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91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167575" w:rsidRPr="001600D4" w:rsidTr="00877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tcBorders>
              <w:top w:val="single" w:sz="36" w:space="0" w:color="000000" w:themeColor="text1"/>
              <w:bottom w:val="single" w:sz="36" w:space="0" w:color="000000" w:themeColor="text1"/>
            </w:tcBorders>
            <w:vAlign w:val="center"/>
          </w:tcPr>
          <w:p w:rsidR="004742F4" w:rsidRPr="008779C4" w:rsidRDefault="008779C4" w:rsidP="004742F4">
            <w:pPr>
              <w:pStyle w:val="a6"/>
              <w:spacing w:before="60"/>
              <w:rPr>
                <w:rFonts w:ascii="HGPｺﾞｼｯｸE" w:eastAsia="HGPｺﾞｼｯｸE" w:hAnsi="ＭＳ 明朝"/>
                <w:b w:val="0"/>
                <w:color w:val="auto"/>
                <w:sz w:val="56"/>
                <w:szCs w:val="72"/>
                <w:lang w:val="ja-JP"/>
              </w:rPr>
            </w:pPr>
            <w:r w:rsidRPr="008779C4">
              <w:rPr>
                <w:rFonts w:ascii="HGPｺﾞｼｯｸE" w:eastAsia="HGPｺﾞｼｯｸE" w:hAnsi="ＭＳ 明朝" w:hint="eastAsia"/>
                <w:noProof/>
                <w:color w:val="auto"/>
                <w:sz w:val="56"/>
                <w:szCs w:val="7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5627370</wp:posOffset>
                  </wp:positionH>
                  <wp:positionV relativeFrom="paragraph">
                    <wp:posOffset>-22225</wp:posOffset>
                  </wp:positionV>
                  <wp:extent cx="1233805" cy="809625"/>
                  <wp:effectExtent l="38100" t="0" r="4445" b="0"/>
                  <wp:wrapNone/>
                  <wp:docPr id="1" name="図 1" descr="http://kids.wanpug.com/illust/illust22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ds.wanpug.com/illust/illust22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4444" r="32895" b="5556"/>
                          <a:stretch>
                            <a:fillRect/>
                          </a:stretch>
                        </pic:blipFill>
                        <pic:spPr bwMode="auto">
                          <a:xfrm rot="263455">
                            <a:off x="0" y="0"/>
                            <a:ext cx="123380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7156" w:rsidRPr="008779C4">
              <w:rPr>
                <w:rFonts w:ascii="HGPｺﾞｼｯｸE" w:eastAsia="HGPｺﾞｼｯｸE" w:hAnsi="ＭＳ 明朝" w:hint="eastAsia"/>
                <w:color w:val="auto"/>
                <w:sz w:val="56"/>
                <w:szCs w:val="72"/>
                <w:lang w:val="ja-JP"/>
              </w:rPr>
              <w:t>健脚運動</w:t>
            </w:r>
            <w:r w:rsidR="001C7156" w:rsidRPr="008779C4">
              <w:rPr>
                <w:rFonts w:ascii="HGPｺﾞｼｯｸE" w:eastAsia="HGPｺﾞｼｯｸE" w:hAnsi="ＭＳ 明朝" w:hint="eastAsia"/>
                <w:b w:val="0"/>
                <w:color w:val="auto"/>
                <w:sz w:val="48"/>
                <w:szCs w:val="52"/>
                <w:lang w:val="ja-JP"/>
              </w:rPr>
              <w:t>（けんきゃくうんどう）</w:t>
            </w:r>
            <w:r w:rsidR="004742F4" w:rsidRPr="008779C4">
              <w:rPr>
                <w:rFonts w:ascii="HGPｺﾞｼｯｸE" w:eastAsia="HGPｺﾞｼｯｸE" w:hAnsi="ＭＳ 明朝" w:hint="eastAsia"/>
                <w:b w:val="0"/>
                <w:color w:val="auto"/>
                <w:sz w:val="56"/>
                <w:szCs w:val="72"/>
                <w:lang w:val="ja-JP"/>
              </w:rPr>
              <w:t>で</w:t>
            </w:r>
          </w:p>
          <w:p w:rsidR="00167575" w:rsidRPr="00FD471F" w:rsidRDefault="004742F4" w:rsidP="004742F4">
            <w:pPr>
              <w:pStyle w:val="a6"/>
              <w:spacing w:before="60"/>
              <w:rPr>
                <w:rFonts w:ascii="HGPｺﾞｼｯｸE" w:eastAsia="HGPｺﾞｼｯｸE" w:hAnsi="ＭＳ 明朝"/>
                <w:b w:val="0"/>
                <w:color w:val="auto"/>
                <w:sz w:val="72"/>
                <w:szCs w:val="72"/>
                <w:lang w:val="ja-JP"/>
              </w:rPr>
            </w:pPr>
            <w:r w:rsidRPr="008779C4">
              <w:rPr>
                <w:rFonts w:ascii="HGPｺﾞｼｯｸE" w:eastAsia="HGPｺﾞｼｯｸE" w:hAnsi="ＭＳ 明朝" w:hint="eastAsia"/>
                <w:b w:val="0"/>
                <w:color w:val="auto"/>
                <w:sz w:val="56"/>
                <w:szCs w:val="72"/>
                <w:lang w:val="ja-JP"/>
              </w:rPr>
              <w:t>丈夫な足腰を一緒につくりましょう</w:t>
            </w:r>
          </w:p>
        </w:tc>
      </w:tr>
    </w:tbl>
    <w:p w:rsidR="008852CA" w:rsidRPr="00263084" w:rsidRDefault="0062089D" w:rsidP="00FD471F">
      <w:pPr>
        <w:spacing w:before="60"/>
        <w:rPr>
          <w:rFonts w:asciiTheme="majorEastAsia" w:eastAsiaTheme="majorEastAsia" w:hAnsi="ＭＳ 明朝"/>
          <w:color w:val="auto"/>
          <w:sz w:val="40"/>
          <w:szCs w:val="40"/>
          <w:lang w:val="ja-JP"/>
        </w:rPr>
      </w:pPr>
      <w:r w:rsidRPr="00263084">
        <w:rPr>
          <w:rFonts w:asciiTheme="majorEastAsia" w:eastAsiaTheme="majorEastAsia" w:hAnsi="ＭＳ 明朝" w:hint="eastAsia"/>
          <w:color w:val="auto"/>
          <w:sz w:val="40"/>
          <w:szCs w:val="40"/>
          <w:lang w:val="ja-JP"/>
        </w:rPr>
        <w:t>高齢者を対象に</w:t>
      </w:r>
      <w:r w:rsidR="00292312" w:rsidRPr="00263084">
        <w:rPr>
          <w:rFonts w:asciiTheme="majorEastAsia" w:eastAsiaTheme="majorEastAsia" w:hAnsi="ＭＳ 明朝" w:hint="eastAsia"/>
          <w:color w:val="auto"/>
          <w:sz w:val="40"/>
          <w:szCs w:val="40"/>
          <w:lang w:val="ja-JP"/>
        </w:rPr>
        <w:t>歌</w:t>
      </w:r>
      <w:r w:rsidR="00FB37E4" w:rsidRPr="00263084">
        <w:rPr>
          <w:rFonts w:asciiTheme="majorEastAsia" w:eastAsiaTheme="majorEastAsia" w:hAnsi="ＭＳ 明朝" w:hint="eastAsia"/>
          <w:color w:val="auto"/>
          <w:sz w:val="40"/>
          <w:szCs w:val="40"/>
          <w:lang w:val="ja-JP"/>
        </w:rPr>
        <w:t>に合わせて足腰を鍛える</w:t>
      </w:r>
      <w:r w:rsidR="00FB37E4" w:rsidRPr="0028447A">
        <w:rPr>
          <w:rFonts w:asciiTheme="majorEastAsia" w:eastAsiaTheme="majorEastAsia" w:hAnsi="ＭＳ 明朝" w:hint="eastAsia"/>
          <w:b/>
          <w:color w:val="auto"/>
          <w:sz w:val="40"/>
          <w:szCs w:val="40"/>
          <w:lang w:val="ja-JP"/>
        </w:rPr>
        <w:t>運動</w:t>
      </w:r>
      <w:r w:rsidR="008852CA">
        <w:rPr>
          <w:rFonts w:asciiTheme="majorEastAsia" w:eastAsiaTheme="majorEastAsia" w:hAnsi="ＭＳ 明朝" w:hint="eastAsia"/>
          <w:color w:val="auto"/>
          <w:sz w:val="40"/>
          <w:szCs w:val="40"/>
          <w:lang w:val="ja-JP"/>
        </w:rPr>
        <w:t>を行っています</w:t>
      </w:r>
      <w:r w:rsidR="00FB37E4" w:rsidRPr="00263084">
        <w:rPr>
          <w:rFonts w:asciiTheme="majorEastAsia" w:eastAsiaTheme="majorEastAsia" w:hAnsi="ＭＳ 明朝" w:hint="eastAsia"/>
          <w:color w:val="auto"/>
          <w:sz w:val="40"/>
          <w:szCs w:val="40"/>
          <w:lang w:val="ja-JP"/>
        </w:rPr>
        <w:t>。無理せず</w:t>
      </w:r>
      <w:r w:rsidR="00167575" w:rsidRPr="00263084">
        <w:rPr>
          <w:rFonts w:asciiTheme="majorEastAsia" w:eastAsiaTheme="majorEastAsia" w:hAnsi="ＭＳ 明朝" w:hint="eastAsia"/>
          <w:color w:val="auto"/>
          <w:sz w:val="40"/>
          <w:szCs w:val="40"/>
          <w:lang w:val="ja-JP"/>
        </w:rPr>
        <w:t>自宅でも継続して行え</w:t>
      </w:r>
      <w:r w:rsidR="00C44F9B" w:rsidRPr="00263084">
        <w:rPr>
          <w:rFonts w:asciiTheme="majorEastAsia" w:eastAsiaTheme="majorEastAsia" w:hAnsi="ＭＳ 明朝" w:hint="eastAsia"/>
          <w:color w:val="auto"/>
          <w:sz w:val="40"/>
          <w:szCs w:val="40"/>
          <w:lang w:val="ja-JP"/>
        </w:rPr>
        <w:t>ます。</w:t>
      </w:r>
    </w:p>
    <w:p w:rsidR="00263084" w:rsidRPr="00D35368" w:rsidRDefault="00117935" w:rsidP="00FD471F">
      <w:pPr>
        <w:spacing w:before="60"/>
        <w:rPr>
          <w:rFonts w:asciiTheme="majorEastAsia" w:eastAsiaTheme="majorEastAsia" w:hAnsi="ＭＳ 明朝"/>
          <w:b/>
          <w:color w:val="auto"/>
          <w:sz w:val="32"/>
          <w:szCs w:val="32"/>
          <w:lang w:val="ja-JP"/>
        </w:rPr>
      </w:pPr>
      <w:r>
        <w:rPr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267.7pt;margin-top:23.65pt;width:260.1pt;height:23.65pt;z-index:-251659264" stroked="f">
            <v:textbox style="mso-next-textbox:#_x0000_s1100" inset="5.85pt,.7pt,5.85pt,.7pt">
              <w:txbxContent>
                <w:p w:rsidR="00CA3675" w:rsidRPr="00EE56AF" w:rsidRDefault="00CA3675" w:rsidP="008852CA">
                  <w:pPr>
                    <w:spacing w:before="60"/>
                    <w:rPr>
                      <w:rFonts w:ascii="HGSｺﾞｼｯｸM" w:eastAsia="HGSｺﾞｼｯｸM"/>
                      <w:color w:val="auto"/>
                      <w:sz w:val="24"/>
                      <w:szCs w:val="24"/>
                    </w:rPr>
                  </w:pPr>
                  <w:r w:rsidRPr="008852CA">
                    <w:rPr>
                      <w:rFonts w:ascii="HGSｺﾞｼｯｸM" w:eastAsia="HGSｺﾞｼｯｸM" w:hint="eastAsia"/>
                      <w:color w:val="auto"/>
                      <w:sz w:val="24"/>
                      <w:szCs w:val="24"/>
                    </w:rPr>
                    <w:t>※</w:t>
                  </w:r>
                  <w:r w:rsidR="00412A2D">
                    <w:rPr>
                      <w:rFonts w:ascii="HGSｺﾞｼｯｸM" w:eastAsia="HGSｺﾞｼｯｸM" w:hint="eastAsia"/>
                      <w:color w:val="auto"/>
                      <w:sz w:val="24"/>
                      <w:szCs w:val="24"/>
                    </w:rPr>
                    <w:t>下記</w:t>
                  </w:r>
                  <w:r w:rsidRPr="008852CA">
                    <w:rPr>
                      <w:rFonts w:ascii="HGSｺﾞｼｯｸM" w:eastAsia="HGSｺﾞｼｯｸM" w:hint="eastAsia"/>
                      <w:color w:val="auto"/>
                      <w:sz w:val="24"/>
                      <w:szCs w:val="24"/>
                    </w:rPr>
                    <w:t>開催日時は変更する場合があります。</w:t>
                  </w:r>
                </w:p>
              </w:txbxContent>
            </v:textbox>
          </v:shape>
        </w:pict>
      </w:r>
      <w:r w:rsidR="00185D57" w:rsidRPr="00D35368">
        <w:rPr>
          <w:rFonts w:asciiTheme="majorEastAsia" w:eastAsiaTheme="majorEastAsia" w:hAnsi="ＭＳ 明朝" w:hint="eastAsia"/>
          <w:b/>
          <w:color w:val="auto"/>
          <w:sz w:val="32"/>
          <w:szCs w:val="32"/>
          <w:u w:val="single"/>
          <w:lang w:val="ja-JP"/>
        </w:rPr>
        <w:t>転ばない足腰づくり</w:t>
      </w:r>
      <w:r w:rsidR="00185D57" w:rsidRPr="00D35368">
        <w:rPr>
          <w:rFonts w:asciiTheme="majorEastAsia" w:eastAsiaTheme="majorEastAsia" w:hAnsi="ＭＳ 明朝" w:hint="eastAsia"/>
          <w:b/>
          <w:color w:val="auto"/>
          <w:sz w:val="32"/>
          <w:szCs w:val="32"/>
          <w:lang w:val="ja-JP"/>
        </w:rPr>
        <w:t>に加え、</w:t>
      </w:r>
      <w:r w:rsidR="004742F4" w:rsidRPr="00D35368">
        <w:rPr>
          <w:rFonts w:asciiTheme="majorEastAsia" w:eastAsiaTheme="majorEastAsia" w:hAnsi="ＭＳ 明朝" w:hint="eastAsia"/>
          <w:b/>
          <w:color w:val="auto"/>
          <w:sz w:val="32"/>
          <w:szCs w:val="32"/>
          <w:lang w:val="ja-JP"/>
        </w:rPr>
        <w:t>いざという</w:t>
      </w:r>
      <w:r w:rsidR="00292312" w:rsidRPr="00D35368">
        <w:rPr>
          <w:rFonts w:asciiTheme="majorEastAsia" w:eastAsiaTheme="majorEastAsia" w:hAnsi="ＭＳ 明朝" w:hint="eastAsia"/>
          <w:b/>
          <w:color w:val="auto"/>
          <w:sz w:val="32"/>
          <w:szCs w:val="32"/>
          <w:u w:val="single"/>
          <w:lang w:val="ja-JP"/>
        </w:rPr>
        <w:t>災害時に</w:t>
      </w:r>
      <w:r w:rsidR="004742F4" w:rsidRPr="00D35368">
        <w:rPr>
          <w:rFonts w:asciiTheme="majorEastAsia" w:eastAsiaTheme="majorEastAsia" w:hAnsi="ＭＳ 明朝" w:hint="eastAsia"/>
          <w:b/>
          <w:color w:val="auto"/>
          <w:sz w:val="32"/>
          <w:szCs w:val="32"/>
          <w:u w:val="single"/>
          <w:lang w:val="ja-JP"/>
        </w:rPr>
        <w:t>備えて</w:t>
      </w:r>
      <w:r w:rsidR="00EE56AF" w:rsidRPr="00D35368">
        <w:rPr>
          <w:rFonts w:asciiTheme="majorEastAsia" w:eastAsiaTheme="majorEastAsia" w:hAnsi="ＭＳ 明朝" w:hint="eastAsia"/>
          <w:b/>
          <w:color w:val="auto"/>
          <w:sz w:val="32"/>
          <w:szCs w:val="32"/>
          <w:u w:val="single"/>
          <w:lang w:val="ja-JP"/>
        </w:rPr>
        <w:t>逃げられる足腰</w:t>
      </w:r>
      <w:r w:rsidR="00EE56AF" w:rsidRPr="00D35368">
        <w:rPr>
          <w:rFonts w:asciiTheme="majorEastAsia" w:eastAsiaTheme="majorEastAsia" w:hAnsi="ＭＳ 明朝" w:hint="eastAsia"/>
          <w:b/>
          <w:color w:val="auto"/>
          <w:sz w:val="32"/>
          <w:szCs w:val="32"/>
          <w:lang w:val="ja-JP"/>
        </w:rPr>
        <w:t>をつくることができます！</w:t>
      </w:r>
    </w:p>
    <w:tbl>
      <w:tblPr>
        <w:tblStyle w:val="a4"/>
        <w:tblpPr w:leftFromText="142" w:rightFromText="142" w:vertAnchor="text" w:horzAnchor="margin" w:tblpY="179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3827"/>
      </w:tblGrid>
      <w:tr w:rsidR="00EE56AF" w:rsidRPr="00EE56AF" w:rsidTr="00EE56AF">
        <w:trPr>
          <w:trHeight w:val="278"/>
        </w:trPr>
        <w:tc>
          <w:tcPr>
            <w:tcW w:w="2235" w:type="dxa"/>
            <w:shd w:val="pct10" w:color="auto" w:fill="auto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実施地区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実施日</w:t>
            </w:r>
          </w:p>
        </w:tc>
        <w:tc>
          <w:tcPr>
            <w:tcW w:w="1701" w:type="dxa"/>
            <w:shd w:val="pct10" w:color="auto" w:fill="auto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開始時間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実施場所</w:t>
            </w:r>
          </w:p>
        </w:tc>
      </w:tr>
      <w:tr w:rsidR="008779C4" w:rsidRPr="00EE56AF" w:rsidTr="008779C4">
        <w:trPr>
          <w:trHeight w:val="278"/>
        </w:trPr>
        <w:tc>
          <w:tcPr>
            <w:tcW w:w="2235" w:type="dxa"/>
            <w:shd w:val="clear" w:color="auto" w:fill="auto"/>
            <w:vAlign w:val="center"/>
          </w:tcPr>
          <w:p w:rsidR="008779C4" w:rsidRPr="00EE56AF" w:rsidRDefault="008779C4" w:rsidP="008779C4">
            <w:pPr>
              <w:spacing w:before="60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大王町波切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79C4" w:rsidRPr="00EE56AF" w:rsidRDefault="008779C4" w:rsidP="008779C4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第３・４(水)</w:t>
            </w:r>
          </w:p>
        </w:tc>
        <w:tc>
          <w:tcPr>
            <w:tcW w:w="1701" w:type="dxa"/>
            <w:shd w:val="clear" w:color="auto" w:fill="auto"/>
          </w:tcPr>
          <w:p w:rsidR="008779C4" w:rsidRPr="00EE56AF" w:rsidRDefault="008779C4" w:rsidP="008779C4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10時00分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779C4" w:rsidRPr="00EE56AF" w:rsidRDefault="008779C4" w:rsidP="008779C4">
            <w:pPr>
              <w:spacing w:before="60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波切コミュニティセンター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大王町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船越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第２・４(月)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10時00分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船越地区公民館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志摩町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片田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第２・４(火)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10時00分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片田社会体育館</w:t>
            </w:r>
            <w:r w:rsidRPr="00EE56AF">
              <w:rPr>
                <w:rFonts w:asciiTheme="majorEastAsia" w:eastAsiaTheme="majorEastAsia" w:hAnsi="ＭＳ ゴシック" w:hint="eastAsia"/>
                <w:color w:val="auto"/>
                <w:szCs w:val="28"/>
              </w:rPr>
              <w:t>（旧片田小体育館）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志摩町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和具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第１・３(水)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10時00分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志摩文化会館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阿児町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甲賀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第１・３(水)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13時30分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甲賀地区公民館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阿児町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志島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第２・４(水)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13時30分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志島地区公民館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阿児町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立神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第２・４(金)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10時00分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立神ふれあいセンター</w:t>
            </w:r>
          </w:p>
        </w:tc>
      </w:tr>
      <w:tr w:rsidR="00306C0F" w:rsidRPr="00EE56AF" w:rsidTr="00EE56AF">
        <w:tc>
          <w:tcPr>
            <w:tcW w:w="2235" w:type="dxa"/>
          </w:tcPr>
          <w:p w:rsidR="00306C0F" w:rsidRPr="00117935" w:rsidRDefault="00306C0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 w:rsidRPr="00117935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阿児町鵜方</w:t>
            </w:r>
          </w:p>
        </w:tc>
        <w:tc>
          <w:tcPr>
            <w:tcW w:w="2835" w:type="dxa"/>
            <w:vAlign w:val="center"/>
          </w:tcPr>
          <w:p w:rsidR="00306C0F" w:rsidRPr="00117935" w:rsidRDefault="00306C0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117935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第２・４(木)</w:t>
            </w:r>
          </w:p>
        </w:tc>
        <w:tc>
          <w:tcPr>
            <w:tcW w:w="1701" w:type="dxa"/>
            <w:vAlign w:val="center"/>
          </w:tcPr>
          <w:p w:rsidR="00306C0F" w:rsidRPr="00117935" w:rsidRDefault="00306C0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117935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10時00分</w:t>
            </w:r>
          </w:p>
        </w:tc>
        <w:tc>
          <w:tcPr>
            <w:tcW w:w="3827" w:type="dxa"/>
            <w:vAlign w:val="center"/>
          </w:tcPr>
          <w:p w:rsidR="00306C0F" w:rsidRPr="00117935" w:rsidRDefault="00306C0F" w:rsidP="00EE56AF">
            <w:pPr>
              <w:spacing w:before="60"/>
              <w:jc w:val="both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117935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鵜方老人憩いの家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磯部町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山田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１０・２０日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9時30分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山田コミュニティセンター</w:t>
            </w:r>
          </w:p>
        </w:tc>
      </w:tr>
      <w:tr w:rsidR="00EE56AF" w:rsidRPr="00EE56AF" w:rsidTr="00A324F4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磯部町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的矢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第２・４(火)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13時30分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E56AF" w:rsidRPr="00117935" w:rsidRDefault="001C5CCB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117935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的矢老人憩いの家</w:t>
            </w:r>
          </w:p>
        </w:tc>
      </w:tr>
      <w:tr w:rsidR="00EE56AF" w:rsidRPr="00EE56AF" w:rsidTr="00A324F4"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磯部町三ケ所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int="eastAsia"/>
                <w:color w:val="auto"/>
                <w:sz w:val="28"/>
                <w:szCs w:val="28"/>
              </w:rPr>
              <w:t>第１（金）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9時30分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int="eastAsia"/>
                <w:color w:val="auto"/>
                <w:sz w:val="28"/>
                <w:szCs w:val="28"/>
              </w:rPr>
              <w:t>三ケ所地区防災施設</w:t>
            </w:r>
            <w:r w:rsidRPr="00EE56AF">
              <w:rPr>
                <w:rFonts w:asciiTheme="majorEastAsia" w:eastAsiaTheme="majorEastAsia" w:hint="eastAsia"/>
                <w:color w:val="auto"/>
                <w:sz w:val="21"/>
                <w:szCs w:val="28"/>
              </w:rPr>
              <w:t>（避難所）</w:t>
            </w:r>
          </w:p>
        </w:tc>
      </w:tr>
      <w:tr w:rsidR="00EE56AF" w:rsidRPr="00EE56AF" w:rsidTr="00A324F4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第２・３・４（金）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三ケ所区民センター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磯部町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坂崎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="HGPｺﾞｼｯｸM" w:eastAsia="HGPｺﾞｼｯｸM" w:hAnsi="ＭＳ ゴシック" w:hint="eastAsia"/>
                <w:color w:val="auto"/>
                <w:sz w:val="28"/>
                <w:szCs w:val="28"/>
              </w:rPr>
              <w:t>10・20・30</w:t>
            </w: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9時30分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坂崎区民センター</w:t>
            </w:r>
          </w:p>
        </w:tc>
      </w:tr>
      <w:tr w:rsidR="00EE56AF" w:rsidRPr="00EE56AF" w:rsidTr="00EE56AF">
        <w:tc>
          <w:tcPr>
            <w:tcW w:w="2235" w:type="dxa"/>
            <w:vMerge w:val="restart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磯部町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穴川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１０日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11時00分</w:t>
            </w:r>
          </w:p>
        </w:tc>
        <w:tc>
          <w:tcPr>
            <w:tcW w:w="3827" w:type="dxa"/>
            <w:vMerge w:val="restart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穴川公民館</w:t>
            </w:r>
          </w:p>
        </w:tc>
      </w:tr>
      <w:tr w:rsidR="00EE56AF" w:rsidRPr="00EE56AF" w:rsidTr="00EE56AF">
        <w:trPr>
          <w:trHeight w:val="394"/>
        </w:trPr>
        <w:tc>
          <w:tcPr>
            <w:tcW w:w="2235" w:type="dxa"/>
            <w:vMerge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２０日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9時30分</w:t>
            </w:r>
          </w:p>
        </w:tc>
        <w:tc>
          <w:tcPr>
            <w:tcW w:w="3827" w:type="dxa"/>
            <w:vMerge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磯部町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成基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５・２０日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10時00分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夏草公民館</w:t>
            </w:r>
          </w:p>
        </w:tc>
      </w:tr>
      <w:tr w:rsidR="00EE56AF" w:rsidRPr="00EE56AF" w:rsidTr="00EE56AF">
        <w:tc>
          <w:tcPr>
            <w:tcW w:w="2235" w:type="dxa"/>
          </w:tcPr>
          <w:p w:rsidR="00EE56AF" w:rsidRPr="00EE56AF" w:rsidRDefault="00EE56AF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磯部町</w:t>
            </w:r>
            <w:r w:rsidRPr="00EE56AF"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築地</w:t>
            </w:r>
          </w:p>
        </w:tc>
        <w:tc>
          <w:tcPr>
            <w:tcW w:w="2835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５・２０日</w:t>
            </w:r>
          </w:p>
        </w:tc>
        <w:tc>
          <w:tcPr>
            <w:tcW w:w="1701" w:type="dxa"/>
            <w:vAlign w:val="center"/>
          </w:tcPr>
          <w:p w:rsidR="00EE56AF" w:rsidRPr="00EE56AF" w:rsidRDefault="00EE56AF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13時00分</w:t>
            </w:r>
          </w:p>
        </w:tc>
        <w:tc>
          <w:tcPr>
            <w:tcW w:w="3827" w:type="dxa"/>
            <w:vAlign w:val="center"/>
          </w:tcPr>
          <w:p w:rsidR="00EE56AF" w:rsidRPr="00EE56AF" w:rsidRDefault="00EE56AF" w:rsidP="00EE56AF">
            <w:pPr>
              <w:spacing w:before="60"/>
              <w:jc w:val="both"/>
              <w:rPr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築地集落センター</w:t>
            </w:r>
          </w:p>
        </w:tc>
      </w:tr>
      <w:tr w:rsidR="008779C4" w:rsidRPr="00EE56AF" w:rsidTr="00EE56AF">
        <w:tc>
          <w:tcPr>
            <w:tcW w:w="2235" w:type="dxa"/>
          </w:tcPr>
          <w:p w:rsidR="008779C4" w:rsidRDefault="008779C4" w:rsidP="00EE56AF">
            <w:pPr>
              <w:spacing w:before="60"/>
              <w:jc w:val="both"/>
              <w:rPr>
                <w:rFonts w:asciiTheme="majorEastAsia" w:eastAsiaTheme="majorEastAsia" w:hAnsi="ＭＳ ゴシック"/>
                <w:b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="ＭＳ ゴシック" w:hint="eastAsia"/>
                <w:b/>
                <w:color w:val="auto"/>
                <w:sz w:val="32"/>
                <w:szCs w:val="32"/>
              </w:rPr>
              <w:t>磯部町恵利原</w:t>
            </w:r>
          </w:p>
        </w:tc>
        <w:tc>
          <w:tcPr>
            <w:tcW w:w="2835" w:type="dxa"/>
            <w:vAlign w:val="center"/>
          </w:tcPr>
          <w:p w:rsidR="008779C4" w:rsidRPr="00EE56AF" w:rsidRDefault="008779C4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２０</w:t>
            </w:r>
            <w:r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・３０</w:t>
            </w:r>
            <w:r w:rsidRPr="00EE56AF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8779C4" w:rsidRPr="00EE56AF" w:rsidRDefault="008779C4" w:rsidP="00EE56AF">
            <w:pPr>
              <w:spacing w:before="60"/>
              <w:jc w:val="center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13時30分</w:t>
            </w:r>
          </w:p>
        </w:tc>
        <w:tc>
          <w:tcPr>
            <w:tcW w:w="3827" w:type="dxa"/>
            <w:vAlign w:val="center"/>
          </w:tcPr>
          <w:p w:rsidR="008779C4" w:rsidRPr="00117935" w:rsidRDefault="008779C4" w:rsidP="00EE56AF">
            <w:pPr>
              <w:spacing w:before="60"/>
              <w:jc w:val="both"/>
              <w:rPr>
                <w:rFonts w:asciiTheme="majorEastAsia" w:eastAsiaTheme="majorEastAsia" w:hAnsi="ＭＳ ゴシック"/>
                <w:color w:val="auto"/>
                <w:sz w:val="28"/>
                <w:szCs w:val="28"/>
              </w:rPr>
            </w:pPr>
            <w:r w:rsidRPr="00117935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恵利原</w:t>
            </w:r>
            <w:r w:rsidR="001C5CCB" w:rsidRPr="00117935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福祉</w:t>
            </w:r>
            <w:r w:rsidRPr="00117935">
              <w:rPr>
                <w:rFonts w:asciiTheme="majorEastAsia" w:eastAsiaTheme="majorEastAsia" w:hAnsi="ＭＳ ゴシック" w:hint="eastAsia"/>
                <w:color w:val="auto"/>
                <w:sz w:val="28"/>
                <w:szCs w:val="28"/>
              </w:rPr>
              <w:t>センター</w:t>
            </w:r>
          </w:p>
        </w:tc>
      </w:tr>
    </w:tbl>
    <w:p w:rsidR="008779C4" w:rsidRPr="008779C4" w:rsidRDefault="00117935" w:rsidP="00EE56AF">
      <w:pPr>
        <w:spacing w:before="60"/>
        <w:rPr>
          <w:rFonts w:ascii="HGSｺﾞｼｯｸM" w:eastAsia="HGSｺﾞｼｯｸM"/>
          <w:color w:val="auto"/>
          <w:sz w:val="10"/>
          <w:szCs w:val="22"/>
          <w:lang w:val="ja-JP"/>
        </w:rPr>
      </w:pPr>
      <w:r>
        <w:rPr>
          <w:rFonts w:ascii="HGSｺﾞｼｯｸM" w:eastAsia="HGSｺﾞｼｯｸM"/>
          <w:noProof/>
          <w:color w:val="auto"/>
          <w:sz w:val="22"/>
          <w:szCs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03" type="#_x0000_t65" style="position:absolute;margin-left:-8.45pt;margin-top:480.85pt;width:540.75pt;height:24pt;z-index:251659264;mso-position-horizontal-relative:text;mso-position-vertical-relative:text" filled="f">
            <v:textbox inset="5.85pt,.7pt,5.85pt,.7pt"/>
          </v:shape>
        </w:pict>
      </w:r>
      <w:r w:rsidR="007E2A92" w:rsidRPr="008779C4">
        <w:rPr>
          <w:rFonts w:ascii="HGSｺﾞｼｯｸM" w:eastAsia="HGSｺﾞｼｯｸM"/>
          <w:color w:val="auto"/>
          <w:sz w:val="10"/>
          <w:szCs w:val="22"/>
          <w:lang w:val="ja-JP"/>
        </w:rPr>
        <w:t xml:space="preserve"> </w:t>
      </w:r>
    </w:p>
    <w:p w:rsidR="008779C4" w:rsidRDefault="00ED027C" w:rsidP="00EE56AF">
      <w:pPr>
        <w:spacing w:before="60"/>
        <w:rPr>
          <w:rFonts w:ascii="HGSｺﾞｼｯｸM" w:eastAsia="HGSｺﾞｼｯｸM"/>
          <w:color w:val="auto"/>
          <w:sz w:val="24"/>
          <w:szCs w:val="28"/>
          <w:lang w:val="ja-JP"/>
        </w:rPr>
      </w:pPr>
      <w:r w:rsidRPr="008779C4">
        <w:rPr>
          <w:rFonts w:ascii="HGSｺﾞｼｯｸM" w:eastAsia="HGSｺﾞｼｯｸM" w:hint="eastAsia"/>
          <w:color w:val="auto"/>
          <w:sz w:val="24"/>
          <w:szCs w:val="28"/>
          <w:lang w:val="ja-JP"/>
        </w:rPr>
        <w:t>地区の自治会、老人クラブ、お達者サポーター、三重大学、志摩市等</w:t>
      </w:r>
      <w:r w:rsidR="0028447A" w:rsidRPr="008779C4">
        <w:rPr>
          <w:rFonts w:ascii="HGSｺﾞｼｯｸM" w:eastAsia="HGSｺﾞｼｯｸM" w:hint="eastAsia"/>
          <w:color w:val="auto"/>
          <w:sz w:val="24"/>
          <w:szCs w:val="28"/>
          <w:lang w:val="ja-JP"/>
        </w:rPr>
        <w:t>が</w:t>
      </w:r>
      <w:r w:rsidR="00EE56AF" w:rsidRPr="008779C4">
        <w:rPr>
          <w:rFonts w:ascii="HGSｺﾞｼｯｸM" w:eastAsia="HGSｺﾞｼｯｸM" w:hint="eastAsia"/>
          <w:color w:val="auto"/>
          <w:sz w:val="24"/>
          <w:szCs w:val="28"/>
          <w:lang w:val="ja-JP"/>
        </w:rPr>
        <w:t>協働で実施しています。</w:t>
      </w:r>
    </w:p>
    <w:tbl>
      <w:tblPr>
        <w:tblStyle w:val="ad"/>
        <w:tblpPr w:leftFromText="142" w:rightFromText="142" w:vertAnchor="text" w:horzAnchor="margin" w:tblpY="613"/>
        <w:tblOverlap w:val="never"/>
        <w:tblW w:w="107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6"/>
      </w:tblGrid>
      <w:tr w:rsidR="00E2008D" w:rsidRPr="00263084" w:rsidTr="00E2008D">
        <w:trPr>
          <w:trHeight w:val="955"/>
        </w:trPr>
        <w:tc>
          <w:tcPr>
            <w:tcW w:w="10796" w:type="dxa"/>
          </w:tcPr>
          <w:p w:rsidR="00E2008D" w:rsidRDefault="00E2008D" w:rsidP="00E2008D">
            <w:pPr>
              <w:pStyle w:val="ac"/>
              <w:spacing w:line="0" w:lineRule="atLeast"/>
              <w:rPr>
                <w:color w:val="auto"/>
                <w:sz w:val="28"/>
                <w:szCs w:val="28"/>
                <w:lang w:val="ja-JP"/>
              </w:rPr>
            </w:pPr>
            <w:r>
              <w:rPr>
                <w:rFonts w:hint="eastAsia"/>
                <w:color w:val="auto"/>
                <w:sz w:val="28"/>
                <w:szCs w:val="28"/>
                <w:lang w:val="ja-JP"/>
              </w:rPr>
              <w:t>【参加申込・</w:t>
            </w:r>
            <w:r w:rsidRPr="00334F6F">
              <w:rPr>
                <w:color w:val="auto"/>
                <w:sz w:val="28"/>
                <w:szCs w:val="28"/>
                <w:lang w:val="ja-JP"/>
              </w:rPr>
              <w:t>お問い合わせ</w:t>
            </w:r>
            <w:r w:rsidRPr="00334F6F">
              <w:rPr>
                <w:rFonts w:hint="eastAsia"/>
                <w:color w:val="auto"/>
                <w:sz w:val="28"/>
                <w:szCs w:val="28"/>
                <w:lang w:val="ja-JP"/>
              </w:rPr>
              <w:t>】</w:t>
            </w:r>
            <w:r w:rsidR="002155B4">
              <w:rPr>
                <w:rFonts w:hint="eastAsia"/>
                <w:color w:val="auto"/>
                <w:sz w:val="28"/>
                <w:szCs w:val="28"/>
                <w:lang w:val="ja-JP"/>
              </w:rPr>
              <w:t>（令和</w:t>
            </w:r>
            <w:r w:rsidR="00117935">
              <w:rPr>
                <w:rFonts w:hint="eastAsia"/>
                <w:color w:val="auto"/>
                <w:sz w:val="28"/>
                <w:szCs w:val="28"/>
                <w:lang w:val="ja-JP"/>
              </w:rPr>
              <w:t>７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  <w:lang w:val="ja-JP"/>
              </w:rPr>
              <w:t>年度）</w:t>
            </w:r>
          </w:p>
          <w:p w:rsidR="00E2008D" w:rsidRPr="00412A2D" w:rsidRDefault="00E2008D" w:rsidP="00E2008D">
            <w:pPr>
              <w:pStyle w:val="ac"/>
              <w:spacing w:line="0" w:lineRule="atLeast"/>
              <w:ind w:firstLineChars="200" w:firstLine="560"/>
              <w:rPr>
                <w:b/>
                <w:color w:val="auto"/>
                <w:sz w:val="28"/>
                <w:szCs w:val="28"/>
                <w:lang w:val="ja-JP"/>
              </w:rPr>
            </w:pPr>
            <w:r w:rsidRPr="00412A2D">
              <w:rPr>
                <w:rFonts w:hint="eastAsia"/>
                <w:color w:val="auto"/>
                <w:sz w:val="28"/>
                <w:szCs w:val="28"/>
                <w:lang w:val="ja-JP"/>
              </w:rPr>
              <w:t>志摩市　介護・総合相談支援課　地域包括ケア推進係</w:t>
            </w:r>
            <w:r w:rsidRPr="00412A2D">
              <w:rPr>
                <w:rFonts w:hint="eastAsia"/>
                <w:b/>
                <w:color w:val="auto"/>
                <w:sz w:val="28"/>
                <w:szCs w:val="28"/>
                <w:lang w:val="ja-JP"/>
              </w:rPr>
              <w:t xml:space="preserve">　</w:t>
            </w:r>
            <w:r>
              <w:rPr>
                <w:rFonts w:hint="eastAsia"/>
                <w:b/>
                <w:color w:val="auto"/>
                <w:sz w:val="28"/>
                <w:szCs w:val="28"/>
                <w:lang w:val="ja-JP"/>
              </w:rPr>
              <w:t xml:space="preserve">　　</w:t>
            </w:r>
            <w:r w:rsidRPr="00412A2D">
              <w:rPr>
                <w:rStyle w:val="ae"/>
                <w:b/>
                <w:color w:val="auto"/>
                <w:sz w:val="28"/>
                <w:szCs w:val="28"/>
                <w:u w:val="single"/>
                <w:lang w:val="ja-JP"/>
              </w:rPr>
              <w:t xml:space="preserve">電話: </w:t>
            </w:r>
            <w:r w:rsidRPr="00412A2D">
              <w:rPr>
                <w:rStyle w:val="ae"/>
                <w:rFonts w:hint="eastAsia"/>
                <w:b/>
                <w:color w:val="auto"/>
                <w:sz w:val="28"/>
                <w:szCs w:val="28"/>
                <w:u w:val="single"/>
                <w:lang w:val="ja-JP"/>
              </w:rPr>
              <w:t>44-0284</w:t>
            </w:r>
          </w:p>
        </w:tc>
      </w:tr>
    </w:tbl>
    <w:p w:rsidR="00A063EB" w:rsidRPr="00137FF9" w:rsidRDefault="00117935" w:rsidP="008779C4">
      <w:pPr>
        <w:spacing w:before="60"/>
        <w:rPr>
          <w:rFonts w:ascii="HGSｺﾞｼｯｸM" w:eastAsia="HGSｺﾞｼｯｸM"/>
          <w:color w:val="auto"/>
          <w:sz w:val="24"/>
          <w:szCs w:val="28"/>
          <w:lang w:val="ja-JP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2" type="#_x0000_t136" style="position:absolute;margin-left:-8.45pt;margin-top:9.85pt;width:537pt;height:18.55pt;z-index:251658240;mso-position-horizontal-relative:text;mso-position-vertical-relative:text" fillcolor="black [3213]">
            <v:shadow color="#868686"/>
            <v:textpath style="font-family:&quot;ＭＳ Ｐゴシック&quot;;v-text-reverse:t;v-text-kern:t" trim="t" fitpath="t" string="参加希望や興味をもたれた方は、下記まで「健脚運動のことで・・・」とご連絡ください。"/>
          </v:shape>
        </w:pict>
      </w:r>
    </w:p>
    <w:sectPr w:rsidR="00A063EB" w:rsidRPr="00137FF9" w:rsidSect="00DF3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567" w:bottom="567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75" w:rsidRDefault="00CA3675" w:rsidP="00892A2D">
      <w:pPr>
        <w:spacing w:before="60" w:after="0" w:line="240" w:lineRule="auto"/>
      </w:pPr>
      <w:r>
        <w:separator/>
      </w:r>
    </w:p>
  </w:endnote>
  <w:endnote w:type="continuationSeparator" w:id="0">
    <w:p w:rsidR="00CA3675" w:rsidRDefault="00CA3675" w:rsidP="00892A2D">
      <w:pPr>
        <w:spacing w:before="6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 w:rsidP="00892A2D">
    <w:pPr>
      <w:pStyle w:val="af9"/>
      <w:spacing w:before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 w:rsidP="00892A2D">
    <w:pPr>
      <w:pStyle w:val="af9"/>
      <w:spacing w:before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 w:rsidP="00892A2D">
    <w:pPr>
      <w:pStyle w:val="af9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75" w:rsidRDefault="00CA3675" w:rsidP="00892A2D">
      <w:pPr>
        <w:spacing w:before="60" w:after="0" w:line="240" w:lineRule="auto"/>
      </w:pPr>
      <w:r>
        <w:separator/>
      </w:r>
    </w:p>
  </w:footnote>
  <w:footnote w:type="continuationSeparator" w:id="0">
    <w:p w:rsidR="00CA3675" w:rsidRDefault="00CA3675" w:rsidP="00892A2D">
      <w:pPr>
        <w:spacing w:before="6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 w:rsidP="00892A2D">
    <w:pPr>
      <w:pStyle w:val="af7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Pr="00803931" w:rsidRDefault="00CA3675" w:rsidP="00803931">
    <w:pPr>
      <w:pStyle w:val="af7"/>
      <w:spacing w:before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 w:rsidP="00892A2D">
    <w:pPr>
      <w:pStyle w:val="af7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B4768E"/>
    <w:lvl w:ilvl="0">
      <w:start w:val="1"/>
      <w:numFmt w:val="bullet"/>
      <w:pStyle w:val="a"/>
      <w:lvlText w:val="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</w:abstractNum>
  <w:abstractNum w:abstractNumId="1" w15:restartNumberingAfterBreak="0">
    <w:nsid w:val="593D4AC1"/>
    <w:multiLevelType w:val="hybridMultilevel"/>
    <w:tmpl w:val="463E4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90"/>
  <w:displayHorizontalDrawingGridEvery w:val="2"/>
  <w:characterSpacingControl w:val="doNotCompress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8AB"/>
    <w:rsid w:val="00000400"/>
    <w:rsid w:val="00020565"/>
    <w:rsid w:val="00065AF8"/>
    <w:rsid w:val="00080DA5"/>
    <w:rsid w:val="000A7426"/>
    <w:rsid w:val="000B3B34"/>
    <w:rsid w:val="0011144B"/>
    <w:rsid w:val="00112AC3"/>
    <w:rsid w:val="00117935"/>
    <w:rsid w:val="00126A14"/>
    <w:rsid w:val="00137FF9"/>
    <w:rsid w:val="00145F34"/>
    <w:rsid w:val="00154988"/>
    <w:rsid w:val="001600D4"/>
    <w:rsid w:val="00167575"/>
    <w:rsid w:val="00182A9F"/>
    <w:rsid w:val="00183B11"/>
    <w:rsid w:val="00185D57"/>
    <w:rsid w:val="001C2728"/>
    <w:rsid w:val="001C5CCB"/>
    <w:rsid w:val="001C7156"/>
    <w:rsid w:val="002155B4"/>
    <w:rsid w:val="002177D7"/>
    <w:rsid w:val="00263084"/>
    <w:rsid w:val="00274622"/>
    <w:rsid w:val="0028447A"/>
    <w:rsid w:val="00292312"/>
    <w:rsid w:val="002A34D7"/>
    <w:rsid w:val="002D0B67"/>
    <w:rsid w:val="003011BE"/>
    <w:rsid w:val="00306C0F"/>
    <w:rsid w:val="00317E27"/>
    <w:rsid w:val="0032039B"/>
    <w:rsid w:val="00334F6F"/>
    <w:rsid w:val="00347F6E"/>
    <w:rsid w:val="00381ED9"/>
    <w:rsid w:val="00391B14"/>
    <w:rsid w:val="003A1E2B"/>
    <w:rsid w:val="003C573D"/>
    <w:rsid w:val="003F7F2B"/>
    <w:rsid w:val="004035EE"/>
    <w:rsid w:val="00412A2D"/>
    <w:rsid w:val="004365C1"/>
    <w:rsid w:val="00452EA8"/>
    <w:rsid w:val="00460194"/>
    <w:rsid w:val="004742F4"/>
    <w:rsid w:val="004A480C"/>
    <w:rsid w:val="00504E47"/>
    <w:rsid w:val="005065B9"/>
    <w:rsid w:val="00516882"/>
    <w:rsid w:val="00517701"/>
    <w:rsid w:val="005304FE"/>
    <w:rsid w:val="00565786"/>
    <w:rsid w:val="005A2257"/>
    <w:rsid w:val="005A36F6"/>
    <w:rsid w:val="005C4ABF"/>
    <w:rsid w:val="005D1234"/>
    <w:rsid w:val="005E55A3"/>
    <w:rsid w:val="005E6F82"/>
    <w:rsid w:val="00602125"/>
    <w:rsid w:val="0062089D"/>
    <w:rsid w:val="00624863"/>
    <w:rsid w:val="006348B5"/>
    <w:rsid w:val="00673CB5"/>
    <w:rsid w:val="00676A8A"/>
    <w:rsid w:val="006C1FC1"/>
    <w:rsid w:val="006D1A3D"/>
    <w:rsid w:val="00771ABB"/>
    <w:rsid w:val="007B35DB"/>
    <w:rsid w:val="007D08AB"/>
    <w:rsid w:val="007E2A92"/>
    <w:rsid w:val="007E6C78"/>
    <w:rsid w:val="00803931"/>
    <w:rsid w:val="008337C2"/>
    <w:rsid w:val="008738C6"/>
    <w:rsid w:val="00873A40"/>
    <w:rsid w:val="008779C4"/>
    <w:rsid w:val="008852CA"/>
    <w:rsid w:val="00892A2D"/>
    <w:rsid w:val="008B02BE"/>
    <w:rsid w:val="008B2BAF"/>
    <w:rsid w:val="008C710A"/>
    <w:rsid w:val="0094281D"/>
    <w:rsid w:val="009502A4"/>
    <w:rsid w:val="009666D3"/>
    <w:rsid w:val="00973A5F"/>
    <w:rsid w:val="009E24F3"/>
    <w:rsid w:val="009F0AEE"/>
    <w:rsid w:val="00A063EB"/>
    <w:rsid w:val="00A17B16"/>
    <w:rsid w:val="00A324F4"/>
    <w:rsid w:val="00A351DD"/>
    <w:rsid w:val="00A67316"/>
    <w:rsid w:val="00A75D50"/>
    <w:rsid w:val="00A87F1A"/>
    <w:rsid w:val="00AA65B4"/>
    <w:rsid w:val="00AE6500"/>
    <w:rsid w:val="00AF4C1C"/>
    <w:rsid w:val="00B0144D"/>
    <w:rsid w:val="00B032BD"/>
    <w:rsid w:val="00B57145"/>
    <w:rsid w:val="00B60518"/>
    <w:rsid w:val="00B72C90"/>
    <w:rsid w:val="00B86B5A"/>
    <w:rsid w:val="00B96AE8"/>
    <w:rsid w:val="00BC41A6"/>
    <w:rsid w:val="00C00AF6"/>
    <w:rsid w:val="00C44F9B"/>
    <w:rsid w:val="00C5566D"/>
    <w:rsid w:val="00C560BF"/>
    <w:rsid w:val="00C65A7D"/>
    <w:rsid w:val="00C8175A"/>
    <w:rsid w:val="00CA271D"/>
    <w:rsid w:val="00CA3675"/>
    <w:rsid w:val="00CB7BC5"/>
    <w:rsid w:val="00CD2FA2"/>
    <w:rsid w:val="00D348D2"/>
    <w:rsid w:val="00D35368"/>
    <w:rsid w:val="00D400FA"/>
    <w:rsid w:val="00D45E95"/>
    <w:rsid w:val="00D81649"/>
    <w:rsid w:val="00DF359C"/>
    <w:rsid w:val="00E2008D"/>
    <w:rsid w:val="00E23317"/>
    <w:rsid w:val="00EA4633"/>
    <w:rsid w:val="00EB01BD"/>
    <w:rsid w:val="00ED027C"/>
    <w:rsid w:val="00ED7EEA"/>
    <w:rsid w:val="00EE56AF"/>
    <w:rsid w:val="00F12E67"/>
    <w:rsid w:val="00F460CF"/>
    <w:rsid w:val="00F573B0"/>
    <w:rsid w:val="00F604CA"/>
    <w:rsid w:val="00F907F1"/>
    <w:rsid w:val="00FA7C86"/>
    <w:rsid w:val="00FB37E4"/>
    <w:rsid w:val="00FD471F"/>
    <w:rsid w:val="00FD789F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310431"/>
  <w15:docId w15:val="{828328F8-21CC-43D8-B192-6DE4DE4C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36466" w:themeColor="accent3"/>
        <w:sz w:val="19"/>
        <w:szCs w:val="19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1649"/>
    <w:pPr>
      <w:spacing w:beforeLines="25" w:after="80" w:line="204" w:lineRule="auto"/>
    </w:pPr>
    <w:rPr>
      <w:rFonts w:ascii="Meiryo UI" w:eastAsia="Meiryo UI" w:hAnsi="Meiryo UI" w:cs="Meiryo UI"/>
      <w:sz w:val="18"/>
    </w:rPr>
  </w:style>
  <w:style w:type="paragraph" w:styleId="1">
    <w:name w:val="heading 1"/>
    <w:basedOn w:val="a0"/>
    <w:next w:val="a0"/>
    <w:link w:val="10"/>
    <w:uiPriority w:val="2"/>
    <w:qFormat/>
    <w:rsid w:val="00A75D50"/>
    <w:pPr>
      <w:keepNext/>
      <w:keepLines/>
      <w:spacing w:before="120" w:after="0" w:line="240" w:lineRule="auto"/>
      <w:outlineLvl w:val="0"/>
    </w:pPr>
    <w:rPr>
      <w:b/>
      <w:bCs/>
      <w:color w:val="665D4E" w:themeColor="accent1"/>
      <w:sz w:val="30"/>
      <w:szCs w:val="30"/>
    </w:rPr>
  </w:style>
  <w:style w:type="paragraph" w:styleId="2">
    <w:name w:val="heading 2"/>
    <w:basedOn w:val="a0"/>
    <w:next w:val="a0"/>
    <w:link w:val="20"/>
    <w:uiPriority w:val="2"/>
    <w:unhideWhenUsed/>
    <w:qFormat/>
    <w:rsid w:val="00F604CA"/>
    <w:pPr>
      <w:keepNext/>
      <w:keepLines/>
      <w:spacing w:after="0" w:line="240" w:lineRule="auto"/>
      <w:outlineLvl w:val="1"/>
    </w:pPr>
    <w:rPr>
      <w:b/>
      <w:bCs/>
      <w:color w:val="665D4E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5D50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666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ロゴ"/>
    <w:basedOn w:val="a0"/>
    <w:uiPriority w:val="99"/>
    <w:qFormat/>
    <w:rsid w:val="009666D3"/>
    <w:pPr>
      <w:spacing w:before="20" w:after="20" w:line="240" w:lineRule="auto"/>
      <w:jc w:val="right"/>
    </w:pPr>
    <w:rPr>
      <w:noProof/>
    </w:rPr>
  </w:style>
  <w:style w:type="paragraph" w:customStyle="1" w:styleId="a6">
    <w:name w:val="タイトル"/>
    <w:basedOn w:val="a0"/>
    <w:next w:val="a0"/>
    <w:link w:val="a7"/>
    <w:uiPriority w:val="4"/>
    <w:qFormat/>
    <w:rsid w:val="00A75D50"/>
    <w:pPr>
      <w:spacing w:after="40" w:line="216" w:lineRule="auto"/>
      <w:contextualSpacing/>
    </w:pPr>
    <w:rPr>
      <w:color w:val="665D4E" w:themeColor="accent1"/>
      <w:kern w:val="28"/>
      <w:sz w:val="44"/>
      <w:szCs w:val="44"/>
    </w:rPr>
  </w:style>
  <w:style w:type="character" w:customStyle="1" w:styleId="a7">
    <w:name w:val="タイトルの文字"/>
    <w:basedOn w:val="a1"/>
    <w:link w:val="a6"/>
    <w:uiPriority w:val="4"/>
    <w:rsid w:val="00A75D50"/>
    <w:rPr>
      <w:rFonts w:ascii="Meiryo UI" w:eastAsia="Meiryo UI" w:hAnsi="Meiryo UI" w:cs="Meiryo UI"/>
      <w:color w:val="665D4E" w:themeColor="accent1"/>
      <w:kern w:val="28"/>
      <w:sz w:val="44"/>
      <w:szCs w:val="44"/>
    </w:rPr>
  </w:style>
  <w:style w:type="paragraph" w:customStyle="1" w:styleId="a8">
    <w:name w:val="サブタイトル"/>
    <w:basedOn w:val="a0"/>
    <w:next w:val="a0"/>
    <w:link w:val="a9"/>
    <w:uiPriority w:val="5"/>
    <w:qFormat/>
    <w:rsid w:val="009666D3"/>
    <w:pPr>
      <w:numPr>
        <w:ilvl w:val="1"/>
      </w:numPr>
      <w:spacing w:after="0" w:line="240" w:lineRule="auto"/>
    </w:pPr>
    <w:rPr>
      <w:sz w:val="24"/>
      <w:szCs w:val="24"/>
    </w:rPr>
  </w:style>
  <w:style w:type="character" w:customStyle="1" w:styleId="a9">
    <w:name w:val="サブタイトルの文字"/>
    <w:basedOn w:val="a1"/>
    <w:link w:val="a8"/>
    <w:uiPriority w:val="5"/>
    <w:rsid w:val="009666D3"/>
    <w:rPr>
      <w:sz w:val="24"/>
      <w:szCs w:val="24"/>
    </w:rPr>
  </w:style>
  <w:style w:type="character" w:customStyle="1" w:styleId="10">
    <w:name w:val="見出し 1 (文字)"/>
    <w:basedOn w:val="a1"/>
    <w:link w:val="1"/>
    <w:uiPriority w:val="2"/>
    <w:rsid w:val="00A75D50"/>
    <w:rPr>
      <w:rFonts w:ascii="Meiryo UI" w:eastAsia="Meiryo UI" w:hAnsi="Meiryo UI" w:cs="Meiryo UI"/>
      <w:b/>
      <w:bCs/>
      <w:color w:val="665D4E" w:themeColor="accent1"/>
      <w:sz w:val="30"/>
      <w:szCs w:val="30"/>
    </w:rPr>
  </w:style>
  <w:style w:type="paragraph" w:customStyle="1" w:styleId="aa">
    <w:name w:val="標題"/>
    <w:basedOn w:val="a0"/>
    <w:next w:val="a0"/>
    <w:uiPriority w:val="3"/>
    <w:unhideWhenUsed/>
    <w:qFormat/>
    <w:rsid w:val="00A75D50"/>
    <w:pPr>
      <w:spacing w:before="120" w:after="0" w:line="240" w:lineRule="auto"/>
      <w:contextualSpacing/>
    </w:pPr>
    <w:rPr>
      <w:sz w:val="16"/>
      <w:szCs w:val="16"/>
    </w:rPr>
  </w:style>
  <w:style w:type="character" w:styleId="ab">
    <w:name w:val="Emphasis"/>
    <w:basedOn w:val="a1"/>
    <w:uiPriority w:val="3"/>
    <w:qFormat/>
    <w:rsid w:val="00A75D50"/>
    <w:rPr>
      <w:rFonts w:ascii="Meiryo UI" w:eastAsia="Meiryo UI" w:hAnsi="Meiryo UI" w:cs="Meiryo UI"/>
      <w:b/>
      <w:bCs/>
      <w:i w:val="0"/>
      <w:iCs w:val="0"/>
      <w:color w:val="636466" w:themeColor="accent3"/>
      <w:sz w:val="78"/>
      <w:szCs w:val="78"/>
    </w:rPr>
  </w:style>
  <w:style w:type="paragraph" w:styleId="ac">
    <w:name w:val="No Spacing"/>
    <w:uiPriority w:val="4"/>
    <w:qFormat/>
    <w:rsid w:val="00A75D50"/>
    <w:pPr>
      <w:spacing w:after="0" w:line="240" w:lineRule="auto"/>
    </w:pPr>
    <w:rPr>
      <w:rFonts w:ascii="Meiryo UI" w:eastAsia="Meiryo UI" w:hAnsi="Meiryo UI" w:cs="Meiryo UI"/>
    </w:rPr>
  </w:style>
  <w:style w:type="table" w:customStyle="1" w:styleId="ad">
    <w:name w:val="ホスト テーブル"/>
    <w:basedOn w:val="a2"/>
    <w:uiPriority w:val="99"/>
    <w:rsid w:val="009666D3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20">
    <w:name w:val="見出し 2 (文字)"/>
    <w:basedOn w:val="a1"/>
    <w:link w:val="2"/>
    <w:uiPriority w:val="2"/>
    <w:rsid w:val="00F604CA"/>
    <w:rPr>
      <w:rFonts w:ascii="Meiryo UI" w:eastAsia="Meiryo UI" w:hAnsi="Meiryo UI" w:cs="Meiryo UI"/>
      <w:b/>
      <w:bCs/>
      <w:color w:val="665D4E" w:themeColor="accent1"/>
      <w:sz w:val="26"/>
      <w:szCs w:val="26"/>
    </w:rPr>
  </w:style>
  <w:style w:type="character" w:styleId="ae">
    <w:name w:val="Strong"/>
    <w:basedOn w:val="a1"/>
    <w:uiPriority w:val="3"/>
    <w:qFormat/>
    <w:rsid w:val="00A75D50"/>
    <w:rPr>
      <w:rFonts w:ascii="Meiryo UI" w:eastAsia="Meiryo UI" w:hAnsi="Meiryo UI" w:cs="Meiryo UI"/>
      <w:b w:val="0"/>
      <w:bCs w:val="0"/>
      <w:color w:val="665D4E" w:themeColor="accent1"/>
    </w:rPr>
  </w:style>
  <w:style w:type="paragraph" w:customStyle="1" w:styleId="a">
    <w:name w:val="箇条書きリスト"/>
    <w:basedOn w:val="a0"/>
    <w:uiPriority w:val="2"/>
    <w:unhideWhenUsed/>
    <w:qFormat/>
    <w:rsid w:val="00A75D50"/>
    <w:pPr>
      <w:numPr>
        <w:numId w:val="1"/>
      </w:numPr>
      <w:spacing w:after="0"/>
    </w:pPr>
  </w:style>
  <w:style w:type="paragraph" w:styleId="af">
    <w:name w:val="Body Text"/>
    <w:basedOn w:val="a0"/>
    <w:link w:val="af0"/>
    <w:uiPriority w:val="4"/>
    <w:unhideWhenUsed/>
    <w:qFormat/>
    <w:rsid w:val="00A75D50"/>
    <w:pPr>
      <w:spacing w:after="0"/>
    </w:pPr>
  </w:style>
  <w:style w:type="character" w:customStyle="1" w:styleId="af0">
    <w:name w:val="本文 (文字)"/>
    <w:basedOn w:val="a1"/>
    <w:link w:val="af"/>
    <w:uiPriority w:val="4"/>
    <w:rsid w:val="00A75D50"/>
    <w:rPr>
      <w:rFonts w:ascii="Meiryo UI" w:eastAsia="Meiryo UI" w:hAnsi="Meiryo UI" w:cs="Meiryo UI"/>
    </w:rPr>
  </w:style>
  <w:style w:type="character" w:customStyle="1" w:styleId="30">
    <w:name w:val="見出し 3 (文字)"/>
    <w:basedOn w:val="a1"/>
    <w:link w:val="3"/>
    <w:uiPriority w:val="9"/>
    <w:semiHidden/>
    <w:rsid w:val="00A75D50"/>
    <w:rPr>
      <w:rFonts w:asciiTheme="majorHAnsi" w:eastAsia="Meiryo UI" w:hAnsiTheme="majorHAnsi" w:cstheme="majorBidi"/>
    </w:rPr>
  </w:style>
  <w:style w:type="paragraph" w:styleId="af1">
    <w:name w:val="Title"/>
    <w:basedOn w:val="a0"/>
    <w:next w:val="a0"/>
    <w:link w:val="af2"/>
    <w:uiPriority w:val="10"/>
    <w:qFormat/>
    <w:rsid w:val="00A75D50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f2">
    <w:name w:val="表題 (文字)"/>
    <w:basedOn w:val="a1"/>
    <w:link w:val="af1"/>
    <w:uiPriority w:val="10"/>
    <w:rsid w:val="00A75D50"/>
    <w:rPr>
      <w:rFonts w:ascii="Meiryo UI" w:eastAsia="Meiryo UI" w:hAnsi="Meiryo UI" w:cs="Meiryo UI"/>
      <w:sz w:val="32"/>
      <w:szCs w:val="32"/>
    </w:rPr>
  </w:style>
  <w:style w:type="paragraph" w:styleId="af3">
    <w:name w:val="Subtitle"/>
    <w:basedOn w:val="a0"/>
    <w:next w:val="a0"/>
    <w:link w:val="af4"/>
    <w:uiPriority w:val="11"/>
    <w:qFormat/>
    <w:rsid w:val="00A75D50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1"/>
    <w:link w:val="af3"/>
    <w:uiPriority w:val="11"/>
    <w:rsid w:val="00A75D50"/>
    <w:rPr>
      <w:rFonts w:ascii="Meiryo UI" w:eastAsia="Meiryo UI" w:hAnsi="Meiryo UI" w:cs="Meiryo UI"/>
      <w:sz w:val="24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892A2D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892A2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0"/>
    <w:link w:val="af8"/>
    <w:uiPriority w:val="99"/>
    <w:semiHidden/>
    <w:unhideWhenUsed/>
    <w:rsid w:val="00892A2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1"/>
    <w:link w:val="af7"/>
    <w:uiPriority w:val="99"/>
    <w:semiHidden/>
    <w:rsid w:val="00892A2D"/>
    <w:rPr>
      <w:rFonts w:ascii="Meiryo UI" w:eastAsia="Meiryo UI" w:hAnsi="Meiryo UI" w:cs="Meiryo UI"/>
      <w:sz w:val="18"/>
    </w:rPr>
  </w:style>
  <w:style w:type="paragraph" w:styleId="af9">
    <w:name w:val="footer"/>
    <w:basedOn w:val="a0"/>
    <w:link w:val="afa"/>
    <w:uiPriority w:val="99"/>
    <w:semiHidden/>
    <w:unhideWhenUsed/>
    <w:rsid w:val="00892A2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1"/>
    <w:link w:val="af9"/>
    <w:uiPriority w:val="99"/>
    <w:semiHidden/>
    <w:rsid w:val="00892A2D"/>
    <w:rPr>
      <w:rFonts w:ascii="Meiryo UI" w:eastAsia="Meiryo UI" w:hAnsi="Meiryo UI" w:cs="Meiryo UI"/>
      <w:sz w:val="18"/>
    </w:rPr>
  </w:style>
  <w:style w:type="paragraph" w:styleId="afb">
    <w:name w:val="List Paragraph"/>
    <w:basedOn w:val="a0"/>
    <w:uiPriority w:val="34"/>
    <w:unhideWhenUsed/>
    <w:qFormat/>
    <w:rsid w:val="00A17B16"/>
    <w:pPr>
      <w:ind w:leftChars="400" w:left="840"/>
    </w:pPr>
  </w:style>
  <w:style w:type="table" w:styleId="11">
    <w:name w:val="Light Shading"/>
    <w:basedOn w:val="a2"/>
    <w:uiPriority w:val="60"/>
    <w:rsid w:val="00FD47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igital Brochure">
      <a:dk1>
        <a:sysClr val="windowText" lastClr="000000"/>
      </a:dk1>
      <a:lt1>
        <a:sysClr val="window" lastClr="FFFFFF"/>
      </a:lt1>
      <a:dk2>
        <a:srgbClr val="313233"/>
      </a:dk2>
      <a:lt2>
        <a:srgbClr val="F5F5F5"/>
      </a:lt2>
      <a:accent1>
        <a:srgbClr val="665D4E"/>
      </a:accent1>
      <a:accent2>
        <a:srgbClr val="CB1E7B"/>
      </a:accent2>
      <a:accent3>
        <a:srgbClr val="636466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9CA54-138C-43A5-B2DD-C62FBF18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会社概要</vt:lpstr>
      <vt:lpstr>お問い合わせ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奈都子</dc:creator>
  <cp:lastModifiedBy>a</cp:lastModifiedBy>
  <cp:revision>30</cp:revision>
  <cp:lastPrinted>2022-11-21T02:48:00Z</cp:lastPrinted>
  <dcterms:created xsi:type="dcterms:W3CDTF">2020-01-08T07:38:00Z</dcterms:created>
  <dcterms:modified xsi:type="dcterms:W3CDTF">2025-05-01T10:19:00Z</dcterms:modified>
</cp:coreProperties>
</file>