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828" w:rsidRPr="00EE43EF" w:rsidRDefault="00EE43EF" w:rsidP="001722EF">
      <w:pPr>
        <w:adjustRightInd w:val="0"/>
        <w:spacing w:line="280" w:lineRule="exact"/>
        <w:jc w:val="left"/>
        <w:rPr>
          <w:rFonts w:ascii="ＭＳ 明朝" w:hAnsi="ＭＳ 明朝" w:cs="ＭＳ 明朝"/>
          <w:sz w:val="22"/>
          <w:u w:val="single"/>
        </w:rPr>
      </w:pPr>
      <w:r w:rsidRPr="00EE43EF">
        <w:rPr>
          <w:rFonts w:ascii="ＭＳ 明朝" w:hAnsi="ＭＳ 明朝" w:cs="ＭＳ 明朝" w:hint="eastAsia"/>
          <w:sz w:val="22"/>
          <w:u w:val="single"/>
        </w:rPr>
        <w:t>※実績報告書(様式第５号)とあわせて提出すること</w:t>
      </w:r>
    </w:p>
    <w:p w:rsidR="00EE43EF" w:rsidRDefault="00EE43EF" w:rsidP="001722EF">
      <w:pPr>
        <w:adjustRightInd w:val="0"/>
        <w:spacing w:line="280" w:lineRule="exact"/>
        <w:jc w:val="left"/>
        <w:rPr>
          <w:rFonts w:ascii="ＭＳ 明朝" w:hAnsi="ＭＳ 明朝" w:cs="ＭＳ 明朝" w:hint="eastAsia"/>
          <w:sz w:val="22"/>
        </w:rPr>
      </w:pPr>
    </w:p>
    <w:p w:rsidR="00EE43EF" w:rsidRPr="005E2C38" w:rsidRDefault="00EE43EF" w:rsidP="001722EF">
      <w:pPr>
        <w:adjustRightInd w:val="0"/>
        <w:spacing w:line="280" w:lineRule="exact"/>
        <w:jc w:val="left"/>
        <w:rPr>
          <w:rFonts w:hint="eastAsia"/>
          <w:sz w:val="22"/>
        </w:rPr>
      </w:pPr>
    </w:p>
    <w:p w:rsidR="00893828" w:rsidRPr="005E2C38" w:rsidRDefault="00893828" w:rsidP="001722EF">
      <w:pPr>
        <w:adjustRightInd w:val="0"/>
        <w:spacing w:line="280" w:lineRule="exact"/>
        <w:jc w:val="center"/>
        <w:rPr>
          <w:sz w:val="22"/>
        </w:rPr>
      </w:pPr>
      <w:r w:rsidRPr="005E2C38">
        <w:rPr>
          <w:rFonts w:hAnsi="ＭＳ 明朝" w:hint="eastAsia"/>
          <w:sz w:val="22"/>
        </w:rPr>
        <w:t>転換結果報告書</w:t>
      </w:r>
    </w:p>
    <w:p w:rsidR="00893828" w:rsidRPr="005E2C38" w:rsidRDefault="00893828" w:rsidP="00893828">
      <w:pPr>
        <w:adjustRightInd w:val="0"/>
        <w:jc w:val="center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2"/>
        <w:gridCol w:w="1766"/>
        <w:gridCol w:w="4635"/>
      </w:tblGrid>
      <w:tr w:rsidR="006C6F77" w:rsidRPr="00EC4E4F" w:rsidTr="006C6F77">
        <w:trPr>
          <w:trHeight w:val="359"/>
        </w:trPr>
        <w:tc>
          <w:tcPr>
            <w:tcW w:w="2203" w:type="dxa"/>
            <w:vMerge w:val="restart"/>
            <w:vAlign w:val="center"/>
          </w:tcPr>
          <w:p w:rsidR="006C6F77" w:rsidRPr="001E54F2" w:rsidRDefault="006C6F77" w:rsidP="006C6F77">
            <w:pPr>
              <w:rPr>
                <w:sz w:val="22"/>
              </w:rPr>
            </w:pPr>
            <w:r w:rsidRPr="001E54F2">
              <w:rPr>
                <w:rFonts w:hint="eastAsia"/>
                <w:sz w:val="22"/>
              </w:rPr>
              <w:t>１．補助対象者</w:t>
            </w:r>
          </w:p>
        </w:tc>
        <w:tc>
          <w:tcPr>
            <w:tcW w:w="1766" w:type="dxa"/>
          </w:tcPr>
          <w:p w:rsidR="006C6F77" w:rsidRPr="001E54F2" w:rsidRDefault="006C6F77" w:rsidP="006C6F77">
            <w:pPr>
              <w:jc w:val="center"/>
              <w:rPr>
                <w:sz w:val="22"/>
              </w:rPr>
            </w:pPr>
            <w:r w:rsidRPr="001E54F2">
              <w:rPr>
                <w:rFonts w:hint="eastAsia"/>
                <w:sz w:val="22"/>
              </w:rPr>
              <w:t>住　　所</w:t>
            </w:r>
          </w:p>
        </w:tc>
        <w:tc>
          <w:tcPr>
            <w:tcW w:w="4635" w:type="dxa"/>
          </w:tcPr>
          <w:p w:rsidR="006C6F77" w:rsidRPr="00EC4E4F" w:rsidRDefault="006C6F77" w:rsidP="006C6F77">
            <w:pPr>
              <w:rPr>
                <w:sz w:val="22"/>
              </w:rPr>
            </w:pPr>
          </w:p>
        </w:tc>
      </w:tr>
      <w:tr w:rsidR="006C6F77" w:rsidRPr="00EC4E4F" w:rsidTr="006C6F77">
        <w:trPr>
          <w:trHeight w:val="359"/>
        </w:trPr>
        <w:tc>
          <w:tcPr>
            <w:tcW w:w="2203" w:type="dxa"/>
            <w:vMerge/>
          </w:tcPr>
          <w:p w:rsidR="006C6F77" w:rsidRPr="001E54F2" w:rsidRDefault="006C6F77" w:rsidP="006C6F77">
            <w:pPr>
              <w:ind w:firstLineChars="86" w:firstLine="198"/>
              <w:rPr>
                <w:sz w:val="22"/>
              </w:rPr>
            </w:pPr>
          </w:p>
        </w:tc>
        <w:tc>
          <w:tcPr>
            <w:tcW w:w="1766" w:type="dxa"/>
          </w:tcPr>
          <w:p w:rsidR="006C6F77" w:rsidRPr="001E54F2" w:rsidRDefault="006C6F77" w:rsidP="006C6F77">
            <w:pPr>
              <w:jc w:val="center"/>
              <w:rPr>
                <w:sz w:val="22"/>
              </w:rPr>
            </w:pPr>
            <w:r w:rsidRPr="001E54F2">
              <w:rPr>
                <w:rFonts w:hint="eastAsia"/>
                <w:sz w:val="22"/>
              </w:rPr>
              <w:t>氏　　名</w:t>
            </w:r>
          </w:p>
        </w:tc>
        <w:tc>
          <w:tcPr>
            <w:tcW w:w="4635" w:type="dxa"/>
          </w:tcPr>
          <w:p w:rsidR="006C6F77" w:rsidRPr="00EC4E4F" w:rsidRDefault="006C6F77" w:rsidP="006C6F77">
            <w:pPr>
              <w:rPr>
                <w:sz w:val="22"/>
              </w:rPr>
            </w:pPr>
          </w:p>
        </w:tc>
      </w:tr>
      <w:tr w:rsidR="006C6F77" w:rsidRPr="00EC4E4F" w:rsidTr="006C6F77">
        <w:trPr>
          <w:trHeight w:val="359"/>
        </w:trPr>
        <w:tc>
          <w:tcPr>
            <w:tcW w:w="2203" w:type="dxa"/>
            <w:vAlign w:val="center"/>
          </w:tcPr>
          <w:p w:rsidR="006C6F77" w:rsidRPr="001E54F2" w:rsidRDefault="006C6F77" w:rsidP="006C6F77">
            <w:pPr>
              <w:rPr>
                <w:sz w:val="22"/>
              </w:rPr>
            </w:pPr>
            <w:r w:rsidRPr="001E54F2">
              <w:rPr>
                <w:rFonts w:hint="eastAsia"/>
                <w:sz w:val="22"/>
              </w:rPr>
              <w:t>２．既存設備</w:t>
            </w:r>
          </w:p>
        </w:tc>
        <w:tc>
          <w:tcPr>
            <w:tcW w:w="6401" w:type="dxa"/>
            <w:gridSpan w:val="2"/>
            <w:vAlign w:val="center"/>
          </w:tcPr>
          <w:p w:rsidR="006C6F77" w:rsidRPr="001E54F2" w:rsidRDefault="00F903F2" w:rsidP="006C6F77">
            <w:pPr>
              <w:tabs>
                <w:tab w:val="left" w:pos="3060"/>
              </w:tabs>
              <w:jc w:val="center"/>
              <w:rPr>
                <w:sz w:val="22"/>
              </w:rPr>
            </w:pPr>
            <w:r w:rsidRPr="001E54F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合併処理</w:t>
            </w:r>
            <w:r w:rsidRPr="001E54F2">
              <w:rPr>
                <w:rFonts w:hint="eastAsia"/>
                <w:sz w:val="22"/>
              </w:rPr>
              <w:t>浄化槽</w:t>
            </w:r>
            <w:r>
              <w:rPr>
                <w:rFonts w:hint="eastAsia"/>
                <w:sz w:val="22"/>
              </w:rPr>
              <w:t xml:space="preserve">　</w:t>
            </w:r>
            <w:r w:rsidR="006C6F77" w:rsidRPr="001E54F2">
              <w:rPr>
                <w:rFonts w:hint="eastAsia"/>
                <w:sz w:val="22"/>
              </w:rPr>
              <w:t>□単独処理浄化槽　□</w:t>
            </w:r>
            <w:r w:rsidR="006D0931" w:rsidRPr="002B0E2A">
              <w:rPr>
                <w:rFonts w:hAnsi="ＭＳ 明朝" w:cs="ＭＳ 明朝" w:hint="eastAsia"/>
              </w:rPr>
              <w:t>く</w:t>
            </w:r>
            <w:r w:rsidR="006C6F77" w:rsidRPr="001E54F2">
              <w:rPr>
                <w:rFonts w:hint="eastAsia"/>
                <w:sz w:val="22"/>
              </w:rPr>
              <w:t>み取り便槽</w:t>
            </w:r>
          </w:p>
        </w:tc>
      </w:tr>
      <w:tr w:rsidR="006C6F77" w:rsidRPr="00EC4E4F" w:rsidTr="006C6F77">
        <w:trPr>
          <w:trHeight w:val="359"/>
        </w:trPr>
        <w:tc>
          <w:tcPr>
            <w:tcW w:w="2203" w:type="dxa"/>
            <w:vMerge w:val="restart"/>
            <w:vAlign w:val="center"/>
          </w:tcPr>
          <w:p w:rsidR="006C6F77" w:rsidRPr="001E54F2" w:rsidRDefault="006C6F77" w:rsidP="006C6F77">
            <w:pPr>
              <w:ind w:left="345" w:hangingChars="150" w:hanging="345"/>
              <w:rPr>
                <w:sz w:val="22"/>
              </w:rPr>
            </w:pPr>
            <w:r w:rsidRPr="001E54F2">
              <w:rPr>
                <w:rFonts w:hint="eastAsia"/>
                <w:sz w:val="22"/>
              </w:rPr>
              <w:t>３．</w:t>
            </w:r>
            <w:r w:rsidR="00F903F2">
              <w:rPr>
                <w:rFonts w:hint="eastAsia"/>
                <w:sz w:val="22"/>
              </w:rPr>
              <w:t>合併・単独</w:t>
            </w:r>
            <w:r w:rsidRPr="001E54F2">
              <w:rPr>
                <w:rFonts w:hint="eastAsia"/>
                <w:sz w:val="22"/>
              </w:rPr>
              <w:t>処理浄化槽の状況</w:t>
            </w:r>
          </w:p>
        </w:tc>
        <w:tc>
          <w:tcPr>
            <w:tcW w:w="1766" w:type="dxa"/>
          </w:tcPr>
          <w:p w:rsidR="006C6F77" w:rsidRPr="001E54F2" w:rsidRDefault="006C6F77" w:rsidP="006C6F77">
            <w:pPr>
              <w:jc w:val="center"/>
              <w:rPr>
                <w:sz w:val="22"/>
              </w:rPr>
            </w:pPr>
            <w:r w:rsidRPr="001E54F2">
              <w:rPr>
                <w:rFonts w:hint="eastAsia"/>
                <w:kern w:val="0"/>
                <w:sz w:val="22"/>
              </w:rPr>
              <w:t>設置場所</w:t>
            </w:r>
          </w:p>
        </w:tc>
        <w:tc>
          <w:tcPr>
            <w:tcW w:w="4635" w:type="dxa"/>
          </w:tcPr>
          <w:p w:rsidR="006C6F77" w:rsidRPr="00EC4E4F" w:rsidRDefault="006C6F77" w:rsidP="006C6F77">
            <w:pPr>
              <w:tabs>
                <w:tab w:val="left" w:pos="3060"/>
              </w:tabs>
              <w:rPr>
                <w:sz w:val="22"/>
              </w:rPr>
            </w:pPr>
            <w:r w:rsidRPr="00EC4E4F">
              <w:rPr>
                <w:rFonts w:hint="eastAsia"/>
                <w:sz w:val="22"/>
              </w:rPr>
              <w:t>志摩市</w:t>
            </w:r>
            <w:r w:rsidRPr="00EC4E4F">
              <w:rPr>
                <w:sz w:val="22"/>
              </w:rPr>
              <w:tab/>
            </w:r>
          </w:p>
        </w:tc>
      </w:tr>
      <w:tr w:rsidR="006C6F77" w:rsidRPr="00EC4E4F" w:rsidTr="006C6F77">
        <w:trPr>
          <w:trHeight w:val="273"/>
        </w:trPr>
        <w:tc>
          <w:tcPr>
            <w:tcW w:w="2203" w:type="dxa"/>
            <w:vMerge/>
          </w:tcPr>
          <w:p w:rsidR="006C6F77" w:rsidRPr="00EC4E4F" w:rsidRDefault="006C6F77" w:rsidP="006C6F77">
            <w:pPr>
              <w:ind w:firstLineChars="86" w:firstLine="198"/>
              <w:rPr>
                <w:sz w:val="22"/>
              </w:rPr>
            </w:pPr>
          </w:p>
        </w:tc>
        <w:tc>
          <w:tcPr>
            <w:tcW w:w="1766" w:type="dxa"/>
          </w:tcPr>
          <w:p w:rsidR="006C6F77" w:rsidRPr="00EC4E4F" w:rsidRDefault="006C6F77" w:rsidP="006C6F77">
            <w:pPr>
              <w:jc w:val="center"/>
              <w:rPr>
                <w:sz w:val="22"/>
              </w:rPr>
            </w:pPr>
            <w:r w:rsidRPr="00EC4E4F">
              <w:rPr>
                <w:rFonts w:hint="eastAsia"/>
                <w:sz w:val="22"/>
              </w:rPr>
              <w:t>人　　槽</w:t>
            </w:r>
          </w:p>
        </w:tc>
        <w:tc>
          <w:tcPr>
            <w:tcW w:w="4635" w:type="dxa"/>
          </w:tcPr>
          <w:p w:rsidR="006C6F77" w:rsidRPr="00EC4E4F" w:rsidRDefault="006C6F77" w:rsidP="006C6F77">
            <w:pPr>
              <w:rPr>
                <w:sz w:val="22"/>
              </w:rPr>
            </w:pPr>
            <w:r w:rsidRPr="00EC4E4F">
              <w:rPr>
                <w:rFonts w:hAnsi="ＭＳ 明朝" w:hint="eastAsia"/>
                <w:sz w:val="22"/>
              </w:rPr>
              <w:t xml:space="preserve">　　　　　　　　　人槽</w:t>
            </w:r>
          </w:p>
        </w:tc>
      </w:tr>
      <w:tr w:rsidR="006C6F77" w:rsidRPr="00EC4E4F" w:rsidTr="006C6F77">
        <w:trPr>
          <w:trHeight w:val="2661"/>
        </w:trPr>
        <w:tc>
          <w:tcPr>
            <w:tcW w:w="2203" w:type="dxa"/>
            <w:vAlign w:val="center"/>
          </w:tcPr>
          <w:p w:rsidR="006C6F77" w:rsidRPr="00EC4E4F" w:rsidRDefault="006C6F77" w:rsidP="006C6F77">
            <w:pPr>
              <w:rPr>
                <w:sz w:val="22"/>
              </w:rPr>
            </w:pPr>
            <w:r w:rsidRPr="00EC4E4F">
              <w:rPr>
                <w:rFonts w:hint="eastAsia"/>
                <w:sz w:val="22"/>
              </w:rPr>
              <w:t>４．</w:t>
            </w:r>
            <w:r w:rsidRPr="00D265E2">
              <w:rPr>
                <w:rFonts w:hint="eastAsia"/>
                <w:kern w:val="0"/>
                <w:sz w:val="22"/>
              </w:rPr>
              <w:t>処理結果</w:t>
            </w:r>
          </w:p>
        </w:tc>
        <w:tc>
          <w:tcPr>
            <w:tcW w:w="6401" w:type="dxa"/>
            <w:gridSpan w:val="2"/>
            <w:vAlign w:val="center"/>
          </w:tcPr>
          <w:p w:rsidR="006C6F77" w:rsidRPr="00EC4E4F" w:rsidRDefault="006C6F77" w:rsidP="00FE5726">
            <w:pPr>
              <w:ind w:firstLineChars="100" w:firstLine="230"/>
              <w:rPr>
                <w:sz w:val="22"/>
              </w:rPr>
            </w:pPr>
            <w:r w:rsidRPr="00EC4E4F">
              <w:rPr>
                <w:rFonts w:hint="eastAsia"/>
                <w:sz w:val="22"/>
              </w:rPr>
              <w:t>□清掃・</w:t>
            </w:r>
            <w:r w:rsidR="006D0931" w:rsidRPr="002B0E2A">
              <w:rPr>
                <w:rFonts w:hAnsi="ＭＳ 明朝" w:cs="ＭＳ 明朝" w:hint="eastAsia"/>
              </w:rPr>
              <w:t>く</w:t>
            </w:r>
            <w:r w:rsidRPr="00EC4E4F">
              <w:rPr>
                <w:rFonts w:hint="eastAsia"/>
                <w:sz w:val="22"/>
              </w:rPr>
              <w:t>み取り処理</w:t>
            </w:r>
            <w:r w:rsidR="00E33D67">
              <w:rPr>
                <w:sz w:val="22"/>
              </w:rPr>
              <w:t>(</w:t>
            </w:r>
            <w:r w:rsidRPr="00EC4E4F">
              <w:rPr>
                <w:rFonts w:hint="eastAsia"/>
                <w:sz w:val="22"/>
              </w:rPr>
              <w:t>内部消毒処理を含む</w:t>
            </w:r>
            <w:r w:rsidR="00FE5726">
              <w:rPr>
                <w:rFonts w:hint="eastAsia"/>
                <w:sz w:val="22"/>
              </w:rPr>
              <w:t>。</w:t>
            </w:r>
            <w:r w:rsidR="00E33D67">
              <w:rPr>
                <w:sz w:val="22"/>
              </w:rPr>
              <w:t>)</w:t>
            </w:r>
          </w:p>
          <w:p w:rsidR="006C6F77" w:rsidRDefault="006C6F77" w:rsidP="006C6F77">
            <w:pPr>
              <w:ind w:firstLineChars="200" w:firstLine="460"/>
              <w:rPr>
                <w:rFonts w:hAnsi="ＭＳ 明朝"/>
                <w:sz w:val="22"/>
              </w:rPr>
            </w:pPr>
            <w:r w:rsidRPr="00EC4E4F">
              <w:rPr>
                <w:rFonts w:hAnsi="ＭＳ 明朝" w:hint="eastAsia"/>
                <w:sz w:val="22"/>
              </w:rPr>
              <w:t>※清掃等の実施</w:t>
            </w:r>
            <w:bookmarkStart w:id="0" w:name="_GoBack"/>
            <w:bookmarkEnd w:id="0"/>
            <w:r w:rsidRPr="00EC4E4F">
              <w:rPr>
                <w:rFonts w:hAnsi="ＭＳ 明朝" w:hint="eastAsia"/>
                <w:sz w:val="22"/>
              </w:rPr>
              <w:t>が確認できる書類を添付すること</w:t>
            </w:r>
          </w:p>
          <w:p w:rsidR="006C6F77" w:rsidRPr="00EC4E4F" w:rsidRDefault="006C6F77" w:rsidP="006C6F77">
            <w:pPr>
              <w:ind w:leftChars="100" w:left="1831" w:hangingChars="700" w:hanging="1611"/>
              <w:rPr>
                <w:sz w:val="22"/>
              </w:rPr>
            </w:pPr>
            <w:r w:rsidRPr="00EC4E4F">
              <w:rPr>
                <w:rFonts w:hint="eastAsia"/>
                <w:sz w:val="22"/>
              </w:rPr>
              <w:t>□撤去処理</w:t>
            </w:r>
          </w:p>
          <w:p w:rsidR="006C6F77" w:rsidRDefault="006C6F77" w:rsidP="006C6F77">
            <w:pPr>
              <w:ind w:leftChars="200" w:left="472" w:hangingChars="14" w:hanging="32"/>
              <w:rPr>
                <w:rFonts w:hAnsi="ＭＳ 明朝"/>
                <w:sz w:val="22"/>
              </w:rPr>
            </w:pPr>
            <w:r w:rsidRPr="00EC4E4F">
              <w:rPr>
                <w:rFonts w:hAnsi="ＭＳ 明朝" w:hint="eastAsia"/>
                <w:sz w:val="22"/>
              </w:rPr>
              <w:t>※</w:t>
            </w:r>
            <w:r w:rsidR="00F903F2">
              <w:rPr>
                <w:rFonts w:hAnsi="ＭＳ 明朝" w:hint="eastAsia"/>
                <w:sz w:val="22"/>
              </w:rPr>
              <w:t>合併・</w:t>
            </w:r>
            <w:r w:rsidRPr="00653245">
              <w:rPr>
                <w:rFonts w:hint="eastAsia"/>
                <w:sz w:val="22"/>
              </w:rPr>
              <w:t>単独処理浄化槽</w:t>
            </w:r>
            <w:r w:rsidRPr="001E54F2">
              <w:rPr>
                <w:rFonts w:hint="eastAsia"/>
                <w:sz w:val="22"/>
              </w:rPr>
              <w:t>又は</w:t>
            </w:r>
            <w:r w:rsidR="006D0931" w:rsidRPr="002B0E2A">
              <w:rPr>
                <w:rFonts w:hAnsi="ＭＳ 明朝" w:cs="ＭＳ 明朝" w:hint="eastAsia"/>
              </w:rPr>
              <w:t>く</w:t>
            </w:r>
            <w:r w:rsidRPr="001E54F2">
              <w:rPr>
                <w:rFonts w:hint="eastAsia"/>
                <w:sz w:val="22"/>
              </w:rPr>
              <w:t>み取り便槽を撤去した場合、</w:t>
            </w:r>
            <w:r w:rsidRPr="00EC4E4F">
              <w:rPr>
                <w:rFonts w:hAnsi="ＭＳ 明朝" w:hint="eastAsia"/>
                <w:sz w:val="22"/>
              </w:rPr>
              <w:t>マニフェストの写しを添付すること</w:t>
            </w:r>
          </w:p>
          <w:p w:rsidR="006C6F77" w:rsidRPr="00EC4E4F" w:rsidRDefault="006C6F77" w:rsidP="00E33D67">
            <w:pPr>
              <w:ind w:firstLineChars="100" w:firstLine="230"/>
              <w:rPr>
                <w:sz w:val="22"/>
              </w:rPr>
            </w:pPr>
            <w:r w:rsidRPr="00EC4E4F">
              <w:rPr>
                <w:rFonts w:hint="eastAsia"/>
                <w:sz w:val="22"/>
              </w:rPr>
              <w:t>□その他</w:t>
            </w:r>
            <w:r w:rsidR="00E33D67">
              <w:rPr>
                <w:sz w:val="22"/>
              </w:rPr>
              <w:t>(</w:t>
            </w:r>
            <w:r w:rsidRPr="00EC4E4F">
              <w:rPr>
                <w:rFonts w:hint="eastAsia"/>
                <w:sz w:val="22"/>
              </w:rPr>
              <w:t xml:space="preserve">　</w:t>
            </w:r>
            <w:r w:rsidR="00F903F2">
              <w:rPr>
                <w:rFonts w:hint="eastAsia"/>
                <w:sz w:val="22"/>
              </w:rPr>
              <w:t xml:space="preserve">埋め戻し等　</w:t>
            </w:r>
            <w:r w:rsidR="00EE43EF">
              <w:rPr>
                <w:rFonts w:hint="eastAsia"/>
                <w:sz w:val="22"/>
              </w:rPr>
              <w:t xml:space="preserve">　　　</w:t>
            </w:r>
            <w:r w:rsidR="00F903F2">
              <w:rPr>
                <w:rFonts w:hint="eastAsia"/>
                <w:sz w:val="22"/>
              </w:rPr>
              <w:t xml:space="preserve">　　　</w:t>
            </w:r>
            <w:r w:rsidRPr="00EC4E4F">
              <w:rPr>
                <w:rFonts w:hint="eastAsia"/>
                <w:sz w:val="22"/>
              </w:rPr>
              <w:t xml:space="preserve">　　　　　　　</w:t>
            </w:r>
            <w:r w:rsidR="00E33D67">
              <w:rPr>
                <w:sz w:val="22"/>
              </w:rPr>
              <w:t>)</w:t>
            </w:r>
          </w:p>
        </w:tc>
      </w:tr>
      <w:tr w:rsidR="006C6F77" w:rsidRPr="00EC4E4F" w:rsidTr="006C6F77">
        <w:trPr>
          <w:trHeight w:val="1281"/>
        </w:trPr>
        <w:tc>
          <w:tcPr>
            <w:tcW w:w="2203" w:type="dxa"/>
            <w:vAlign w:val="center"/>
          </w:tcPr>
          <w:p w:rsidR="006C6F77" w:rsidRPr="00EC4E4F" w:rsidRDefault="006C6F77" w:rsidP="006C6F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５．特記事項</w:t>
            </w:r>
          </w:p>
        </w:tc>
        <w:tc>
          <w:tcPr>
            <w:tcW w:w="6401" w:type="dxa"/>
            <w:gridSpan w:val="2"/>
            <w:vAlign w:val="center"/>
          </w:tcPr>
          <w:p w:rsidR="006C6F77" w:rsidRPr="00EC4E4F" w:rsidRDefault="006C6F77" w:rsidP="006C6F77">
            <w:pPr>
              <w:ind w:firstLineChars="100" w:firstLine="230"/>
              <w:rPr>
                <w:sz w:val="22"/>
              </w:rPr>
            </w:pPr>
          </w:p>
        </w:tc>
      </w:tr>
    </w:tbl>
    <w:p w:rsidR="00893828" w:rsidRPr="005E2C38" w:rsidRDefault="00893828" w:rsidP="00893828">
      <w:pPr>
        <w:adjustRightInd w:val="0"/>
        <w:rPr>
          <w:sz w:val="22"/>
        </w:rPr>
      </w:pPr>
      <w:r w:rsidRPr="005E2C38">
        <w:rPr>
          <w:rFonts w:hint="eastAsia"/>
          <w:sz w:val="22"/>
        </w:rPr>
        <w:t xml:space="preserve">　（注）　該当する□に✓を入れてください。</w:t>
      </w:r>
    </w:p>
    <w:p w:rsidR="00893828" w:rsidRPr="005E2C38" w:rsidRDefault="00893828" w:rsidP="00893828">
      <w:pPr>
        <w:adjustRightInd w:val="0"/>
        <w:rPr>
          <w:sz w:val="22"/>
        </w:rPr>
      </w:pPr>
    </w:p>
    <w:p w:rsidR="00893828" w:rsidRPr="005E2C38" w:rsidRDefault="00893828" w:rsidP="00893828">
      <w:pPr>
        <w:adjustRightInd w:val="0"/>
        <w:ind w:firstLineChars="100" w:firstLine="230"/>
        <w:rPr>
          <w:rFonts w:hAnsi="ＭＳ 明朝"/>
          <w:sz w:val="22"/>
        </w:rPr>
      </w:pPr>
      <w:r w:rsidRPr="005E2C38">
        <w:rPr>
          <w:rFonts w:hAnsi="ＭＳ 明朝" w:hint="eastAsia"/>
          <w:sz w:val="22"/>
        </w:rPr>
        <w:t>上記の転換作業については、適正に施工し確認したことを報告します。</w:t>
      </w:r>
    </w:p>
    <w:p w:rsidR="008B1CC4" w:rsidRPr="005E2C38" w:rsidRDefault="008B1CC4" w:rsidP="008B1CC4">
      <w:pPr>
        <w:adjustRightInd w:val="0"/>
        <w:spacing w:line="280" w:lineRule="exact"/>
        <w:ind w:firstLineChars="500" w:firstLine="1151"/>
        <w:jc w:val="left"/>
        <w:rPr>
          <w:sz w:val="22"/>
        </w:rPr>
      </w:pPr>
      <w:r w:rsidRPr="005E2C38">
        <w:rPr>
          <w:rFonts w:hAnsi="ＭＳ 明朝" w:hint="eastAsia"/>
          <w:sz w:val="22"/>
        </w:rPr>
        <w:t>年　　月　　日</w:t>
      </w:r>
    </w:p>
    <w:p w:rsidR="00893828" w:rsidRPr="005E2C38" w:rsidRDefault="00893828" w:rsidP="00893828">
      <w:pPr>
        <w:adjustRightInd w:val="0"/>
        <w:ind w:firstLineChars="100" w:firstLine="230"/>
        <w:rPr>
          <w:sz w:val="22"/>
        </w:rPr>
      </w:pPr>
    </w:p>
    <w:p w:rsidR="00893828" w:rsidRPr="005E2C38" w:rsidRDefault="00893828" w:rsidP="00893828">
      <w:pPr>
        <w:adjustRightInd w:val="0"/>
        <w:ind w:firstLineChars="1780" w:firstLine="4096"/>
        <w:rPr>
          <w:sz w:val="22"/>
        </w:rPr>
      </w:pPr>
      <w:r w:rsidRPr="005E2C38">
        <w:rPr>
          <w:rFonts w:hAnsi="ＭＳ 明朝" w:hint="eastAsia"/>
          <w:sz w:val="22"/>
        </w:rPr>
        <w:t>工事業者</w:t>
      </w:r>
    </w:p>
    <w:p w:rsidR="00893828" w:rsidRPr="005E2C38" w:rsidRDefault="00A03B37" w:rsidP="00893828">
      <w:pPr>
        <w:adjustRightInd w:val="0"/>
        <w:ind w:firstLineChars="1880" w:firstLine="4326"/>
        <w:rPr>
          <w:sz w:val="22"/>
        </w:rPr>
      </w:pPr>
      <w:r w:rsidRPr="005E2C38">
        <w:rPr>
          <w:rFonts w:hint="eastAsia"/>
          <w:sz w:val="22"/>
        </w:rPr>
        <w:t>名　称</w:t>
      </w:r>
    </w:p>
    <w:p w:rsidR="00893828" w:rsidRPr="005E2C38" w:rsidRDefault="00A03B37" w:rsidP="00893828">
      <w:pPr>
        <w:adjustRightInd w:val="0"/>
        <w:ind w:firstLineChars="1880" w:firstLine="4326"/>
        <w:rPr>
          <w:rFonts w:hAnsi="ＭＳ 明朝"/>
          <w:sz w:val="22"/>
        </w:rPr>
      </w:pPr>
      <w:r w:rsidRPr="005E2C38">
        <w:rPr>
          <w:rFonts w:hAnsi="ＭＳ 明朝" w:hint="eastAsia"/>
          <w:sz w:val="22"/>
        </w:rPr>
        <w:t>所在地</w:t>
      </w:r>
    </w:p>
    <w:p w:rsidR="00A03B37" w:rsidRPr="005E2C38" w:rsidRDefault="00A03B37" w:rsidP="00893828">
      <w:pPr>
        <w:adjustRightInd w:val="0"/>
        <w:ind w:firstLineChars="1880" w:firstLine="4326"/>
        <w:rPr>
          <w:rFonts w:hAnsi="ＭＳ 明朝"/>
          <w:sz w:val="22"/>
        </w:rPr>
      </w:pPr>
      <w:r w:rsidRPr="005E2C38">
        <w:rPr>
          <w:rFonts w:hAnsi="ＭＳ 明朝" w:hint="eastAsia"/>
          <w:sz w:val="22"/>
        </w:rPr>
        <w:t>電　話</w:t>
      </w:r>
    </w:p>
    <w:p w:rsidR="00A03B37" w:rsidRPr="005E2C38" w:rsidRDefault="00A03B37" w:rsidP="00893828">
      <w:pPr>
        <w:adjustRightInd w:val="0"/>
        <w:ind w:firstLineChars="1880" w:firstLine="4326"/>
        <w:rPr>
          <w:sz w:val="22"/>
        </w:rPr>
      </w:pPr>
      <w:r w:rsidRPr="005E2C38">
        <w:rPr>
          <w:rFonts w:hAnsi="ＭＳ 明朝" w:hint="eastAsia"/>
          <w:sz w:val="22"/>
        </w:rPr>
        <w:t>担当者</w:t>
      </w:r>
    </w:p>
    <w:p w:rsidR="008D528A" w:rsidRPr="005E2C38" w:rsidRDefault="008D528A" w:rsidP="00893828">
      <w:pPr>
        <w:adjustRightInd w:val="0"/>
        <w:jc w:val="left"/>
        <w:rPr>
          <w:rFonts w:hAnsi="ＭＳ 明朝" w:cs="ＭＳ 明朝"/>
          <w:color w:val="000000"/>
          <w:kern w:val="0"/>
          <w:sz w:val="24"/>
          <w:szCs w:val="24"/>
        </w:rPr>
      </w:pPr>
    </w:p>
    <w:sectPr w:rsidR="008D528A" w:rsidRPr="005E2C38" w:rsidSect="00893828">
      <w:pgSz w:w="11906" w:h="16838" w:code="9"/>
      <w:pgMar w:top="1701" w:right="1701" w:bottom="1701" w:left="1701" w:header="851" w:footer="992" w:gutter="0"/>
      <w:cols w:space="425"/>
      <w:docGrid w:type="linesAndChars" w:linePitch="407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656" w:rsidRDefault="00984656" w:rsidP="001722EF">
      <w:r>
        <w:separator/>
      </w:r>
    </w:p>
  </w:endnote>
  <w:endnote w:type="continuationSeparator" w:id="0">
    <w:p w:rsidR="00984656" w:rsidRDefault="00984656" w:rsidP="0017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656" w:rsidRDefault="00984656" w:rsidP="001722EF">
      <w:r>
        <w:separator/>
      </w:r>
    </w:p>
  </w:footnote>
  <w:footnote w:type="continuationSeparator" w:id="0">
    <w:p w:rsidR="00984656" w:rsidRDefault="00984656" w:rsidP="0017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880"/>
  <w:drawingGridHorizontalSpacing w:val="125"/>
  <w:drawingGridVerticalSpacing w:val="4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828"/>
    <w:rsid w:val="00015AB4"/>
    <w:rsid w:val="00024764"/>
    <w:rsid w:val="00084166"/>
    <w:rsid w:val="000A7A78"/>
    <w:rsid w:val="000C1C02"/>
    <w:rsid w:val="000F0176"/>
    <w:rsid w:val="00137FEB"/>
    <w:rsid w:val="00144368"/>
    <w:rsid w:val="00166F25"/>
    <w:rsid w:val="001722EF"/>
    <w:rsid w:val="0017497B"/>
    <w:rsid w:val="00180341"/>
    <w:rsid w:val="001B0B23"/>
    <w:rsid w:val="001B5436"/>
    <w:rsid w:val="001C7C7A"/>
    <w:rsid w:val="001E3CD9"/>
    <w:rsid w:val="001E54F2"/>
    <w:rsid w:val="001F2F5D"/>
    <w:rsid w:val="001F7AEB"/>
    <w:rsid w:val="00202734"/>
    <w:rsid w:val="002449B6"/>
    <w:rsid w:val="002925D8"/>
    <w:rsid w:val="002A2848"/>
    <w:rsid w:val="002B0E2A"/>
    <w:rsid w:val="002C5ABD"/>
    <w:rsid w:val="002D5FBB"/>
    <w:rsid w:val="002F1A6A"/>
    <w:rsid w:val="002F1E25"/>
    <w:rsid w:val="003208EF"/>
    <w:rsid w:val="00326B07"/>
    <w:rsid w:val="00332E33"/>
    <w:rsid w:val="00355364"/>
    <w:rsid w:val="003651B2"/>
    <w:rsid w:val="00381A33"/>
    <w:rsid w:val="003C7E92"/>
    <w:rsid w:val="003E1BF8"/>
    <w:rsid w:val="00450F90"/>
    <w:rsid w:val="0046425F"/>
    <w:rsid w:val="00471369"/>
    <w:rsid w:val="00472966"/>
    <w:rsid w:val="0048560E"/>
    <w:rsid w:val="004A648D"/>
    <w:rsid w:val="004B363A"/>
    <w:rsid w:val="004B3675"/>
    <w:rsid w:val="004D03AB"/>
    <w:rsid w:val="004F19CF"/>
    <w:rsid w:val="00500E9E"/>
    <w:rsid w:val="00513B8F"/>
    <w:rsid w:val="0054718A"/>
    <w:rsid w:val="0058149A"/>
    <w:rsid w:val="005D7027"/>
    <w:rsid w:val="005E2C38"/>
    <w:rsid w:val="005E42CF"/>
    <w:rsid w:val="00605D45"/>
    <w:rsid w:val="00646748"/>
    <w:rsid w:val="00647BC9"/>
    <w:rsid w:val="00653245"/>
    <w:rsid w:val="006773CB"/>
    <w:rsid w:val="006A5B6F"/>
    <w:rsid w:val="006C6F77"/>
    <w:rsid w:val="006D0931"/>
    <w:rsid w:val="0077099A"/>
    <w:rsid w:val="007A706D"/>
    <w:rsid w:val="007B0822"/>
    <w:rsid w:val="007C105E"/>
    <w:rsid w:val="007C6255"/>
    <w:rsid w:val="007D0054"/>
    <w:rsid w:val="00812611"/>
    <w:rsid w:val="008439F7"/>
    <w:rsid w:val="0085018A"/>
    <w:rsid w:val="00854B29"/>
    <w:rsid w:val="00861788"/>
    <w:rsid w:val="00872EEA"/>
    <w:rsid w:val="00876113"/>
    <w:rsid w:val="00891C46"/>
    <w:rsid w:val="00893828"/>
    <w:rsid w:val="008B05A6"/>
    <w:rsid w:val="008B1CC4"/>
    <w:rsid w:val="008D528A"/>
    <w:rsid w:val="008F1819"/>
    <w:rsid w:val="00907294"/>
    <w:rsid w:val="00922F71"/>
    <w:rsid w:val="00931633"/>
    <w:rsid w:val="009453AE"/>
    <w:rsid w:val="00964E4A"/>
    <w:rsid w:val="00974729"/>
    <w:rsid w:val="00984656"/>
    <w:rsid w:val="009B1751"/>
    <w:rsid w:val="009B42FA"/>
    <w:rsid w:val="009B462C"/>
    <w:rsid w:val="009D0CBD"/>
    <w:rsid w:val="009D273E"/>
    <w:rsid w:val="00A03B37"/>
    <w:rsid w:val="00A239FF"/>
    <w:rsid w:val="00A31B80"/>
    <w:rsid w:val="00A702EA"/>
    <w:rsid w:val="00AA38E1"/>
    <w:rsid w:val="00AD0970"/>
    <w:rsid w:val="00B03B49"/>
    <w:rsid w:val="00B045DD"/>
    <w:rsid w:val="00B055D2"/>
    <w:rsid w:val="00B63CCB"/>
    <w:rsid w:val="00B96091"/>
    <w:rsid w:val="00BE0774"/>
    <w:rsid w:val="00BF3AA6"/>
    <w:rsid w:val="00C15091"/>
    <w:rsid w:val="00C36768"/>
    <w:rsid w:val="00C909A8"/>
    <w:rsid w:val="00C90A34"/>
    <w:rsid w:val="00CB15CB"/>
    <w:rsid w:val="00CE027B"/>
    <w:rsid w:val="00CE61F4"/>
    <w:rsid w:val="00CF57B1"/>
    <w:rsid w:val="00D265E2"/>
    <w:rsid w:val="00D5516D"/>
    <w:rsid w:val="00D617BA"/>
    <w:rsid w:val="00D876DF"/>
    <w:rsid w:val="00DA6125"/>
    <w:rsid w:val="00DF3101"/>
    <w:rsid w:val="00DF34A0"/>
    <w:rsid w:val="00E224E2"/>
    <w:rsid w:val="00E33BC1"/>
    <w:rsid w:val="00E33D67"/>
    <w:rsid w:val="00E70183"/>
    <w:rsid w:val="00E72159"/>
    <w:rsid w:val="00E73616"/>
    <w:rsid w:val="00E87686"/>
    <w:rsid w:val="00EA54D1"/>
    <w:rsid w:val="00EB312E"/>
    <w:rsid w:val="00EC4E4F"/>
    <w:rsid w:val="00EE43EF"/>
    <w:rsid w:val="00F1449C"/>
    <w:rsid w:val="00F56A92"/>
    <w:rsid w:val="00F61AFE"/>
    <w:rsid w:val="00F903F2"/>
    <w:rsid w:val="00FA5855"/>
    <w:rsid w:val="00FC5B8E"/>
    <w:rsid w:val="00FC6C2A"/>
    <w:rsid w:val="00FD127F"/>
    <w:rsid w:val="00FE5726"/>
    <w:rsid w:val="00FE5FD3"/>
    <w:rsid w:val="00FF09BA"/>
    <w:rsid w:val="00FF371D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FFD67"/>
  <w14:defaultImageDpi w14:val="0"/>
  <w15:docId w15:val="{8EA49808-FB22-45F4-8454-6DFCA028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93828"/>
    <w:rPr>
      <w:rFonts w:cs="Times New Roman"/>
      <w:color w:val="auto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893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93828"/>
    <w:rPr>
      <w:rFonts w:cs="Times New Roman"/>
      <w:color w:val="auto"/>
      <w:kern w:val="2"/>
      <w:sz w:val="22"/>
      <w:szCs w:val="22"/>
    </w:rPr>
  </w:style>
  <w:style w:type="paragraph" w:styleId="Web">
    <w:name w:val="Normal (Web)"/>
    <w:basedOn w:val="a"/>
    <w:uiPriority w:val="99"/>
    <w:rsid w:val="008938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893828"/>
    <w:pPr>
      <w:jc w:val="center"/>
    </w:pPr>
    <w:rPr>
      <w:rFonts w:ascii="ＭＳ 明朝"/>
      <w:sz w:val="24"/>
      <w:szCs w:val="20"/>
    </w:rPr>
  </w:style>
  <w:style w:type="character" w:customStyle="1" w:styleId="a8">
    <w:name w:val="記 (文字)"/>
    <w:link w:val="a7"/>
    <w:uiPriority w:val="99"/>
    <w:locked/>
    <w:rsid w:val="00893828"/>
    <w:rPr>
      <w:rFonts w:ascii="ＭＳ 明朝" w:cs="Times New Roman"/>
      <w:color w:val="auto"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9382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893828"/>
    <w:rPr>
      <w:rFonts w:ascii="Arial" w:eastAsia="ＭＳ ゴシック" w:hAnsi="Arial" w:cs="Times New Roman"/>
      <w:color w:val="auto"/>
      <w:kern w:val="2"/>
      <w:sz w:val="18"/>
      <w:szCs w:val="18"/>
    </w:rPr>
  </w:style>
  <w:style w:type="paragraph" w:styleId="ab">
    <w:name w:val="No Spacing"/>
    <w:uiPriority w:val="99"/>
    <w:qFormat/>
    <w:rsid w:val="00893828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志穂美</dc:creator>
  <cp:keywords/>
  <dc:description/>
  <cp:lastModifiedBy>下水道課</cp:lastModifiedBy>
  <cp:revision>3</cp:revision>
  <cp:lastPrinted>2022-01-17T05:36:00Z</cp:lastPrinted>
  <dcterms:created xsi:type="dcterms:W3CDTF">2024-03-26T01:01:00Z</dcterms:created>
  <dcterms:modified xsi:type="dcterms:W3CDTF">2024-03-26T01:10:00Z</dcterms:modified>
</cp:coreProperties>
</file>