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A5" w:rsidRDefault="00F016A5" w:rsidP="009D1EF4">
      <w:pPr>
        <w:spacing w:line="480" w:lineRule="atLeast"/>
        <w:ind w:left="720"/>
        <w:rPr>
          <w:rFonts w:ascii="Century" w:eastAsia="ＭＳ 明朝" w:hAnsi="ＭＳ 明朝" w:cs="ＭＳ 明朝"/>
          <w:color w:val="000000"/>
        </w:rPr>
      </w:pPr>
      <w:r>
        <w:rPr>
          <w:rFonts w:ascii="Century" w:eastAsia="ＭＳ 明朝" w:hAnsi="ＭＳ 明朝" w:cs="ＭＳ 明朝" w:hint="eastAsia"/>
          <w:color w:val="000000"/>
        </w:rPr>
        <w:t>志摩市水道事業集合住宅等における各戸検針及び各戸徴収に関する取扱要綱</w:t>
      </w:r>
    </w:p>
    <w:p w:rsidR="009D1EF4" w:rsidRPr="009D1EF4" w:rsidRDefault="009D1EF4">
      <w:pPr>
        <w:spacing w:line="480" w:lineRule="atLeast"/>
        <w:ind w:left="720"/>
        <w:rPr>
          <w:rFonts w:ascii="Century" w:eastAsia="ＭＳ 明朝" w:hAnsi="ＭＳ 明朝" w:cs="ＭＳ 明朝"/>
          <w:color w:val="000000"/>
        </w:rPr>
      </w:pPr>
    </w:p>
    <w:p w:rsidR="00F016A5" w:rsidRDefault="00F016A5">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趣旨</w:t>
      </w:r>
      <w:r>
        <w:rPr>
          <w:rFonts w:ascii="Century" w:eastAsia="ＭＳ 明朝" w:hAnsi="ＭＳ 明朝" w:cs="ＭＳ 明朝"/>
          <w:color w:val="000000"/>
        </w:rPr>
        <w:t>)</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w:t>
      </w:r>
      <w:r>
        <w:rPr>
          <w:rFonts w:ascii="Century" w:eastAsia="ＭＳ 明朝" w:hAnsi="ＭＳ 明朝" w:cs="ＭＳ 明朝" w:hint="eastAsia"/>
          <w:color w:val="000000"/>
        </w:rPr>
        <w:t>条　この要綱は、集合住宅等における水道料金について、各戸又は各住宅</w:t>
      </w:r>
      <w:r>
        <w:rPr>
          <w:rFonts w:ascii="Century" w:eastAsia="ＭＳ 明朝" w:hAnsi="ＭＳ 明朝" w:cs="ＭＳ 明朝"/>
          <w:color w:val="000000"/>
        </w:rPr>
        <w:t>(</w:t>
      </w:r>
      <w:r>
        <w:rPr>
          <w:rFonts w:ascii="Century" w:eastAsia="ＭＳ 明朝" w:hAnsi="ＭＳ 明朝" w:cs="ＭＳ 明朝" w:hint="eastAsia"/>
          <w:color w:val="000000"/>
        </w:rPr>
        <w:t>以下「各戸等」</w:t>
      </w:r>
      <w:r>
        <w:rPr>
          <w:rFonts w:ascii="Century" w:eastAsia="ＭＳ 明朝" w:hAnsi="ＭＳ 明朝" w:cs="ＭＳ 明朝"/>
          <w:color w:val="000000"/>
        </w:rPr>
        <w:t>)</w:t>
      </w:r>
      <w:r>
        <w:rPr>
          <w:rFonts w:ascii="Century" w:eastAsia="ＭＳ 明朝" w:hAnsi="ＭＳ 明朝" w:cs="ＭＳ 明朝" w:hint="eastAsia"/>
          <w:color w:val="000000"/>
        </w:rPr>
        <w:t>に設置された水道メーターの検針を行い、これに係る料金を各戸等の入居者又は居住者</w:t>
      </w:r>
      <w:r>
        <w:rPr>
          <w:rFonts w:ascii="Century" w:eastAsia="ＭＳ 明朝" w:hAnsi="ＭＳ 明朝" w:cs="ＭＳ 明朝"/>
          <w:color w:val="000000"/>
        </w:rPr>
        <w:t>(</w:t>
      </w:r>
      <w:r>
        <w:rPr>
          <w:rFonts w:ascii="Century" w:eastAsia="ＭＳ 明朝" w:hAnsi="ＭＳ 明朝" w:cs="ＭＳ 明朝" w:hint="eastAsia"/>
          <w:color w:val="000000"/>
        </w:rPr>
        <w:t>以下「入居者等」</w:t>
      </w:r>
      <w:r w:rsidR="009D1EF4" w:rsidRPr="007C4053">
        <w:rPr>
          <w:rFonts w:ascii="Century" w:eastAsia="ＭＳ 明朝" w:hAnsi="ＭＳ 明朝" w:cs="ＭＳ 明朝" w:hint="eastAsia"/>
          <w:color w:val="000000"/>
        </w:rPr>
        <w:t>という。</w:t>
      </w:r>
      <w:r>
        <w:rPr>
          <w:rFonts w:ascii="Century" w:eastAsia="ＭＳ 明朝" w:hAnsi="ＭＳ 明朝" w:cs="ＭＳ 明朝"/>
          <w:color w:val="000000"/>
        </w:rPr>
        <w:t>)</w:t>
      </w:r>
      <w:r>
        <w:rPr>
          <w:rFonts w:ascii="Century" w:eastAsia="ＭＳ 明朝" w:hAnsi="ＭＳ 明朝" w:cs="ＭＳ 明朝" w:hint="eastAsia"/>
          <w:color w:val="000000"/>
        </w:rPr>
        <w:t>から徴収する場合の要件及び手続その他必要な事項を定めるものとする。</w:t>
      </w:r>
    </w:p>
    <w:p w:rsidR="00F016A5" w:rsidRDefault="00F016A5">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用語の定義</w:t>
      </w:r>
      <w:r>
        <w:rPr>
          <w:rFonts w:ascii="Century" w:eastAsia="ＭＳ 明朝" w:hAnsi="ＭＳ 明朝" w:cs="ＭＳ 明朝"/>
          <w:color w:val="000000"/>
        </w:rPr>
        <w:t>)</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w:t>
      </w:r>
      <w:r>
        <w:rPr>
          <w:rFonts w:ascii="Century" w:eastAsia="ＭＳ 明朝" w:hAnsi="ＭＳ 明朝" w:cs="ＭＳ 明朝" w:hint="eastAsia"/>
          <w:color w:val="000000"/>
        </w:rPr>
        <w:t>条　この要綱において、次の各号に掲げる用語の意義は、当該各号に定めるところによる。</w:t>
      </w:r>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集合住宅等　国、地方公共団体及びそれに準ずるもの以外が所有する</w:t>
      </w:r>
      <w:r>
        <w:rPr>
          <w:rFonts w:ascii="Century" w:eastAsia="ＭＳ 明朝" w:hAnsi="ＭＳ 明朝" w:cs="ＭＳ 明朝"/>
          <w:color w:val="000000"/>
        </w:rPr>
        <w:t>2</w:t>
      </w:r>
      <w:r>
        <w:rPr>
          <w:rFonts w:ascii="Century" w:eastAsia="ＭＳ 明朝" w:hAnsi="ＭＳ 明朝" w:cs="ＭＳ 明朝" w:hint="eastAsia"/>
          <w:color w:val="000000"/>
        </w:rPr>
        <w:t>階以上のアパート又はマンション等の集合住宅で、</w:t>
      </w:r>
      <w:r>
        <w:rPr>
          <w:rFonts w:ascii="Century" w:eastAsia="ＭＳ 明朝" w:hAnsi="ＭＳ 明朝" w:cs="ＭＳ 明朝"/>
          <w:color w:val="000000"/>
        </w:rPr>
        <w:t>1</w:t>
      </w:r>
      <w:r>
        <w:rPr>
          <w:rFonts w:ascii="Century" w:eastAsia="ＭＳ 明朝" w:hAnsi="ＭＳ 明朝" w:cs="ＭＳ 明朝" w:hint="eastAsia"/>
          <w:color w:val="000000"/>
        </w:rPr>
        <w:t>棟の建物の内部で複数の住居が壁及び床で区切られて独立したものをいう。また、宅地開発事業等で造成された宅地開発地において複数の区画に所有者の異なる住宅が建築され、市の親メーターにより一括給水を受けている区域をいう。</w:t>
      </w:r>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親メーター　集合住宅等の総使用水量を検針するため、水道事業の管理者の権限を行う市長</w:t>
      </w:r>
      <w:r>
        <w:rPr>
          <w:rFonts w:ascii="Century" w:eastAsia="ＭＳ 明朝" w:hAnsi="ＭＳ 明朝" w:cs="ＭＳ 明朝"/>
          <w:color w:val="000000"/>
        </w:rPr>
        <w:t>(</w:t>
      </w:r>
      <w:r>
        <w:rPr>
          <w:rFonts w:ascii="Century" w:eastAsia="ＭＳ 明朝" w:hAnsi="ＭＳ 明朝" w:cs="ＭＳ 明朝" w:hint="eastAsia"/>
          <w:color w:val="000000"/>
        </w:rPr>
        <w:t>以下「管理者」という。</w:t>
      </w:r>
      <w:r>
        <w:rPr>
          <w:rFonts w:ascii="Century" w:eastAsia="ＭＳ 明朝" w:hAnsi="ＭＳ 明朝" w:cs="ＭＳ 明朝"/>
          <w:color w:val="000000"/>
        </w:rPr>
        <w:t>)</w:t>
      </w:r>
      <w:r>
        <w:rPr>
          <w:rFonts w:ascii="Century" w:eastAsia="ＭＳ 明朝" w:hAnsi="ＭＳ 明朝" w:cs="ＭＳ 明朝" w:hint="eastAsia"/>
          <w:color w:val="000000"/>
        </w:rPr>
        <w:t>が設置する志摩市水道事業給水条例</w:t>
      </w:r>
      <w:r>
        <w:rPr>
          <w:rFonts w:ascii="Century" w:eastAsia="ＭＳ 明朝" w:hAnsi="ＭＳ 明朝" w:cs="ＭＳ 明朝"/>
          <w:color w:val="000000"/>
        </w:rPr>
        <w:t>(</w:t>
      </w:r>
      <w:r>
        <w:rPr>
          <w:rFonts w:ascii="Century" w:eastAsia="ＭＳ 明朝" w:hAnsi="ＭＳ 明朝" w:cs="ＭＳ 明朝" w:hint="eastAsia"/>
          <w:color w:val="000000"/>
        </w:rPr>
        <w:t>平成</w:t>
      </w:r>
      <w:r>
        <w:rPr>
          <w:rFonts w:ascii="Century" w:eastAsia="ＭＳ 明朝" w:hAnsi="ＭＳ 明朝" w:cs="ＭＳ 明朝"/>
          <w:color w:val="000000"/>
        </w:rPr>
        <w:t>16</w:t>
      </w:r>
      <w:r>
        <w:rPr>
          <w:rFonts w:ascii="Century" w:eastAsia="ＭＳ 明朝" w:hAnsi="ＭＳ 明朝" w:cs="ＭＳ 明朝" w:hint="eastAsia"/>
          <w:color w:val="000000"/>
        </w:rPr>
        <w:t>年志摩市条例第</w:t>
      </w:r>
      <w:r>
        <w:rPr>
          <w:rFonts w:ascii="Century" w:eastAsia="ＭＳ 明朝" w:hAnsi="ＭＳ 明朝" w:cs="ＭＳ 明朝"/>
          <w:color w:val="000000"/>
        </w:rPr>
        <w:t>217</w:t>
      </w:r>
      <w:r>
        <w:rPr>
          <w:rFonts w:ascii="Century" w:eastAsia="ＭＳ 明朝" w:hAnsi="ＭＳ 明朝" w:cs="ＭＳ 明朝" w:hint="eastAsia"/>
          <w:color w:val="000000"/>
        </w:rPr>
        <w:t>号。以下「条例」という。</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19</w:t>
      </w:r>
      <w:r>
        <w:rPr>
          <w:rFonts w:ascii="Century" w:eastAsia="ＭＳ 明朝" w:hAnsi="ＭＳ 明朝" w:cs="ＭＳ 明朝" w:hint="eastAsia"/>
          <w:color w:val="000000"/>
        </w:rPr>
        <w:t>条及び第</w:t>
      </w:r>
      <w:r>
        <w:rPr>
          <w:rFonts w:ascii="Century" w:eastAsia="ＭＳ 明朝" w:hAnsi="ＭＳ 明朝" w:cs="ＭＳ 明朝"/>
          <w:color w:val="000000"/>
        </w:rPr>
        <w:t>20</w:t>
      </w:r>
      <w:r>
        <w:rPr>
          <w:rFonts w:ascii="Century" w:eastAsia="ＭＳ 明朝" w:hAnsi="ＭＳ 明朝" w:cs="ＭＳ 明朝" w:hint="eastAsia"/>
          <w:color w:val="000000"/>
        </w:rPr>
        <w:t>条に規定する市のメーターをいう。</w:t>
      </w:r>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子メーター　集合住宅等において、各戸等の使用水量を検針するため、親メーターの下流側に設置する直読式水道メーター又は遠隔指示式水道メーターをいう。</w:t>
      </w:r>
      <w:bookmarkStart w:id="0" w:name="_GoBack"/>
      <w:bookmarkEnd w:id="0"/>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導水装置　貯水槽以下の下流側の給水管、止水栓及び水道メーター等の装置をいう。</w:t>
      </w:r>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各戸検針　各戸等ごとに設置された子メーターの使用水量</w:t>
      </w:r>
      <w:r>
        <w:rPr>
          <w:rFonts w:ascii="Century" w:eastAsia="ＭＳ 明朝" w:hAnsi="ＭＳ 明朝" w:cs="ＭＳ 明朝"/>
          <w:color w:val="000000"/>
        </w:rPr>
        <w:t>(</w:t>
      </w:r>
      <w:r>
        <w:rPr>
          <w:rFonts w:ascii="Century" w:eastAsia="ＭＳ 明朝" w:hAnsi="ＭＳ 明朝" w:cs="ＭＳ 明朝" w:hint="eastAsia"/>
          <w:color w:val="000000"/>
        </w:rPr>
        <w:t>以下「各</w:t>
      </w:r>
      <w:r>
        <w:rPr>
          <w:rFonts w:ascii="Century" w:eastAsia="ＭＳ 明朝" w:hAnsi="ＭＳ 明朝" w:cs="ＭＳ 明朝" w:hint="eastAsia"/>
          <w:color w:val="000000"/>
        </w:rPr>
        <w:lastRenderedPageBreak/>
        <w:t>戸等使用水量」という。</w:t>
      </w:r>
      <w:r>
        <w:rPr>
          <w:rFonts w:ascii="Century" w:eastAsia="ＭＳ 明朝" w:hAnsi="ＭＳ 明朝" w:cs="ＭＳ 明朝"/>
          <w:color w:val="000000"/>
        </w:rPr>
        <w:t>)</w:t>
      </w:r>
      <w:r>
        <w:rPr>
          <w:rFonts w:ascii="Century" w:eastAsia="ＭＳ 明朝" w:hAnsi="ＭＳ 明朝" w:cs="ＭＳ 明朝" w:hint="eastAsia"/>
          <w:color w:val="000000"/>
        </w:rPr>
        <w:t>を志摩市水道事業職員</w:t>
      </w:r>
      <w:r>
        <w:rPr>
          <w:rFonts w:ascii="Century" w:eastAsia="ＭＳ 明朝" w:hAnsi="ＭＳ 明朝" w:cs="ＭＳ 明朝"/>
          <w:color w:val="000000"/>
        </w:rPr>
        <w:t>(</w:t>
      </w:r>
      <w:r>
        <w:rPr>
          <w:rFonts w:ascii="Century" w:eastAsia="ＭＳ 明朝" w:hAnsi="ＭＳ 明朝" w:cs="ＭＳ 明朝" w:hint="eastAsia"/>
          <w:color w:val="000000"/>
        </w:rPr>
        <w:t>業務委託先の従業員等の検針員を含む。</w:t>
      </w:r>
      <w:r>
        <w:rPr>
          <w:rFonts w:ascii="Century" w:eastAsia="ＭＳ 明朝" w:hAnsi="ＭＳ 明朝" w:cs="ＭＳ 明朝"/>
          <w:color w:val="000000"/>
        </w:rPr>
        <w:t>)</w:t>
      </w:r>
      <w:r>
        <w:rPr>
          <w:rFonts w:ascii="Century" w:eastAsia="ＭＳ 明朝" w:hAnsi="ＭＳ 明朝" w:cs="ＭＳ 明朝" w:hint="eastAsia"/>
          <w:color w:val="000000"/>
        </w:rPr>
        <w:t>が検針することをいう。</w:t>
      </w:r>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(6)</w:t>
      </w:r>
      <w:r>
        <w:rPr>
          <w:rFonts w:ascii="Century" w:eastAsia="ＭＳ 明朝" w:hAnsi="ＭＳ 明朝" w:cs="ＭＳ 明朝" w:hint="eastAsia"/>
          <w:color w:val="000000"/>
        </w:rPr>
        <w:t xml:space="preserve">　各戸徴収　各戸等の使用水量に基づき計算した水道料金を、各戸等において水道を使用する者</w:t>
      </w:r>
      <w:r>
        <w:rPr>
          <w:rFonts w:ascii="Century" w:eastAsia="ＭＳ 明朝" w:hAnsi="ＭＳ 明朝" w:cs="ＭＳ 明朝"/>
          <w:color w:val="000000"/>
        </w:rPr>
        <w:t>(</w:t>
      </w:r>
      <w:r>
        <w:rPr>
          <w:rFonts w:ascii="Century" w:eastAsia="ＭＳ 明朝" w:hAnsi="ＭＳ 明朝" w:cs="ＭＳ 明朝" w:hint="eastAsia"/>
          <w:color w:val="000000"/>
        </w:rPr>
        <w:t>以下「各戸等使用者」という。</w:t>
      </w:r>
      <w:r>
        <w:rPr>
          <w:rFonts w:ascii="Century" w:eastAsia="ＭＳ 明朝" w:hAnsi="ＭＳ 明朝" w:cs="ＭＳ 明朝"/>
          <w:color w:val="000000"/>
        </w:rPr>
        <w:t>)</w:t>
      </w:r>
      <w:r>
        <w:rPr>
          <w:rFonts w:ascii="Century" w:eastAsia="ＭＳ 明朝" w:hAnsi="ＭＳ 明朝" w:cs="ＭＳ 明朝" w:hint="eastAsia"/>
          <w:color w:val="000000"/>
        </w:rPr>
        <w:t>から徴収することをいう。</w:t>
      </w:r>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(7)</w:t>
      </w:r>
      <w:r>
        <w:rPr>
          <w:rFonts w:ascii="Century" w:eastAsia="ＭＳ 明朝" w:hAnsi="ＭＳ 明朝" w:cs="ＭＳ 明朝" w:hint="eastAsia"/>
          <w:color w:val="000000"/>
        </w:rPr>
        <w:t xml:space="preserve">　住宅等管理者　当該集合住宅等の所有者、管理組合等の代表者、それらの者から当該集合住宅等の管理を委託された法人等の代表者その他当該集合住宅等を代表する正当な資格を有するものであって、親メーターの水道使用者となっている者をいう。</w:t>
      </w:r>
    </w:p>
    <w:p w:rsidR="00F016A5" w:rsidRDefault="00F016A5">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実施要件</w:t>
      </w:r>
      <w:r>
        <w:rPr>
          <w:rFonts w:ascii="Century" w:eastAsia="ＭＳ 明朝" w:hAnsi="ＭＳ 明朝" w:cs="ＭＳ 明朝"/>
          <w:color w:val="000000"/>
        </w:rPr>
        <w:t>)</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w:t>
      </w:r>
      <w:r>
        <w:rPr>
          <w:rFonts w:ascii="Century" w:eastAsia="ＭＳ 明朝" w:hAnsi="ＭＳ 明朝" w:cs="ＭＳ 明朝" w:hint="eastAsia"/>
          <w:color w:val="000000"/>
        </w:rPr>
        <w:t>条　住宅等管理者が各戸検針及び各戸徴収</w:t>
      </w:r>
      <w:r>
        <w:rPr>
          <w:rFonts w:ascii="Century" w:eastAsia="ＭＳ 明朝" w:hAnsi="ＭＳ 明朝" w:cs="ＭＳ 明朝"/>
          <w:color w:val="000000"/>
        </w:rPr>
        <w:t>(</w:t>
      </w:r>
      <w:r>
        <w:rPr>
          <w:rFonts w:ascii="Century" w:eastAsia="ＭＳ 明朝" w:hAnsi="ＭＳ 明朝" w:cs="ＭＳ 明朝" w:hint="eastAsia"/>
          <w:color w:val="000000"/>
        </w:rPr>
        <w:t>以下「各戸検針等」という。</w:t>
      </w:r>
      <w:r>
        <w:rPr>
          <w:rFonts w:ascii="Century" w:eastAsia="ＭＳ 明朝" w:hAnsi="ＭＳ 明朝" w:cs="ＭＳ 明朝"/>
          <w:color w:val="000000"/>
        </w:rPr>
        <w:t>)</w:t>
      </w:r>
      <w:r>
        <w:rPr>
          <w:rFonts w:ascii="Century" w:eastAsia="ＭＳ 明朝" w:hAnsi="ＭＳ 明朝" w:cs="ＭＳ 明朝" w:hint="eastAsia"/>
          <w:color w:val="000000"/>
        </w:rPr>
        <w:t>を希望する場合は、次に掲げる要件の全てを満たしたときに限り、実施する。</w:t>
      </w:r>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集合住宅等において、各戸検針等に係る業務を支障なく行うことができること。また、子メーターが適切に維持管理され、検定期間満了に係る子メーターの取替えが常に支障なく行える状態であること。</w:t>
      </w:r>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親メーター以下の下流側の条例第</w:t>
      </w:r>
      <w:r>
        <w:rPr>
          <w:rFonts w:ascii="Century" w:eastAsia="ＭＳ 明朝" w:hAnsi="ＭＳ 明朝" w:cs="ＭＳ 明朝"/>
          <w:color w:val="000000"/>
        </w:rPr>
        <w:t>3</w:t>
      </w:r>
      <w:r>
        <w:rPr>
          <w:rFonts w:ascii="Century" w:eastAsia="ＭＳ 明朝" w:hAnsi="ＭＳ 明朝" w:cs="ＭＳ 明朝" w:hint="eastAsia"/>
          <w:color w:val="000000"/>
        </w:rPr>
        <w:t>条に規定する給水装置及び導水装置の構造及び材質等が志摩市水道事業給水条例施行規程</w:t>
      </w:r>
      <w:r>
        <w:rPr>
          <w:rFonts w:ascii="Century" w:eastAsia="ＭＳ 明朝" w:hAnsi="ＭＳ 明朝" w:cs="ＭＳ 明朝"/>
          <w:color w:val="000000"/>
        </w:rPr>
        <w:t>(</w:t>
      </w:r>
      <w:r>
        <w:rPr>
          <w:rFonts w:ascii="Century" w:eastAsia="ＭＳ 明朝" w:hAnsi="ＭＳ 明朝" w:cs="ＭＳ 明朝" w:hint="eastAsia"/>
          <w:color w:val="000000"/>
        </w:rPr>
        <w:t>平成</w:t>
      </w:r>
      <w:r>
        <w:rPr>
          <w:rFonts w:ascii="Century" w:eastAsia="ＭＳ 明朝" w:hAnsi="ＭＳ 明朝" w:cs="ＭＳ 明朝"/>
          <w:color w:val="000000"/>
        </w:rPr>
        <w:t>16</w:t>
      </w:r>
      <w:r>
        <w:rPr>
          <w:rFonts w:ascii="Century" w:eastAsia="ＭＳ 明朝" w:hAnsi="ＭＳ 明朝" w:cs="ＭＳ 明朝" w:hint="eastAsia"/>
          <w:color w:val="000000"/>
        </w:rPr>
        <w:t>年志摩市水道事業管理規程第</w:t>
      </w:r>
      <w:r>
        <w:rPr>
          <w:rFonts w:ascii="Century" w:eastAsia="ＭＳ 明朝" w:hAnsi="ＭＳ 明朝" w:cs="ＭＳ 明朝"/>
          <w:color w:val="000000"/>
        </w:rPr>
        <w:t>13</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7</w:t>
      </w:r>
      <w:r>
        <w:rPr>
          <w:rFonts w:ascii="Century" w:eastAsia="ＭＳ 明朝" w:hAnsi="ＭＳ 明朝" w:cs="ＭＳ 明朝" w:hint="eastAsia"/>
          <w:color w:val="000000"/>
        </w:rPr>
        <w:t>条から第</w:t>
      </w:r>
      <w:r>
        <w:rPr>
          <w:rFonts w:ascii="Century" w:eastAsia="ＭＳ 明朝" w:hAnsi="ＭＳ 明朝" w:cs="ＭＳ 明朝"/>
          <w:color w:val="000000"/>
        </w:rPr>
        <w:t>14</w:t>
      </w:r>
      <w:r>
        <w:rPr>
          <w:rFonts w:ascii="Century" w:eastAsia="ＭＳ 明朝" w:hAnsi="ＭＳ 明朝" w:cs="ＭＳ 明朝" w:hint="eastAsia"/>
          <w:color w:val="000000"/>
        </w:rPr>
        <w:t>条の規定に定める基準に適合していること。なお、子メーターは</w:t>
      </w:r>
      <w:r w:rsidR="003125EE" w:rsidRPr="009541F9">
        <w:rPr>
          <w:rFonts w:ascii="Century" w:eastAsia="ＭＳ 明朝" w:hAnsi="ＭＳ 明朝" w:cs="ＭＳ 明朝" w:hint="eastAsia"/>
          <w:color w:val="000000" w:themeColor="text1"/>
        </w:rPr>
        <w:t>原則</w:t>
      </w:r>
      <w:r>
        <w:rPr>
          <w:rFonts w:ascii="Century" w:eastAsia="ＭＳ 明朝" w:hAnsi="ＭＳ 明朝" w:cs="ＭＳ 明朝" w:hint="eastAsia"/>
          <w:color w:val="000000"/>
        </w:rPr>
        <w:t>伸縮性のある止水栓に直接接続できる構造で、その子メーター及び止水栓は、強固な鉄又は</w:t>
      </w:r>
      <w:r w:rsidR="003125EE" w:rsidRPr="009541F9">
        <w:rPr>
          <w:rFonts w:ascii="Century" w:eastAsia="ＭＳ 明朝" w:hAnsi="ＭＳ 明朝" w:cs="ＭＳ 明朝" w:hint="eastAsia"/>
          <w:color w:val="000000" w:themeColor="text1"/>
        </w:rPr>
        <w:t>塩化ビニル製</w:t>
      </w:r>
      <w:r w:rsidR="00FA57B7" w:rsidRPr="009541F9">
        <w:rPr>
          <w:rFonts w:ascii="Century" w:eastAsia="ＭＳ 明朝" w:hAnsi="ＭＳ 明朝" w:cs="ＭＳ 明朝" w:hint="eastAsia"/>
          <w:color w:val="000000" w:themeColor="text1"/>
        </w:rPr>
        <w:t>等</w:t>
      </w:r>
      <w:r>
        <w:rPr>
          <w:rFonts w:ascii="Century" w:eastAsia="ＭＳ 明朝" w:hAnsi="ＭＳ 明朝" w:cs="ＭＳ 明朝" w:hint="eastAsia"/>
          <w:color w:val="000000"/>
        </w:rPr>
        <w:t>で子メーターの口径に応じた大きさを要し、安易に開閉可能な蓋のある構造の内部に収納されていること。</w:t>
      </w:r>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住宅等管理者において検針設備が適正に維持管理されるものと認められること。</w:t>
      </w:r>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志摩市水道事業集合住宅の水道料金の軽減に関する規程</w:t>
      </w:r>
      <w:r>
        <w:rPr>
          <w:rFonts w:ascii="Century" w:eastAsia="ＭＳ 明朝" w:hAnsi="ＭＳ 明朝" w:cs="ＭＳ 明朝"/>
          <w:color w:val="000000"/>
        </w:rPr>
        <w:t>(</w:t>
      </w:r>
      <w:r>
        <w:rPr>
          <w:rFonts w:ascii="Century" w:eastAsia="ＭＳ 明朝" w:hAnsi="ＭＳ 明朝" w:cs="ＭＳ 明朝" w:hint="eastAsia"/>
          <w:color w:val="000000"/>
        </w:rPr>
        <w:t>平成</w:t>
      </w:r>
      <w:r>
        <w:rPr>
          <w:rFonts w:ascii="Century" w:eastAsia="ＭＳ 明朝" w:hAnsi="ＭＳ 明朝" w:cs="ＭＳ 明朝"/>
          <w:color w:val="000000"/>
        </w:rPr>
        <w:t>16</w:t>
      </w:r>
      <w:r>
        <w:rPr>
          <w:rFonts w:ascii="Century" w:eastAsia="ＭＳ 明朝" w:hAnsi="ＭＳ 明朝" w:cs="ＭＳ 明朝" w:hint="eastAsia"/>
          <w:color w:val="000000"/>
        </w:rPr>
        <w:t>年志摩市水道事業管理規程第</w:t>
      </w:r>
      <w:r>
        <w:rPr>
          <w:rFonts w:ascii="Century" w:eastAsia="ＭＳ 明朝" w:hAnsi="ＭＳ 明朝" w:cs="ＭＳ 明朝"/>
          <w:color w:val="000000"/>
        </w:rPr>
        <w:t>16</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5</w:t>
      </w:r>
      <w:r>
        <w:rPr>
          <w:rFonts w:ascii="Century" w:eastAsia="ＭＳ 明朝" w:hAnsi="ＭＳ 明朝" w:cs="ＭＳ 明朝" w:hint="eastAsia"/>
          <w:color w:val="000000"/>
        </w:rPr>
        <w:t>条に定める加入分担金相当額等を完</w:t>
      </w:r>
      <w:r>
        <w:rPr>
          <w:rFonts w:ascii="Century" w:eastAsia="ＭＳ 明朝" w:hAnsi="ＭＳ 明朝" w:cs="ＭＳ 明朝" w:hint="eastAsia"/>
          <w:color w:val="000000"/>
        </w:rPr>
        <w:lastRenderedPageBreak/>
        <w:t>納していること。</w:t>
      </w:r>
      <w:r w:rsidR="003125EE" w:rsidRPr="009541F9">
        <w:rPr>
          <w:rFonts w:ascii="Century" w:eastAsia="ＭＳ 明朝" w:hAnsi="ＭＳ 明朝" w:cs="ＭＳ 明朝" w:hint="eastAsia"/>
          <w:color w:val="000000" w:themeColor="text1"/>
        </w:rPr>
        <w:t>この場合において</w:t>
      </w:r>
      <w:r>
        <w:rPr>
          <w:rFonts w:ascii="Century" w:eastAsia="ＭＳ 明朝" w:hAnsi="ＭＳ 明朝" w:cs="ＭＳ 明朝" w:hint="eastAsia"/>
          <w:color w:val="000000"/>
        </w:rPr>
        <w:t>、宅地開発地における戸数等の算出については、当該開発区域内の区画数のうち、各戸検針等を希望する区画数とする。</w:t>
      </w:r>
    </w:p>
    <w:p w:rsidR="009D1EF4"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前号の規定により納付した加入分担金相当額は、返還しないものとする。</w:t>
      </w:r>
    </w:p>
    <w:p w:rsidR="009E3BF5" w:rsidRDefault="009D1EF4">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(6)</w:t>
      </w:r>
      <w:r>
        <w:rPr>
          <w:rFonts w:ascii="Century" w:eastAsia="ＭＳ 明朝" w:hAnsi="ＭＳ 明朝" w:cs="ＭＳ 明朝" w:hint="eastAsia"/>
          <w:color w:val="000000"/>
        </w:rPr>
        <w:t xml:space="preserve">　前号の規定にかかわらず、</w:t>
      </w:r>
      <w:r w:rsidR="00F016A5">
        <w:rPr>
          <w:rFonts w:ascii="Century" w:eastAsia="ＭＳ 明朝" w:hAnsi="ＭＳ 明朝" w:cs="ＭＳ 明朝" w:hint="eastAsia"/>
          <w:color w:val="000000"/>
        </w:rPr>
        <w:t>アパート等の</w:t>
      </w:r>
      <w:r w:rsidR="00F016A5">
        <w:rPr>
          <w:rFonts w:ascii="Century" w:eastAsia="ＭＳ 明朝" w:hAnsi="ＭＳ 明朝" w:cs="ＭＳ 明朝"/>
          <w:color w:val="000000"/>
        </w:rPr>
        <w:t>1</w:t>
      </w:r>
      <w:r w:rsidR="00F016A5">
        <w:rPr>
          <w:rFonts w:ascii="Century" w:eastAsia="ＭＳ 明朝" w:hAnsi="ＭＳ 明朝" w:cs="ＭＳ 明朝" w:hint="eastAsia"/>
          <w:color w:val="000000"/>
        </w:rPr>
        <w:t>棟建ての集合住宅を取り壊し、同じ場所に建て替える場合で、引き続き各戸検針等を希望するときは、既に納入済みの加入分担金相当額分の件数を、新たな集合住宅の戸数の件数から控除し、新たに必要な加入分担金相当額を算出することができるものとする。</w:t>
      </w:r>
      <w:r>
        <w:rPr>
          <w:rFonts w:ascii="Century" w:eastAsia="ＭＳ 明朝" w:hAnsi="ＭＳ 明朝" w:cs="ＭＳ 明朝" w:hint="eastAsia"/>
          <w:color w:val="000000"/>
        </w:rPr>
        <w:t>この場合において、</w:t>
      </w:r>
      <w:r w:rsidR="00F016A5">
        <w:rPr>
          <w:rFonts w:ascii="Century" w:eastAsia="ＭＳ 明朝" w:hAnsi="ＭＳ 明朝" w:cs="ＭＳ 明朝" w:hint="eastAsia"/>
          <w:color w:val="000000"/>
        </w:rPr>
        <w:t>新たな集合住宅の戸数が、既に納入済みの加入分担金相当額分の件数を下回った場合でも、差額の返還はしないものとする。</w:t>
      </w:r>
    </w:p>
    <w:p w:rsidR="00F016A5" w:rsidRPr="00F25560" w:rsidRDefault="00F25560" w:rsidP="009541F9">
      <w:pPr>
        <w:spacing w:line="480" w:lineRule="atLeast"/>
        <w:ind w:leftChars="100" w:left="500" w:hangingChars="100" w:hanging="250"/>
        <w:rPr>
          <w:rFonts w:ascii="Century" w:eastAsia="ＭＳ 明朝" w:hAnsi="ＭＳ 明朝" w:cs="ＭＳ 明朝"/>
          <w:color w:val="FF0000"/>
        </w:rPr>
      </w:pPr>
      <w:r w:rsidRPr="007A4312">
        <w:rPr>
          <w:rFonts w:ascii="Century" w:eastAsia="ＭＳ 明朝" w:hAnsi="ＭＳ 明朝" w:cs="ＭＳ 明朝"/>
        </w:rPr>
        <w:t>(7)</w:t>
      </w:r>
      <w:r>
        <w:rPr>
          <w:rFonts w:ascii="Century" w:eastAsia="ＭＳ 明朝" w:hAnsi="ＭＳ 明朝" w:cs="ＭＳ 明朝"/>
          <w:color w:val="FF0000"/>
        </w:rPr>
        <w:t xml:space="preserve">  </w:t>
      </w:r>
      <w:r w:rsidR="00F016A5">
        <w:rPr>
          <w:rFonts w:ascii="Century" w:eastAsia="ＭＳ 明朝" w:hAnsi="ＭＳ 明朝" w:cs="ＭＳ 明朝" w:hint="eastAsia"/>
          <w:color w:val="000000"/>
        </w:rPr>
        <w:t>宅地開発地において、既に戸別検針等を実施している住宅等を同宅地開発内で移設する場合は、追加の加入分担金を納めることなく、新たな住宅等において戸別検針等を実施できるものとする。</w:t>
      </w:r>
      <w:r w:rsidR="003125EE" w:rsidRPr="009541F9">
        <w:rPr>
          <w:rFonts w:ascii="Century" w:eastAsia="ＭＳ 明朝" w:hAnsi="ＭＳ 明朝" w:cs="ＭＳ 明朝" w:hint="eastAsia"/>
          <w:color w:val="000000" w:themeColor="text1"/>
        </w:rPr>
        <w:t>ただし</w:t>
      </w:r>
      <w:r w:rsidR="007C4053">
        <w:rPr>
          <w:rFonts w:ascii="Century" w:eastAsia="ＭＳ 明朝" w:hAnsi="ＭＳ 明朝" w:cs="ＭＳ 明朝" w:hint="eastAsia"/>
          <w:color w:val="000000"/>
        </w:rPr>
        <w:t>、</w:t>
      </w:r>
      <w:r w:rsidR="00F016A5">
        <w:rPr>
          <w:rFonts w:ascii="Century" w:eastAsia="ＭＳ 明朝" w:hAnsi="ＭＳ 明朝" w:cs="ＭＳ 明朝" w:hint="eastAsia"/>
          <w:color w:val="000000"/>
        </w:rPr>
        <w:t>移設元の箇所で戸別検針等を実施するときは、追加の加入分担金相当額等を必要とするものとする。</w:t>
      </w:r>
    </w:p>
    <w:p w:rsidR="00F016A5" w:rsidRPr="00F25560" w:rsidRDefault="00F25560" w:rsidP="00F25560">
      <w:pPr>
        <w:spacing w:line="480" w:lineRule="atLeast"/>
        <w:ind w:left="240" w:hanging="240"/>
        <w:rPr>
          <w:rFonts w:ascii="Century" w:eastAsia="ＭＳ 明朝" w:hAnsi="ＭＳ 明朝" w:cs="ＭＳ 明朝"/>
          <w:color w:val="FF0000"/>
        </w:rPr>
      </w:pPr>
      <w:r w:rsidRPr="00F25560">
        <w:rPr>
          <w:rFonts w:ascii="Century" w:eastAsia="ＭＳ 明朝" w:hAnsi="ＭＳ 明朝" w:cs="ＭＳ 明朝"/>
        </w:rPr>
        <w:t>2</w:t>
      </w:r>
      <w:r w:rsidR="00F016A5">
        <w:rPr>
          <w:rFonts w:ascii="Century" w:eastAsia="ＭＳ 明朝" w:hAnsi="ＭＳ 明朝" w:cs="ＭＳ 明朝" w:hint="eastAsia"/>
          <w:color w:val="000000"/>
        </w:rPr>
        <w:t xml:space="preserve">　集合住宅等のオートロックシステム等により、各戸検針に係る業務に支障があると認められる場合は、次の各号のいずれかの措置</w:t>
      </w:r>
      <w:r w:rsidR="00F016A5">
        <w:rPr>
          <w:rFonts w:ascii="Century" w:eastAsia="ＭＳ 明朝" w:hAnsi="ＭＳ 明朝" w:cs="ＭＳ 明朝"/>
          <w:color w:val="000000"/>
        </w:rPr>
        <w:t>(</w:t>
      </w:r>
      <w:r w:rsidR="00F016A5">
        <w:rPr>
          <w:rFonts w:ascii="Century" w:eastAsia="ＭＳ 明朝" w:hAnsi="ＭＳ 明朝" w:cs="ＭＳ 明朝" w:hint="eastAsia"/>
          <w:color w:val="000000"/>
        </w:rPr>
        <w:t>以下「支障を来さない措置」という。</w:t>
      </w:r>
      <w:r w:rsidR="00F016A5">
        <w:rPr>
          <w:rFonts w:ascii="Century" w:eastAsia="ＭＳ 明朝" w:hAnsi="ＭＳ 明朝" w:cs="ＭＳ 明朝"/>
          <w:color w:val="000000"/>
        </w:rPr>
        <w:t>)</w:t>
      </w:r>
      <w:r w:rsidR="00F016A5">
        <w:rPr>
          <w:rFonts w:ascii="Century" w:eastAsia="ＭＳ 明朝" w:hAnsi="ＭＳ 明朝" w:cs="ＭＳ 明朝" w:hint="eastAsia"/>
          <w:color w:val="000000"/>
        </w:rPr>
        <w:t>により、前項第</w:t>
      </w:r>
      <w:r w:rsidR="00F016A5">
        <w:rPr>
          <w:rFonts w:ascii="Century" w:eastAsia="ＭＳ 明朝" w:hAnsi="ＭＳ 明朝" w:cs="ＭＳ 明朝"/>
          <w:color w:val="000000"/>
        </w:rPr>
        <w:t>2</w:t>
      </w:r>
      <w:r w:rsidR="00F016A5">
        <w:rPr>
          <w:rFonts w:ascii="Century" w:eastAsia="ＭＳ 明朝" w:hAnsi="ＭＳ 明朝" w:cs="ＭＳ 明朝" w:hint="eastAsia"/>
          <w:color w:val="000000"/>
        </w:rPr>
        <w:t>号の要件を満たすものとする。</w:t>
      </w:r>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オートロックを解除する暗証番号の提供</w:t>
      </w:r>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オートロックを解除する鍵の貸与　</w:t>
      </w:r>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前</w:t>
      </w:r>
      <w:r>
        <w:rPr>
          <w:rFonts w:ascii="Century" w:eastAsia="ＭＳ 明朝" w:hAnsi="ＭＳ 明朝" w:cs="ＭＳ 明朝"/>
          <w:color w:val="000000"/>
        </w:rPr>
        <w:t>2</w:t>
      </w:r>
      <w:r>
        <w:rPr>
          <w:rFonts w:ascii="Century" w:eastAsia="ＭＳ 明朝" w:hAnsi="ＭＳ 明朝" w:cs="ＭＳ 明朝" w:hint="eastAsia"/>
          <w:color w:val="000000"/>
        </w:rPr>
        <w:t>号に掲げるもののほか、管理者が適当と認める措置</w:t>
      </w:r>
    </w:p>
    <w:p w:rsidR="00F016A5" w:rsidRDefault="00F25560">
      <w:pPr>
        <w:spacing w:line="480" w:lineRule="atLeast"/>
        <w:ind w:left="240" w:hanging="240"/>
        <w:rPr>
          <w:rFonts w:ascii="Century" w:eastAsia="ＭＳ 明朝" w:hAnsi="ＭＳ 明朝" w:cs="ＭＳ 明朝"/>
          <w:color w:val="000000"/>
        </w:rPr>
      </w:pPr>
      <w:r w:rsidRPr="00F25560">
        <w:rPr>
          <w:rFonts w:ascii="Century" w:eastAsia="ＭＳ 明朝" w:hAnsi="ＭＳ 明朝" w:cs="ＭＳ 明朝"/>
        </w:rPr>
        <w:t>3</w:t>
      </w:r>
      <w:r w:rsidR="00F016A5">
        <w:rPr>
          <w:rFonts w:ascii="Century" w:eastAsia="ＭＳ 明朝" w:hAnsi="ＭＳ 明朝" w:cs="ＭＳ 明朝" w:hint="eastAsia"/>
          <w:color w:val="000000"/>
        </w:rPr>
        <w:t xml:space="preserve">　住宅等管理者は、支障を来さない措置について、集合住宅等の各戸検針及び各戸徴収に係る措置届出書</w:t>
      </w:r>
      <w:r w:rsidR="00F016A5">
        <w:rPr>
          <w:rFonts w:ascii="Century" w:eastAsia="ＭＳ 明朝" w:hAnsi="ＭＳ 明朝" w:cs="ＭＳ 明朝"/>
          <w:color w:val="000000"/>
        </w:rPr>
        <w:t>(</w:t>
      </w:r>
      <w:r w:rsidR="00F016A5">
        <w:rPr>
          <w:rFonts w:ascii="Century" w:eastAsia="ＭＳ 明朝" w:hAnsi="ＭＳ 明朝" w:cs="ＭＳ 明朝" w:hint="eastAsia"/>
          <w:color w:val="000000"/>
        </w:rPr>
        <w:t>様式第</w:t>
      </w:r>
      <w:r w:rsidR="00F016A5">
        <w:rPr>
          <w:rFonts w:ascii="Century" w:eastAsia="ＭＳ 明朝" w:hAnsi="ＭＳ 明朝" w:cs="ＭＳ 明朝"/>
          <w:color w:val="000000"/>
        </w:rPr>
        <w:t>1</w:t>
      </w:r>
      <w:r w:rsidR="00F016A5">
        <w:rPr>
          <w:rFonts w:ascii="Century" w:eastAsia="ＭＳ 明朝" w:hAnsi="ＭＳ 明朝" w:cs="ＭＳ 明朝" w:hint="eastAsia"/>
          <w:color w:val="000000"/>
        </w:rPr>
        <w:t>号</w:t>
      </w:r>
      <w:r w:rsidR="00F016A5">
        <w:rPr>
          <w:rFonts w:ascii="Century" w:eastAsia="ＭＳ 明朝" w:hAnsi="ＭＳ 明朝" w:cs="ＭＳ 明朝"/>
          <w:color w:val="000000"/>
        </w:rPr>
        <w:t>)</w:t>
      </w:r>
      <w:r w:rsidR="00F016A5">
        <w:rPr>
          <w:rFonts w:ascii="Century" w:eastAsia="ＭＳ 明朝" w:hAnsi="ＭＳ 明朝" w:cs="ＭＳ 明朝" w:hint="eastAsia"/>
          <w:color w:val="000000"/>
        </w:rPr>
        <w:t>を管理者に届け出なければならない。支障を来さない措置を変更するときも、同様とする。</w:t>
      </w:r>
    </w:p>
    <w:p w:rsidR="00F016A5" w:rsidRDefault="00F25560">
      <w:pPr>
        <w:spacing w:line="480" w:lineRule="atLeast"/>
        <w:ind w:left="240" w:hanging="240"/>
        <w:rPr>
          <w:rFonts w:ascii="Century" w:eastAsia="ＭＳ 明朝" w:hAnsi="ＭＳ 明朝" w:cs="ＭＳ 明朝"/>
          <w:color w:val="000000"/>
        </w:rPr>
      </w:pPr>
      <w:r w:rsidRPr="00F25560">
        <w:rPr>
          <w:rFonts w:ascii="Century" w:eastAsia="ＭＳ 明朝" w:hAnsi="ＭＳ 明朝" w:cs="ＭＳ 明朝"/>
        </w:rPr>
        <w:t>4</w:t>
      </w:r>
      <w:r w:rsidR="00F016A5">
        <w:rPr>
          <w:rFonts w:ascii="Century" w:eastAsia="ＭＳ 明朝" w:hAnsi="ＭＳ 明朝" w:cs="ＭＳ 明朝" w:hint="eastAsia"/>
          <w:color w:val="000000"/>
        </w:rPr>
        <w:t xml:space="preserve">　</w:t>
      </w:r>
      <w:r w:rsidR="003125EE" w:rsidRPr="009541F9">
        <w:rPr>
          <w:rFonts w:ascii="Century" w:eastAsia="ＭＳ 明朝" w:hAnsi="ＭＳ 明朝" w:cs="ＭＳ 明朝" w:hint="eastAsia"/>
          <w:color w:val="000000" w:themeColor="text1"/>
        </w:rPr>
        <w:t>管理者は、</w:t>
      </w:r>
      <w:r w:rsidR="00F016A5">
        <w:rPr>
          <w:rFonts w:ascii="Century" w:eastAsia="ＭＳ 明朝" w:hAnsi="ＭＳ 明朝" w:cs="ＭＳ 明朝" w:hint="eastAsia"/>
          <w:color w:val="000000"/>
        </w:rPr>
        <w:t>前項の届出のうち、支障を来さない措置として提供されたものを預かる場合は、集合住宅等の各戸検針及び各戸徴収に係る措置預り証</w:t>
      </w:r>
      <w:r w:rsidR="00F016A5">
        <w:rPr>
          <w:rFonts w:ascii="Century" w:eastAsia="ＭＳ 明朝" w:hAnsi="ＭＳ 明朝" w:cs="ＭＳ 明朝"/>
          <w:color w:val="000000"/>
        </w:rPr>
        <w:t>(</w:t>
      </w:r>
      <w:r w:rsidR="00F016A5">
        <w:rPr>
          <w:rFonts w:ascii="Century" w:eastAsia="ＭＳ 明朝" w:hAnsi="ＭＳ 明朝" w:cs="ＭＳ 明朝" w:hint="eastAsia"/>
          <w:color w:val="000000"/>
        </w:rPr>
        <w:t>様式第</w:t>
      </w:r>
      <w:r w:rsidR="00F016A5">
        <w:rPr>
          <w:rFonts w:ascii="Century" w:eastAsia="ＭＳ 明朝" w:hAnsi="ＭＳ 明朝" w:cs="ＭＳ 明朝"/>
          <w:color w:val="000000"/>
        </w:rPr>
        <w:t>2</w:t>
      </w:r>
      <w:r w:rsidR="00F016A5">
        <w:rPr>
          <w:rFonts w:ascii="Century" w:eastAsia="ＭＳ 明朝" w:hAnsi="ＭＳ 明朝" w:cs="ＭＳ 明朝" w:hint="eastAsia"/>
          <w:color w:val="000000"/>
        </w:rPr>
        <w:t>号</w:t>
      </w:r>
      <w:r w:rsidR="00F016A5">
        <w:rPr>
          <w:rFonts w:ascii="Century" w:eastAsia="ＭＳ 明朝" w:hAnsi="ＭＳ 明朝" w:cs="ＭＳ 明朝"/>
          <w:color w:val="000000"/>
        </w:rPr>
        <w:t>)</w:t>
      </w:r>
      <w:r w:rsidR="00F016A5">
        <w:rPr>
          <w:rFonts w:ascii="Century" w:eastAsia="ＭＳ 明朝" w:hAnsi="ＭＳ 明朝" w:cs="ＭＳ 明朝" w:hint="eastAsia"/>
          <w:color w:val="000000"/>
        </w:rPr>
        <w:t>を住宅等管理者へ交付するものとする。</w:t>
      </w:r>
    </w:p>
    <w:p w:rsidR="00F016A5" w:rsidRDefault="00F016A5">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申込み</w:t>
      </w:r>
      <w:r>
        <w:rPr>
          <w:rFonts w:ascii="Century" w:eastAsia="ＭＳ 明朝" w:hAnsi="ＭＳ 明朝" w:cs="ＭＳ 明朝"/>
          <w:color w:val="000000"/>
        </w:rPr>
        <w:t>)</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w:t>
      </w:r>
      <w:r>
        <w:rPr>
          <w:rFonts w:ascii="Century" w:eastAsia="ＭＳ 明朝" w:hAnsi="ＭＳ 明朝" w:cs="ＭＳ 明朝" w:hint="eastAsia"/>
          <w:color w:val="000000"/>
        </w:rPr>
        <w:t>条　各戸検針等を希望する住宅等管理者は、各戸検針及び各戸徴収に関する誓約書</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3</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及び集合住宅等の各戸検針及び各戸徴収申込書</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4</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に次に掲げる書類を添えて、管理者に提出しなければならない。</w:t>
      </w:r>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集合住宅等が</w:t>
      </w:r>
      <w:r>
        <w:rPr>
          <w:rFonts w:ascii="Century" w:eastAsia="ＭＳ 明朝" w:hAnsi="ＭＳ 明朝" w:cs="ＭＳ 明朝"/>
          <w:color w:val="000000"/>
        </w:rPr>
        <w:t>1</w:t>
      </w:r>
      <w:r>
        <w:rPr>
          <w:rFonts w:ascii="Century" w:eastAsia="ＭＳ 明朝" w:hAnsi="ＭＳ 明朝" w:cs="ＭＳ 明朝" w:hint="eastAsia"/>
          <w:color w:val="000000"/>
        </w:rPr>
        <w:t>棟の建物の賃貸住宅のときは、当該賃貸住宅の登記事項証明書</w:t>
      </w:r>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集合住宅等が</w:t>
      </w:r>
      <w:r>
        <w:rPr>
          <w:rFonts w:ascii="Century" w:eastAsia="ＭＳ 明朝" w:hAnsi="ＭＳ 明朝" w:cs="ＭＳ 明朝"/>
          <w:color w:val="000000"/>
        </w:rPr>
        <w:t>1</w:t>
      </w:r>
      <w:r>
        <w:rPr>
          <w:rFonts w:ascii="Century" w:eastAsia="ＭＳ 明朝" w:hAnsi="ＭＳ 明朝" w:cs="ＭＳ 明朝" w:hint="eastAsia"/>
          <w:color w:val="000000"/>
        </w:rPr>
        <w:t>棟の建物の分譲住宅のときは、当該分譲住宅を管理する団体の規約又は管理組合法人の登記事項証明書</w:t>
      </w:r>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集合住宅等が宅地開発地のときは、当該宅地開発地を管理する団体の規約又は管理組合法人の登記事項証明書及び当該宅地開発地の平面図</w:t>
      </w:r>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集合住宅等が</w:t>
      </w:r>
      <w:r>
        <w:rPr>
          <w:rFonts w:ascii="Century" w:eastAsia="ＭＳ 明朝" w:hAnsi="ＭＳ 明朝" w:cs="ＭＳ 明朝"/>
          <w:color w:val="000000"/>
        </w:rPr>
        <w:t>1</w:t>
      </w:r>
      <w:r>
        <w:rPr>
          <w:rFonts w:ascii="Century" w:eastAsia="ＭＳ 明朝" w:hAnsi="ＭＳ 明朝" w:cs="ＭＳ 明朝" w:hint="eastAsia"/>
          <w:color w:val="000000"/>
        </w:rPr>
        <w:t>棟の建物のときは、部屋番号と入居者名簿</w:t>
      </w:r>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集合住宅等が宅地開発地のときは、住所地番と建物所有者の名簿</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管理者は、前項の申込書を受理したときは、その内容について審査し、必要に応じて現地調査その他の調査を行い、</w:t>
      </w:r>
      <w:r w:rsidRPr="00A27FB4">
        <w:rPr>
          <w:rFonts w:ascii="Century" w:eastAsia="ＭＳ 明朝" w:hAnsi="ＭＳ 明朝" w:cs="ＭＳ 明朝" w:hint="eastAsia"/>
          <w:color w:val="000000"/>
        </w:rPr>
        <w:t>改善する必要がある</w:t>
      </w:r>
      <w:r>
        <w:rPr>
          <w:rFonts w:ascii="Century" w:eastAsia="ＭＳ 明朝" w:hAnsi="ＭＳ 明朝" w:cs="ＭＳ 明朝" w:hint="eastAsia"/>
          <w:color w:val="000000"/>
        </w:rPr>
        <w:t>と認めるときは、住宅等管理者に対し必要な指示をすることができる。</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住宅等管理者は、前項に規定する申込書の受理後に申込みを取り消すときは、集合住宅等の各戸検針及び各戸徴収申込取消届</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5</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を管理者へ届け出なければならない。</w:t>
      </w:r>
    </w:p>
    <w:p w:rsidR="00F016A5" w:rsidRDefault="00F016A5">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契約</w:t>
      </w:r>
      <w:r>
        <w:rPr>
          <w:rFonts w:ascii="Century" w:eastAsia="ＭＳ 明朝" w:hAnsi="ＭＳ 明朝" w:cs="ＭＳ 明朝"/>
          <w:color w:val="000000"/>
        </w:rPr>
        <w:t>)</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w:t>
      </w:r>
      <w:r>
        <w:rPr>
          <w:rFonts w:ascii="Century" w:eastAsia="ＭＳ 明朝" w:hAnsi="ＭＳ 明朝" w:cs="ＭＳ 明朝" w:hint="eastAsia"/>
          <w:color w:val="000000"/>
        </w:rPr>
        <w:t>条　管理者は、前条第</w:t>
      </w:r>
      <w:r>
        <w:rPr>
          <w:rFonts w:ascii="Century" w:eastAsia="ＭＳ 明朝" w:hAnsi="ＭＳ 明朝" w:cs="ＭＳ 明朝"/>
          <w:color w:val="000000"/>
        </w:rPr>
        <w:t>2</w:t>
      </w:r>
      <w:r>
        <w:rPr>
          <w:rFonts w:ascii="Century" w:eastAsia="ＭＳ 明朝" w:hAnsi="ＭＳ 明朝" w:cs="ＭＳ 明朝" w:hint="eastAsia"/>
          <w:color w:val="000000"/>
        </w:rPr>
        <w:t>項の審査において第</w:t>
      </w:r>
      <w:r>
        <w:rPr>
          <w:rFonts w:ascii="Century" w:eastAsia="ＭＳ 明朝" w:hAnsi="ＭＳ 明朝" w:cs="ＭＳ 明朝"/>
          <w:color w:val="000000"/>
        </w:rPr>
        <w:t>3</w:t>
      </w:r>
      <w:r>
        <w:rPr>
          <w:rFonts w:ascii="Century" w:eastAsia="ＭＳ 明朝" w:hAnsi="ＭＳ 明朝" w:cs="ＭＳ 明朝" w:hint="eastAsia"/>
          <w:color w:val="000000"/>
        </w:rPr>
        <w:t>条に規定する実施の要件に適合するときは、住宅等管理者との間に集合住宅等における各戸検針及び各戸徴収に関する契約</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6</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以下「各戸検針等契約」という。</w:t>
      </w:r>
      <w:r>
        <w:rPr>
          <w:rFonts w:ascii="Century" w:eastAsia="ＭＳ 明朝" w:hAnsi="ＭＳ 明朝" w:cs="ＭＳ 明朝"/>
          <w:color w:val="000000"/>
        </w:rPr>
        <w:t>)</w:t>
      </w:r>
      <w:r>
        <w:rPr>
          <w:rFonts w:ascii="Century" w:eastAsia="ＭＳ 明朝" w:hAnsi="ＭＳ 明朝" w:cs="ＭＳ 明朝" w:hint="eastAsia"/>
          <w:color w:val="000000"/>
        </w:rPr>
        <w:t>を締結するものとする。</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当該各戸検針等契約は、住宅等管理者が水道を廃止したときにその効力を失うものとする。</w:t>
      </w:r>
    </w:p>
    <w:p w:rsidR="00F016A5" w:rsidRDefault="00F016A5">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入居者等への周知</w:t>
      </w:r>
      <w:r>
        <w:rPr>
          <w:rFonts w:ascii="Century" w:eastAsia="ＭＳ 明朝" w:hAnsi="ＭＳ 明朝" w:cs="ＭＳ 明朝"/>
          <w:color w:val="000000"/>
        </w:rPr>
        <w:t>)</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w:t>
      </w:r>
      <w:r>
        <w:rPr>
          <w:rFonts w:ascii="Century" w:eastAsia="ＭＳ 明朝" w:hAnsi="ＭＳ 明朝" w:cs="ＭＳ 明朝" w:hint="eastAsia"/>
          <w:color w:val="000000"/>
        </w:rPr>
        <w:t>条　住宅等管理者は、各戸検針等契約を締結するときは、集合住宅等における各戸検針等について、当該集合住宅等における水道の供給条件を各戸等使用者に周知し、条例第</w:t>
      </w:r>
      <w:r>
        <w:rPr>
          <w:rFonts w:ascii="Century" w:eastAsia="ＭＳ 明朝" w:hAnsi="ＭＳ 明朝" w:cs="ＭＳ 明朝"/>
          <w:color w:val="000000"/>
        </w:rPr>
        <w:t>21</w:t>
      </w:r>
      <w:r>
        <w:rPr>
          <w:rFonts w:ascii="Century" w:eastAsia="ＭＳ 明朝" w:hAnsi="ＭＳ 明朝" w:cs="ＭＳ 明朝" w:hint="eastAsia"/>
          <w:color w:val="000000"/>
        </w:rPr>
        <w:t>条の規定に基づき必要な手続を行わなければならない。各戸等使用者に異動があった場合も、同様とする。</w:t>
      </w:r>
    </w:p>
    <w:p w:rsidR="00F016A5" w:rsidRDefault="00F016A5">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使用者の水道の開始、中止の届出</w:t>
      </w:r>
      <w:r>
        <w:rPr>
          <w:rFonts w:ascii="Century" w:eastAsia="ＭＳ 明朝" w:hAnsi="ＭＳ 明朝" w:cs="ＭＳ 明朝"/>
          <w:color w:val="000000"/>
        </w:rPr>
        <w:t>)</w:t>
      </w:r>
    </w:p>
    <w:p w:rsidR="002B364B"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7</w:t>
      </w:r>
      <w:r>
        <w:rPr>
          <w:rFonts w:ascii="Century" w:eastAsia="ＭＳ 明朝" w:hAnsi="ＭＳ 明朝" w:cs="ＭＳ 明朝" w:hint="eastAsia"/>
          <w:color w:val="000000"/>
        </w:rPr>
        <w:t>条　新たな各戸等使用者が水道の使用を開始する場合又は各戸等使用者が水道の使用を中止する場合は、条例第</w:t>
      </w:r>
      <w:r>
        <w:rPr>
          <w:rFonts w:ascii="Century" w:eastAsia="ＭＳ 明朝" w:hAnsi="ＭＳ 明朝" w:cs="ＭＳ 明朝"/>
          <w:color w:val="000000"/>
        </w:rPr>
        <w:t>21</w:t>
      </w:r>
      <w:r w:rsidR="002B364B">
        <w:rPr>
          <w:rFonts w:ascii="Century" w:eastAsia="ＭＳ 明朝" w:hAnsi="ＭＳ 明朝" w:cs="ＭＳ 明朝" w:hint="eastAsia"/>
          <w:color w:val="000000"/>
        </w:rPr>
        <w:t>条の規定に基づき必要な手続を行わなければならない。</w:t>
      </w:r>
    </w:p>
    <w:p w:rsidR="00F016A5" w:rsidRDefault="002B364B">
      <w:pPr>
        <w:spacing w:line="480" w:lineRule="atLeast"/>
        <w:ind w:left="240" w:hanging="240"/>
        <w:rPr>
          <w:rFonts w:ascii="Century" w:eastAsia="ＭＳ 明朝" w:hAnsi="ＭＳ 明朝" w:cs="ＭＳ 明朝"/>
          <w:color w:val="000000"/>
        </w:rPr>
      </w:pPr>
      <w:r w:rsidRPr="009541F9">
        <w:rPr>
          <w:rFonts w:ascii="Century" w:eastAsia="ＭＳ 明朝" w:hAnsi="ＭＳ 明朝" w:cs="ＭＳ 明朝"/>
          <w:color w:val="000000" w:themeColor="text1"/>
        </w:rPr>
        <w:t>2</w:t>
      </w:r>
      <w:r>
        <w:rPr>
          <w:rFonts w:ascii="Century" w:eastAsia="ＭＳ 明朝" w:hAnsi="ＭＳ 明朝" w:cs="ＭＳ 明朝" w:hint="eastAsia"/>
          <w:color w:val="000000"/>
        </w:rPr>
        <w:t xml:space="preserve">　</w:t>
      </w:r>
      <w:r w:rsidR="00F016A5">
        <w:rPr>
          <w:rFonts w:ascii="Century" w:eastAsia="ＭＳ 明朝" w:hAnsi="ＭＳ 明朝" w:cs="ＭＳ 明朝" w:hint="eastAsia"/>
          <w:color w:val="000000"/>
        </w:rPr>
        <w:t>各戸等使用者は、水道</w:t>
      </w:r>
      <w:r w:rsidRPr="00A27FB4">
        <w:rPr>
          <w:rFonts w:ascii="Century" w:eastAsia="ＭＳ 明朝" w:hAnsi="ＭＳ 明朝" w:cs="ＭＳ 明朝" w:hint="eastAsia"/>
          <w:color w:val="000000"/>
        </w:rPr>
        <w:t>の使用</w:t>
      </w:r>
      <w:r w:rsidR="00F016A5">
        <w:rPr>
          <w:rFonts w:ascii="Century" w:eastAsia="ＭＳ 明朝" w:hAnsi="ＭＳ 明朝" w:cs="ＭＳ 明朝" w:hint="eastAsia"/>
          <w:color w:val="000000"/>
        </w:rPr>
        <w:t>を開始又は中止する場合、条例第</w:t>
      </w:r>
      <w:r w:rsidR="00F016A5">
        <w:rPr>
          <w:rFonts w:ascii="Century" w:eastAsia="ＭＳ 明朝" w:hAnsi="ＭＳ 明朝" w:cs="ＭＳ 明朝"/>
          <w:color w:val="000000"/>
        </w:rPr>
        <w:t>32</w:t>
      </w:r>
      <w:r w:rsidR="00F016A5">
        <w:rPr>
          <w:rFonts w:ascii="Century" w:eastAsia="ＭＳ 明朝" w:hAnsi="ＭＳ 明朝" w:cs="ＭＳ 明朝" w:hint="eastAsia"/>
          <w:color w:val="000000"/>
        </w:rPr>
        <w:t>条に定める開栓手数料相当額又は閉栓手数料相当額を納付しなければならない。</w:t>
      </w:r>
    </w:p>
    <w:p w:rsidR="00F016A5" w:rsidRDefault="00F016A5">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子メーター等の設置</w:t>
      </w:r>
      <w:r>
        <w:rPr>
          <w:rFonts w:ascii="Century" w:eastAsia="ＭＳ 明朝" w:hAnsi="ＭＳ 明朝" w:cs="ＭＳ 明朝"/>
          <w:color w:val="000000"/>
        </w:rPr>
        <w:t>)</w:t>
      </w:r>
    </w:p>
    <w:p w:rsidR="00FB7F63"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8</w:t>
      </w:r>
      <w:r>
        <w:rPr>
          <w:rFonts w:ascii="Century" w:eastAsia="ＭＳ 明朝" w:hAnsi="ＭＳ 明朝" w:cs="ＭＳ 明朝" w:hint="eastAsia"/>
          <w:color w:val="000000"/>
        </w:rPr>
        <w:t xml:space="preserve">条　</w:t>
      </w:r>
      <w:r w:rsidR="00436E54" w:rsidRPr="008A59C8">
        <w:rPr>
          <w:rFonts w:ascii="Century" w:eastAsia="ＭＳ 明朝" w:hAnsi="ＭＳ 明朝" w:cs="ＭＳ 明朝" w:hint="eastAsia"/>
          <w:color w:val="000000" w:themeColor="text1"/>
        </w:rPr>
        <w:t>直読式水道メーター</w:t>
      </w:r>
      <w:r>
        <w:rPr>
          <w:rFonts w:ascii="Century" w:eastAsia="ＭＳ 明朝" w:hAnsi="ＭＳ 明朝" w:cs="ＭＳ 明朝" w:hint="eastAsia"/>
          <w:color w:val="000000"/>
        </w:rPr>
        <w:t>の子メーターは原則、管理者が設置するものとして、住宅等管理者は、子メーターの設置費用として当該業務開始時に</w:t>
      </w:r>
      <w:r>
        <w:rPr>
          <w:rFonts w:ascii="Century" w:eastAsia="ＭＳ 明朝" w:hAnsi="ＭＳ 明朝" w:cs="ＭＳ 明朝"/>
          <w:color w:val="000000"/>
        </w:rPr>
        <w:t>1</w:t>
      </w:r>
      <w:r>
        <w:rPr>
          <w:rFonts w:ascii="Century" w:eastAsia="ＭＳ 明朝" w:hAnsi="ＭＳ 明朝" w:cs="ＭＳ 明朝" w:hint="eastAsia"/>
          <w:color w:val="000000"/>
        </w:rPr>
        <w:t>戸当たり条例第</w:t>
      </w:r>
      <w:r>
        <w:rPr>
          <w:rFonts w:ascii="Century" w:eastAsia="ＭＳ 明朝" w:hAnsi="ＭＳ 明朝" w:cs="ＭＳ 明朝"/>
          <w:color w:val="000000"/>
        </w:rPr>
        <w:t>32</w:t>
      </w:r>
      <w:r>
        <w:rPr>
          <w:rFonts w:ascii="Century" w:eastAsia="ＭＳ 明朝" w:hAnsi="ＭＳ 明朝" w:cs="ＭＳ 明朝" w:hint="eastAsia"/>
          <w:color w:val="000000"/>
        </w:rPr>
        <w:t>条に定める開栓手数料相当額を、業務終了時に子メータ</w:t>
      </w:r>
      <w:r w:rsidR="00FB7F63">
        <w:rPr>
          <w:rFonts w:ascii="Century" w:eastAsia="ＭＳ 明朝" w:hAnsi="ＭＳ 明朝" w:cs="ＭＳ 明朝" w:hint="eastAsia"/>
          <w:color w:val="000000"/>
        </w:rPr>
        <w:t>ーの撤去費用として閉栓手数料相当額を</w:t>
      </w:r>
      <w:r w:rsidR="00237F16" w:rsidRPr="009541F9">
        <w:rPr>
          <w:rFonts w:ascii="Century" w:eastAsia="ＭＳ 明朝" w:hAnsi="ＭＳ 明朝" w:cs="ＭＳ 明朝" w:hint="eastAsia"/>
          <w:color w:val="000000" w:themeColor="text1"/>
        </w:rPr>
        <w:t>それぞれ</w:t>
      </w:r>
      <w:r w:rsidR="00FB7F63" w:rsidRPr="009541F9">
        <w:rPr>
          <w:rFonts w:ascii="Century" w:eastAsia="ＭＳ 明朝" w:hAnsi="ＭＳ 明朝" w:cs="ＭＳ 明朝" w:hint="eastAsia"/>
          <w:color w:val="000000" w:themeColor="text1"/>
        </w:rPr>
        <w:t>納</w:t>
      </w:r>
      <w:r w:rsidR="00FB7F63">
        <w:rPr>
          <w:rFonts w:ascii="Century" w:eastAsia="ＭＳ 明朝" w:hAnsi="ＭＳ 明朝" w:cs="ＭＳ 明朝" w:hint="eastAsia"/>
          <w:color w:val="000000"/>
        </w:rPr>
        <w:t>付しなければならない。</w:t>
      </w:r>
    </w:p>
    <w:p w:rsidR="00F016A5" w:rsidRPr="008A59C8" w:rsidRDefault="009E3BF5" w:rsidP="009E3BF5">
      <w:pPr>
        <w:spacing w:line="480" w:lineRule="atLeast"/>
        <w:ind w:left="240"/>
        <w:rPr>
          <w:rFonts w:ascii="Century" w:eastAsia="ＭＳ 明朝" w:hAnsi="ＭＳ 明朝" w:cs="ＭＳ 明朝"/>
          <w:color w:val="000000" w:themeColor="text1"/>
        </w:rPr>
      </w:pPr>
      <w:r w:rsidRPr="00A27FB4">
        <w:rPr>
          <w:rFonts w:ascii="Century" w:eastAsia="ＭＳ 明朝" w:hAnsi="ＭＳ 明朝" w:cs="ＭＳ 明朝" w:hint="eastAsia"/>
        </w:rPr>
        <w:t>この場合において</w:t>
      </w:r>
      <w:r w:rsidRPr="008A59C8">
        <w:rPr>
          <w:rFonts w:ascii="Century" w:eastAsia="ＭＳ 明朝" w:hAnsi="ＭＳ 明朝" w:cs="ＭＳ 明朝" w:hint="eastAsia"/>
          <w:color w:val="000000" w:themeColor="text1"/>
        </w:rPr>
        <w:t>、</w:t>
      </w:r>
      <w:r w:rsidR="00436E54" w:rsidRPr="008A59C8">
        <w:rPr>
          <w:rFonts w:ascii="Century" w:eastAsia="ＭＳ 明朝" w:hAnsi="ＭＳ 明朝" w:cs="ＭＳ 明朝" w:hint="eastAsia"/>
          <w:color w:val="000000" w:themeColor="text1"/>
        </w:rPr>
        <w:t>直読式水道メーター</w:t>
      </w:r>
      <w:r w:rsidR="00F016A5" w:rsidRPr="008A59C8">
        <w:rPr>
          <w:rFonts w:ascii="Century" w:eastAsia="ＭＳ 明朝" w:hAnsi="ＭＳ 明朝" w:cs="ＭＳ 明朝" w:hint="eastAsia"/>
          <w:color w:val="000000" w:themeColor="text1"/>
        </w:rPr>
        <w:t>の子メーターは管理者が各戸等使用者に貸与するものとして、各戸等使用者は条例第</w:t>
      </w:r>
      <w:r w:rsidR="00F016A5" w:rsidRPr="008A59C8">
        <w:rPr>
          <w:rFonts w:ascii="Century" w:eastAsia="ＭＳ 明朝" w:hAnsi="ＭＳ 明朝" w:cs="ＭＳ 明朝"/>
          <w:color w:val="000000" w:themeColor="text1"/>
        </w:rPr>
        <w:t>26</w:t>
      </w:r>
      <w:r w:rsidR="00F016A5" w:rsidRPr="008A59C8">
        <w:rPr>
          <w:rFonts w:ascii="Century" w:eastAsia="ＭＳ 明朝" w:hAnsi="ＭＳ 明朝" w:cs="ＭＳ 明朝" w:hint="eastAsia"/>
          <w:color w:val="000000" w:themeColor="text1"/>
        </w:rPr>
        <w:t>条別表第</w:t>
      </w:r>
      <w:r w:rsidR="00F016A5" w:rsidRPr="008A59C8">
        <w:rPr>
          <w:rFonts w:ascii="Century" w:eastAsia="ＭＳ 明朝" w:hAnsi="ＭＳ 明朝" w:cs="ＭＳ 明朝"/>
          <w:color w:val="000000" w:themeColor="text1"/>
        </w:rPr>
        <w:t>1</w:t>
      </w:r>
      <w:r w:rsidR="00F016A5" w:rsidRPr="008A59C8">
        <w:rPr>
          <w:rFonts w:ascii="Century" w:eastAsia="ＭＳ 明朝" w:hAnsi="ＭＳ 明朝" w:cs="ＭＳ 明朝" w:hint="eastAsia"/>
          <w:color w:val="000000" w:themeColor="text1"/>
        </w:rPr>
        <w:t>に定めるメーター使用料を設置した子メーターの口径に応じ納付しなければならない。</w:t>
      </w:r>
    </w:p>
    <w:p w:rsidR="00F016A5" w:rsidRPr="008A59C8" w:rsidRDefault="009E3BF5">
      <w:pPr>
        <w:spacing w:line="480" w:lineRule="atLeast"/>
        <w:ind w:left="240" w:hanging="240"/>
        <w:rPr>
          <w:rFonts w:ascii="Century" w:eastAsia="ＭＳ 明朝" w:hAnsi="ＭＳ 明朝" w:cs="ＭＳ 明朝"/>
          <w:color w:val="000000" w:themeColor="text1"/>
        </w:rPr>
      </w:pPr>
      <w:r w:rsidRPr="008A59C8">
        <w:rPr>
          <w:rFonts w:ascii="Century" w:eastAsia="ＭＳ 明朝" w:hAnsi="ＭＳ 明朝" w:cs="ＭＳ 明朝"/>
          <w:color w:val="000000" w:themeColor="text1"/>
        </w:rPr>
        <w:t>2</w:t>
      </w:r>
      <w:r w:rsidR="00F016A5" w:rsidRPr="008A59C8">
        <w:rPr>
          <w:rFonts w:ascii="Century" w:eastAsia="ＭＳ 明朝" w:hAnsi="ＭＳ 明朝" w:cs="ＭＳ 明朝" w:hint="eastAsia"/>
          <w:color w:val="000000" w:themeColor="text1"/>
        </w:rPr>
        <w:t xml:space="preserve">　子メーターが遠隔指示式水</w:t>
      </w:r>
      <w:r w:rsidR="00977622" w:rsidRPr="008A59C8">
        <w:rPr>
          <w:rFonts w:ascii="Century" w:eastAsia="ＭＳ 明朝" w:hAnsi="ＭＳ 明朝" w:cs="ＭＳ 明朝" w:hint="eastAsia"/>
          <w:color w:val="000000" w:themeColor="text1"/>
        </w:rPr>
        <w:t>道メーターの場合は、住宅等管理者が設置、管理するものとする。この場合において</w:t>
      </w:r>
      <w:r w:rsidR="00F016A5" w:rsidRPr="008A59C8">
        <w:rPr>
          <w:rFonts w:ascii="Century" w:eastAsia="ＭＳ 明朝" w:hAnsi="ＭＳ 明朝" w:cs="ＭＳ 明朝" w:hint="eastAsia"/>
          <w:color w:val="000000" w:themeColor="text1"/>
        </w:rPr>
        <w:t>、検定期間満了に係る遠隔指示式水道メーターの取替えは、住宅等管理者が責任を持って行わなければならない。</w:t>
      </w:r>
    </w:p>
    <w:p w:rsidR="00F016A5" w:rsidRDefault="009E3BF5">
      <w:pPr>
        <w:spacing w:line="480" w:lineRule="atLeast"/>
        <w:ind w:left="240" w:hanging="240"/>
        <w:rPr>
          <w:rFonts w:ascii="Century" w:eastAsia="ＭＳ 明朝" w:hAnsi="ＭＳ 明朝" w:cs="ＭＳ 明朝"/>
          <w:color w:val="000000"/>
        </w:rPr>
      </w:pPr>
      <w:r w:rsidRPr="008A59C8">
        <w:rPr>
          <w:rFonts w:ascii="Century" w:eastAsia="ＭＳ 明朝" w:hAnsi="ＭＳ 明朝" w:cs="ＭＳ 明朝"/>
          <w:color w:val="000000" w:themeColor="text1"/>
        </w:rPr>
        <w:t>3</w:t>
      </w:r>
      <w:r w:rsidR="00104BC9" w:rsidRPr="008A59C8">
        <w:rPr>
          <w:rFonts w:ascii="Century" w:eastAsia="ＭＳ 明朝" w:hAnsi="ＭＳ 明朝" w:cs="ＭＳ 明朝" w:hint="eastAsia"/>
          <w:color w:val="000000" w:themeColor="text1"/>
        </w:rPr>
        <w:t xml:space="preserve">　</w:t>
      </w:r>
      <w:r w:rsidR="00A27FB4" w:rsidRPr="008A59C8">
        <w:rPr>
          <w:rFonts w:ascii="Century" w:eastAsia="ＭＳ 明朝" w:hAnsi="ＭＳ 明朝" w:cs="ＭＳ 明朝" w:hint="eastAsia"/>
          <w:color w:val="000000" w:themeColor="text1"/>
        </w:rPr>
        <w:t>住宅等管理者は、</w:t>
      </w:r>
      <w:r w:rsidR="0007501F" w:rsidRPr="008A59C8">
        <w:rPr>
          <w:rFonts w:ascii="Century" w:eastAsia="ＭＳ 明朝" w:hAnsi="ＭＳ 明朝" w:cs="ＭＳ 明朝" w:hint="eastAsia"/>
          <w:color w:val="000000" w:themeColor="text1"/>
        </w:rPr>
        <w:t>検針お知らせ票を安易に投函できる設備を、</w:t>
      </w:r>
      <w:r w:rsidR="00A27FB4" w:rsidRPr="008A59C8">
        <w:rPr>
          <w:rFonts w:ascii="Century" w:eastAsia="ＭＳ 明朝" w:hAnsi="ＭＳ 明朝" w:cs="ＭＳ 明朝" w:hint="eastAsia"/>
          <w:color w:val="000000" w:themeColor="text1"/>
        </w:rPr>
        <w:t>子メーターが</w:t>
      </w:r>
      <w:r w:rsidR="00436E54" w:rsidRPr="008A59C8">
        <w:rPr>
          <w:rFonts w:ascii="Century" w:eastAsia="ＭＳ 明朝" w:hAnsi="ＭＳ 明朝" w:cs="ＭＳ 明朝" w:hint="eastAsia"/>
          <w:color w:val="000000" w:themeColor="text1"/>
        </w:rPr>
        <w:t>直読式水道メーター</w:t>
      </w:r>
      <w:r w:rsidR="0007501F" w:rsidRPr="008A59C8">
        <w:rPr>
          <w:rFonts w:ascii="Century" w:eastAsia="ＭＳ 明朝" w:hAnsi="ＭＳ 明朝" w:cs="ＭＳ 明朝" w:hint="eastAsia"/>
          <w:color w:val="000000" w:themeColor="text1"/>
        </w:rPr>
        <w:t>の場</w:t>
      </w:r>
      <w:r w:rsidR="0007501F" w:rsidRPr="008A59C8">
        <w:rPr>
          <w:rFonts w:ascii="Century" w:eastAsia="ＭＳ 明朝" w:hAnsi="ＭＳ 明朝" w:cs="ＭＳ 明朝" w:hint="eastAsia"/>
          <w:color w:val="000000"/>
        </w:rPr>
        <w:t>合は各戸に、子メーターが遠隔指示式水道メーターの場合は</w:t>
      </w:r>
      <w:r w:rsidR="00F016A5" w:rsidRPr="008A59C8">
        <w:rPr>
          <w:rFonts w:ascii="Century" w:eastAsia="ＭＳ 明朝" w:hAnsi="ＭＳ 明朝" w:cs="ＭＳ 明朝" w:hint="eastAsia"/>
          <w:color w:val="000000"/>
        </w:rPr>
        <w:t>集中検針盤付近に設置しなければならない。</w:t>
      </w:r>
    </w:p>
    <w:p w:rsidR="00F016A5" w:rsidRDefault="00F016A5">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費用負担</w:t>
      </w:r>
      <w:r>
        <w:rPr>
          <w:rFonts w:ascii="Century" w:eastAsia="ＭＳ 明朝" w:hAnsi="ＭＳ 明朝" w:cs="ＭＳ 明朝"/>
          <w:color w:val="000000"/>
        </w:rPr>
        <w:t>)</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9</w:t>
      </w:r>
      <w:r w:rsidR="00FB7F63">
        <w:rPr>
          <w:rFonts w:ascii="Century" w:eastAsia="ＭＳ 明朝" w:hAnsi="ＭＳ 明朝" w:cs="ＭＳ 明朝" w:hint="eastAsia"/>
          <w:color w:val="000000"/>
        </w:rPr>
        <w:t>条　各戸検針等契約に必要な手続</w:t>
      </w:r>
      <w:r w:rsidR="006A7850">
        <w:rPr>
          <w:rFonts w:ascii="Century" w:eastAsia="ＭＳ 明朝" w:hAnsi="ＭＳ 明朝" w:cs="ＭＳ 明朝" w:hint="eastAsia"/>
          <w:color w:val="000000"/>
        </w:rPr>
        <w:t>き</w:t>
      </w:r>
      <w:r w:rsidR="00FB7F63" w:rsidRPr="0007501F">
        <w:rPr>
          <w:rFonts w:ascii="Century" w:eastAsia="ＭＳ 明朝" w:hAnsi="ＭＳ 明朝" w:cs="ＭＳ 明朝" w:hint="eastAsia"/>
        </w:rPr>
        <w:t>並びに子メーター及び導水装置等の</w:t>
      </w:r>
      <w:r w:rsidRPr="0007501F">
        <w:rPr>
          <w:rFonts w:ascii="Century" w:eastAsia="ＭＳ 明朝" w:hAnsi="ＭＳ 明朝" w:cs="ＭＳ 明朝" w:hint="eastAsia"/>
          <w:color w:val="000000"/>
        </w:rPr>
        <w:t>維持管理</w:t>
      </w:r>
      <w:r>
        <w:rPr>
          <w:rFonts w:ascii="Century" w:eastAsia="ＭＳ 明朝" w:hAnsi="ＭＳ 明朝" w:cs="ＭＳ 明朝" w:hint="eastAsia"/>
          <w:color w:val="000000"/>
        </w:rPr>
        <w:t xml:space="preserve">に要する費用は、住宅等管理者の負担とする。　</w:t>
      </w:r>
    </w:p>
    <w:p w:rsidR="00F016A5" w:rsidRDefault="00F016A5">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住宅等管理者の変更</w:t>
      </w:r>
      <w:r>
        <w:rPr>
          <w:rFonts w:ascii="Century" w:eastAsia="ＭＳ 明朝" w:hAnsi="ＭＳ 明朝" w:cs="ＭＳ 明朝"/>
          <w:color w:val="000000"/>
        </w:rPr>
        <w:t>)</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10</w:t>
      </w:r>
      <w:r>
        <w:rPr>
          <w:rFonts w:ascii="Century" w:eastAsia="ＭＳ 明朝" w:hAnsi="ＭＳ 明朝" w:cs="ＭＳ 明朝" w:hint="eastAsia"/>
          <w:color w:val="000000"/>
        </w:rPr>
        <w:t>条　第</w:t>
      </w:r>
      <w:r>
        <w:rPr>
          <w:rFonts w:ascii="Century" w:eastAsia="ＭＳ 明朝" w:hAnsi="ＭＳ 明朝" w:cs="ＭＳ 明朝"/>
          <w:color w:val="000000"/>
        </w:rPr>
        <w:t>4</w:t>
      </w:r>
      <w:r>
        <w:rPr>
          <w:rFonts w:ascii="Century" w:eastAsia="ＭＳ 明朝" w:hAnsi="ＭＳ 明朝" w:cs="ＭＳ 明朝" w:hint="eastAsia"/>
          <w:color w:val="000000"/>
        </w:rPr>
        <w:t>条の規定に基づく申込み後に住宅等管理者が変更したときは、変更後の住宅等管理者は、速やかに住宅等管理者変更届出書</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7</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に次に掲げる書類を添えて、管理者に提出しなければならない。</w:t>
      </w:r>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集合住宅等の各戸徴収及び各戸徴収申込書</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4</w:t>
      </w:r>
      <w:r>
        <w:rPr>
          <w:rFonts w:ascii="Century" w:eastAsia="ＭＳ 明朝" w:hAnsi="ＭＳ 明朝" w:cs="ＭＳ 明朝" w:hint="eastAsia"/>
          <w:color w:val="000000"/>
        </w:rPr>
        <w:t>号</w:t>
      </w:r>
      <w:r>
        <w:rPr>
          <w:rFonts w:ascii="Century" w:eastAsia="ＭＳ 明朝" w:hAnsi="ＭＳ 明朝" w:cs="ＭＳ 明朝"/>
          <w:color w:val="000000"/>
        </w:rPr>
        <w:t>)</w:t>
      </w:r>
    </w:p>
    <w:p w:rsidR="00F016A5" w:rsidRDefault="00F016A5">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第</w:t>
      </w:r>
      <w:r>
        <w:rPr>
          <w:rFonts w:ascii="Century" w:eastAsia="ＭＳ 明朝" w:hAnsi="ＭＳ 明朝" w:cs="ＭＳ 明朝"/>
          <w:color w:val="000000"/>
        </w:rPr>
        <w:t>4</w:t>
      </w:r>
      <w:r>
        <w:rPr>
          <w:rFonts w:ascii="Century" w:eastAsia="ＭＳ 明朝" w:hAnsi="ＭＳ 明朝" w:cs="ＭＳ 明朝" w:hint="eastAsia"/>
          <w:color w:val="000000"/>
        </w:rPr>
        <w:t>条第</w:t>
      </w:r>
      <w:r>
        <w:rPr>
          <w:rFonts w:ascii="Century" w:eastAsia="ＭＳ 明朝" w:hAnsi="ＭＳ 明朝" w:cs="ＭＳ 明朝"/>
          <w:color w:val="000000"/>
        </w:rPr>
        <w:t>1</w:t>
      </w:r>
      <w:r>
        <w:rPr>
          <w:rFonts w:ascii="Century" w:eastAsia="ＭＳ 明朝" w:hAnsi="ＭＳ 明朝" w:cs="ＭＳ 明朝" w:hint="eastAsia"/>
          <w:color w:val="000000"/>
        </w:rPr>
        <w:t>項第</w:t>
      </w:r>
      <w:r>
        <w:rPr>
          <w:rFonts w:ascii="Century" w:eastAsia="ＭＳ 明朝" w:hAnsi="ＭＳ 明朝" w:cs="ＭＳ 明朝"/>
          <w:color w:val="000000"/>
        </w:rPr>
        <w:t>1</w:t>
      </w:r>
      <w:r>
        <w:rPr>
          <w:rFonts w:ascii="Century" w:eastAsia="ＭＳ 明朝" w:hAnsi="ＭＳ 明朝" w:cs="ＭＳ 明朝" w:hint="eastAsia"/>
          <w:color w:val="000000"/>
        </w:rPr>
        <w:t>号から同項第</w:t>
      </w:r>
      <w:r>
        <w:rPr>
          <w:rFonts w:ascii="Century" w:eastAsia="ＭＳ 明朝" w:hAnsi="ＭＳ 明朝" w:cs="ＭＳ 明朝"/>
          <w:color w:val="000000"/>
        </w:rPr>
        <w:t>3</w:t>
      </w:r>
      <w:r>
        <w:rPr>
          <w:rFonts w:ascii="Century" w:eastAsia="ＭＳ 明朝" w:hAnsi="ＭＳ 明朝" w:cs="ＭＳ 明朝" w:hint="eastAsia"/>
          <w:color w:val="000000"/>
        </w:rPr>
        <w:t>号に規定するもの</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前項第</w:t>
      </w:r>
      <w:r>
        <w:rPr>
          <w:rFonts w:ascii="Century" w:eastAsia="ＭＳ 明朝" w:hAnsi="ＭＳ 明朝" w:cs="ＭＳ 明朝"/>
          <w:color w:val="000000"/>
        </w:rPr>
        <w:t>1</w:t>
      </w:r>
      <w:r>
        <w:rPr>
          <w:rFonts w:ascii="Century" w:eastAsia="ＭＳ 明朝" w:hAnsi="ＭＳ 明朝" w:cs="ＭＳ 明朝" w:hint="eastAsia"/>
          <w:color w:val="000000"/>
        </w:rPr>
        <w:t>号の申込書に係る審査及び申込みの取消しについては、第</w:t>
      </w:r>
      <w:r>
        <w:rPr>
          <w:rFonts w:ascii="Century" w:eastAsia="ＭＳ 明朝" w:hAnsi="ＭＳ 明朝" w:cs="ＭＳ 明朝"/>
          <w:color w:val="000000"/>
        </w:rPr>
        <w:t>4</w:t>
      </w:r>
      <w:r>
        <w:rPr>
          <w:rFonts w:ascii="Century" w:eastAsia="ＭＳ 明朝" w:hAnsi="ＭＳ 明朝" w:cs="ＭＳ 明朝" w:hint="eastAsia"/>
          <w:color w:val="000000"/>
        </w:rPr>
        <w:t>条第</w:t>
      </w:r>
      <w:r>
        <w:rPr>
          <w:rFonts w:ascii="Century" w:eastAsia="ＭＳ 明朝" w:hAnsi="ＭＳ 明朝" w:cs="ＭＳ 明朝"/>
          <w:color w:val="000000"/>
        </w:rPr>
        <w:t>2</w:t>
      </w:r>
      <w:r>
        <w:rPr>
          <w:rFonts w:ascii="Century" w:eastAsia="ＭＳ 明朝" w:hAnsi="ＭＳ 明朝" w:cs="ＭＳ 明朝" w:hint="eastAsia"/>
          <w:color w:val="000000"/>
        </w:rPr>
        <w:t>項及び第</w:t>
      </w:r>
      <w:r>
        <w:rPr>
          <w:rFonts w:ascii="Century" w:eastAsia="ＭＳ 明朝" w:hAnsi="ＭＳ 明朝" w:cs="ＭＳ 明朝"/>
          <w:color w:val="000000"/>
        </w:rPr>
        <w:t>3</w:t>
      </w:r>
      <w:r>
        <w:rPr>
          <w:rFonts w:ascii="Century" w:eastAsia="ＭＳ 明朝" w:hAnsi="ＭＳ 明朝" w:cs="ＭＳ 明朝" w:hint="eastAsia"/>
          <w:color w:val="000000"/>
        </w:rPr>
        <w:t>項の規定を準用する。</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住宅等管理者の変更に伴う各戸検針等契約については、第</w:t>
      </w:r>
      <w:r>
        <w:rPr>
          <w:rFonts w:ascii="Century" w:eastAsia="ＭＳ 明朝" w:hAnsi="ＭＳ 明朝" w:cs="ＭＳ 明朝"/>
          <w:color w:val="000000"/>
        </w:rPr>
        <w:t>5</w:t>
      </w:r>
      <w:r>
        <w:rPr>
          <w:rFonts w:ascii="Century" w:eastAsia="ＭＳ 明朝" w:hAnsi="ＭＳ 明朝" w:cs="ＭＳ 明朝" w:hint="eastAsia"/>
          <w:color w:val="000000"/>
        </w:rPr>
        <w:t>条の規定を準用する。</w:t>
      </w:r>
    </w:p>
    <w:p w:rsidR="00F016A5" w:rsidRDefault="00F016A5">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各戸検針の実施及び水道料金の計算等</w:t>
      </w:r>
      <w:r>
        <w:rPr>
          <w:rFonts w:ascii="Century" w:eastAsia="ＭＳ 明朝" w:hAnsi="ＭＳ 明朝" w:cs="ＭＳ 明朝"/>
          <w:color w:val="000000"/>
        </w:rPr>
        <w:t>)</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11</w:t>
      </w:r>
      <w:r>
        <w:rPr>
          <w:rFonts w:ascii="Century" w:eastAsia="ＭＳ 明朝" w:hAnsi="ＭＳ 明朝" w:cs="ＭＳ 明朝" w:hint="eastAsia"/>
          <w:color w:val="000000"/>
        </w:rPr>
        <w:t>条　管理者は、第</w:t>
      </w:r>
      <w:r>
        <w:rPr>
          <w:rFonts w:ascii="Century" w:eastAsia="ＭＳ 明朝" w:hAnsi="ＭＳ 明朝" w:cs="ＭＳ 明朝"/>
          <w:color w:val="000000"/>
        </w:rPr>
        <w:t>5</w:t>
      </w:r>
      <w:r>
        <w:rPr>
          <w:rFonts w:ascii="Century" w:eastAsia="ＭＳ 明朝" w:hAnsi="ＭＳ 明朝" w:cs="ＭＳ 明朝" w:hint="eastAsia"/>
          <w:color w:val="000000"/>
        </w:rPr>
        <w:t>条第</w:t>
      </w:r>
      <w:r>
        <w:rPr>
          <w:rFonts w:ascii="Century" w:eastAsia="ＭＳ 明朝" w:hAnsi="ＭＳ 明朝" w:cs="ＭＳ 明朝"/>
          <w:color w:val="000000"/>
        </w:rPr>
        <w:t>1</w:t>
      </w:r>
      <w:r>
        <w:rPr>
          <w:rFonts w:ascii="Century" w:eastAsia="ＭＳ 明朝" w:hAnsi="ＭＳ 明朝" w:cs="ＭＳ 明朝" w:hint="eastAsia"/>
          <w:color w:val="000000"/>
        </w:rPr>
        <w:t>項に規定する各戸検針等契約の締結後から各戸検針等を実施する。</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各戸等に係る水道料金の基本料金及び超過料金については、条例第</w:t>
      </w:r>
      <w:r>
        <w:rPr>
          <w:rFonts w:ascii="Century" w:eastAsia="ＭＳ 明朝" w:hAnsi="ＭＳ 明朝" w:cs="ＭＳ 明朝"/>
          <w:color w:val="000000"/>
        </w:rPr>
        <w:t>26</w:t>
      </w:r>
      <w:r>
        <w:rPr>
          <w:rFonts w:ascii="Century" w:eastAsia="ＭＳ 明朝" w:hAnsi="ＭＳ 明朝" w:cs="ＭＳ 明朝" w:hint="eastAsia"/>
          <w:color w:val="000000"/>
        </w:rPr>
        <w:t>条第</w:t>
      </w:r>
      <w:r>
        <w:rPr>
          <w:rFonts w:ascii="Century" w:eastAsia="ＭＳ 明朝" w:hAnsi="ＭＳ 明朝" w:cs="ＭＳ 明朝"/>
          <w:color w:val="000000"/>
        </w:rPr>
        <w:t>1</w:t>
      </w:r>
      <w:r>
        <w:rPr>
          <w:rFonts w:ascii="Century" w:eastAsia="ＭＳ 明朝" w:hAnsi="ＭＳ 明朝" w:cs="ＭＳ 明朝" w:hint="eastAsia"/>
          <w:color w:val="000000"/>
        </w:rPr>
        <w:t>項の規定を適用する。</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子メーターの</w:t>
      </w:r>
      <w:r w:rsidR="00D95C5C" w:rsidRPr="009541F9">
        <w:rPr>
          <w:rFonts w:ascii="Century" w:eastAsia="ＭＳ 明朝" w:hAnsi="ＭＳ 明朝" w:cs="ＭＳ 明朝" w:hint="eastAsia"/>
          <w:color w:val="000000" w:themeColor="text1"/>
        </w:rPr>
        <w:t>異常</w:t>
      </w:r>
      <w:r>
        <w:rPr>
          <w:rFonts w:ascii="Century" w:eastAsia="ＭＳ 明朝" w:hAnsi="ＭＳ 明朝" w:cs="ＭＳ 明朝" w:hint="eastAsia"/>
          <w:color w:val="000000"/>
        </w:rPr>
        <w:t>又は検針障害のため検針不能の場合は、条例第</w:t>
      </w:r>
      <w:r>
        <w:rPr>
          <w:rFonts w:ascii="Century" w:eastAsia="ＭＳ 明朝" w:hAnsi="ＭＳ 明朝" w:cs="ＭＳ 明朝"/>
          <w:color w:val="000000"/>
        </w:rPr>
        <w:t>28</w:t>
      </w:r>
      <w:r>
        <w:rPr>
          <w:rFonts w:ascii="Century" w:eastAsia="ＭＳ 明朝" w:hAnsi="ＭＳ 明朝" w:cs="ＭＳ 明朝" w:hint="eastAsia"/>
          <w:color w:val="000000"/>
        </w:rPr>
        <w:t>条の規定により使用水量を認定する。</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各戸等のメーターの使用公差測定の必要が生じたときは、住宅等管理者又は各戸等使用者が検査機関へ依頼するものとする。ただし、メーターに不具合があることが確実となった場合は、その費用は管理者の負担とする。</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管理者は、検針した親メーターの使用水量又は条例第</w:t>
      </w:r>
      <w:r>
        <w:rPr>
          <w:rFonts w:ascii="Century" w:eastAsia="ＭＳ 明朝" w:hAnsi="ＭＳ 明朝" w:cs="ＭＳ 明朝"/>
          <w:color w:val="000000"/>
        </w:rPr>
        <w:t>28</w:t>
      </w:r>
      <w:r>
        <w:rPr>
          <w:rFonts w:ascii="Century" w:eastAsia="ＭＳ 明朝" w:hAnsi="ＭＳ 明朝" w:cs="ＭＳ 明朝" w:hint="eastAsia"/>
          <w:color w:val="000000"/>
        </w:rPr>
        <w:t>条の規定により認定された使用水量と各戸等使用水量の合計使用水量の差</w:t>
      </w:r>
      <w:r>
        <w:rPr>
          <w:rFonts w:ascii="Century" w:eastAsia="ＭＳ 明朝" w:hAnsi="ＭＳ 明朝" w:cs="ＭＳ 明朝"/>
          <w:color w:val="000000"/>
        </w:rPr>
        <w:t>(</w:t>
      </w:r>
      <w:r>
        <w:rPr>
          <w:rFonts w:ascii="Century" w:eastAsia="ＭＳ 明朝" w:hAnsi="ＭＳ 明朝" w:cs="ＭＳ 明朝" w:hint="eastAsia"/>
          <w:color w:val="000000"/>
        </w:rPr>
        <w:t>以下「差水量」という。</w:t>
      </w:r>
      <w:r>
        <w:rPr>
          <w:rFonts w:ascii="Century" w:eastAsia="ＭＳ 明朝" w:hAnsi="ＭＳ 明朝" w:cs="ＭＳ 明朝"/>
          <w:color w:val="000000"/>
        </w:rPr>
        <w:t>)</w:t>
      </w:r>
      <w:r>
        <w:rPr>
          <w:rFonts w:ascii="Century" w:eastAsia="ＭＳ 明朝" w:hAnsi="ＭＳ 明朝" w:cs="ＭＳ 明朝" w:hint="eastAsia"/>
          <w:color w:val="000000"/>
        </w:rPr>
        <w:t>が生じた場合は、差水量に相当する水道料金を別途に住宅等管理者へ請求するものとする。</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6</w:t>
      </w:r>
      <w:r>
        <w:rPr>
          <w:rFonts w:ascii="Century" w:eastAsia="ＭＳ 明朝" w:hAnsi="ＭＳ 明朝" w:cs="ＭＳ 明朝" w:hint="eastAsia"/>
          <w:color w:val="000000"/>
        </w:rPr>
        <w:t xml:space="preserve">　差水量に係る水道料金は、条例第</w:t>
      </w:r>
      <w:r>
        <w:rPr>
          <w:rFonts w:ascii="Century" w:eastAsia="ＭＳ 明朝" w:hAnsi="ＭＳ 明朝" w:cs="ＭＳ 明朝"/>
          <w:color w:val="000000"/>
        </w:rPr>
        <w:t>26</w:t>
      </w:r>
      <w:r>
        <w:rPr>
          <w:rFonts w:ascii="Century" w:eastAsia="ＭＳ 明朝" w:hAnsi="ＭＳ 明朝" w:cs="ＭＳ 明朝" w:hint="eastAsia"/>
          <w:color w:val="000000"/>
        </w:rPr>
        <w:t>条第</w:t>
      </w:r>
      <w:r>
        <w:rPr>
          <w:rFonts w:ascii="Century" w:eastAsia="ＭＳ 明朝" w:hAnsi="ＭＳ 明朝" w:cs="ＭＳ 明朝"/>
          <w:color w:val="000000"/>
        </w:rPr>
        <w:t>1</w:t>
      </w:r>
      <w:r>
        <w:rPr>
          <w:rFonts w:ascii="Century" w:eastAsia="ＭＳ 明朝" w:hAnsi="ＭＳ 明朝" w:cs="ＭＳ 明朝" w:hint="eastAsia"/>
          <w:color w:val="000000"/>
        </w:rPr>
        <w:t>項別表第</w:t>
      </w:r>
      <w:r>
        <w:rPr>
          <w:rFonts w:ascii="Century" w:eastAsia="ＭＳ 明朝" w:hAnsi="ＭＳ 明朝" w:cs="ＭＳ 明朝"/>
          <w:color w:val="000000"/>
        </w:rPr>
        <w:t>1</w:t>
      </w:r>
      <w:r>
        <w:rPr>
          <w:rFonts w:ascii="Century" w:eastAsia="ＭＳ 明朝" w:hAnsi="ＭＳ 明朝" w:cs="ＭＳ 明朝" w:hint="eastAsia"/>
          <w:color w:val="000000"/>
        </w:rPr>
        <w:t>に規定する超過料金とする</w:t>
      </w:r>
      <w:r w:rsidR="002B364B">
        <w:rPr>
          <w:rFonts w:ascii="Century" w:eastAsia="ＭＳ 明朝" w:hAnsi="ＭＳ 明朝" w:cs="ＭＳ 明朝" w:hint="eastAsia"/>
          <w:color w:val="000000"/>
        </w:rPr>
        <w:t>。ただし、子メーターを通過しない共用水栓等がある場合は、</w:t>
      </w:r>
      <w:r w:rsidR="002E4605">
        <w:rPr>
          <w:rFonts w:ascii="Century" w:eastAsia="ＭＳ 明朝" w:hAnsi="ＭＳ 明朝" w:cs="ＭＳ 明朝" w:hint="eastAsia"/>
          <w:color w:val="000000"/>
        </w:rPr>
        <w:t>同表に規定する基本料金も併せて徴収する。この場合において、</w:t>
      </w:r>
      <w:r w:rsidRPr="002E4605">
        <w:rPr>
          <w:rFonts w:ascii="Century" w:eastAsia="ＭＳ 明朝" w:hAnsi="ＭＳ 明朝" w:cs="ＭＳ 明朝" w:hint="eastAsia"/>
          <w:color w:val="000000"/>
        </w:rPr>
        <w:t>メーターの使用料は</w:t>
      </w:r>
      <w:r w:rsidR="002E4605">
        <w:rPr>
          <w:rFonts w:ascii="Century" w:eastAsia="ＭＳ 明朝" w:hAnsi="ＭＳ 明朝" w:cs="ＭＳ 明朝" w:hint="eastAsia"/>
          <w:color w:val="000000"/>
        </w:rPr>
        <w:t>、</w:t>
      </w:r>
      <w:r w:rsidRPr="002E4605">
        <w:rPr>
          <w:rFonts w:ascii="Century" w:eastAsia="ＭＳ 明朝" w:hAnsi="ＭＳ 明朝" w:cs="ＭＳ 明朝" w:hint="eastAsia"/>
          <w:color w:val="000000"/>
        </w:rPr>
        <w:t>住宅等管理者</w:t>
      </w:r>
      <w:r w:rsidR="00770551" w:rsidRPr="002E4605">
        <w:rPr>
          <w:rFonts w:ascii="Century" w:eastAsia="ＭＳ 明朝" w:hAnsi="ＭＳ 明朝" w:cs="ＭＳ 明朝" w:hint="eastAsia"/>
        </w:rPr>
        <w:t>から</w:t>
      </w:r>
      <w:r w:rsidRPr="002E4605">
        <w:rPr>
          <w:rFonts w:ascii="Century" w:eastAsia="ＭＳ 明朝" w:hAnsi="ＭＳ 明朝" w:cs="ＭＳ 明朝" w:hint="eastAsia"/>
          <w:color w:val="000000"/>
        </w:rPr>
        <w:t>徴収する。</w:t>
      </w:r>
    </w:p>
    <w:p w:rsidR="00F016A5" w:rsidRDefault="00F016A5">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導水装置等の管理責任</w:t>
      </w:r>
      <w:r>
        <w:rPr>
          <w:rFonts w:ascii="Century" w:eastAsia="ＭＳ 明朝" w:hAnsi="ＭＳ 明朝" w:cs="ＭＳ 明朝"/>
          <w:color w:val="000000"/>
        </w:rPr>
        <w:t>)</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12</w:t>
      </w:r>
      <w:r>
        <w:rPr>
          <w:rFonts w:ascii="Century" w:eastAsia="ＭＳ 明朝" w:hAnsi="ＭＳ 明朝" w:cs="ＭＳ 明朝" w:hint="eastAsia"/>
          <w:color w:val="000000"/>
        </w:rPr>
        <w:t>条　導水装置は、水道法</w:t>
      </w:r>
      <w:r>
        <w:rPr>
          <w:rFonts w:ascii="Century" w:eastAsia="ＭＳ 明朝" w:hAnsi="ＭＳ 明朝" w:cs="ＭＳ 明朝"/>
          <w:color w:val="000000"/>
        </w:rPr>
        <w:t>(</w:t>
      </w:r>
      <w:r>
        <w:rPr>
          <w:rFonts w:ascii="Century" w:eastAsia="ＭＳ 明朝" w:hAnsi="ＭＳ 明朝" w:cs="ＭＳ 明朝" w:hint="eastAsia"/>
          <w:color w:val="000000"/>
        </w:rPr>
        <w:t>昭和</w:t>
      </w:r>
      <w:r>
        <w:rPr>
          <w:rFonts w:ascii="Century" w:eastAsia="ＭＳ 明朝" w:hAnsi="ＭＳ 明朝" w:cs="ＭＳ 明朝"/>
          <w:color w:val="000000"/>
        </w:rPr>
        <w:t>32</w:t>
      </w:r>
      <w:r>
        <w:rPr>
          <w:rFonts w:ascii="Century" w:eastAsia="ＭＳ 明朝" w:hAnsi="ＭＳ 明朝" w:cs="ＭＳ 明朝" w:hint="eastAsia"/>
          <w:color w:val="000000"/>
        </w:rPr>
        <w:t>年法律第</w:t>
      </w:r>
      <w:r>
        <w:rPr>
          <w:rFonts w:ascii="Century" w:eastAsia="ＭＳ 明朝" w:hAnsi="ＭＳ 明朝" w:cs="ＭＳ 明朝"/>
          <w:color w:val="000000"/>
        </w:rPr>
        <w:t>177</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でいう給水装置でなく、その水質管理、導水装置及びその附属設備の維持管理は、住宅等管理者が責任を持って行わなければならない。</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集合住宅等の親メーター以下の下流側で直結された給水装置及びその附属設備の維持管理は、住宅等管理者が責任を持って行わなければならない。</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各戸等使用者は、各戸検針等を実施している当該施設の水道において、水質、水量、水圧等に関し異議等があるときは、住宅等管理者に申し出なければならない。</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住宅等管理者は、各戸等使用者から水質、水量、水圧等に関する異議等があるときは、責任をもってこれを処理しなければならない。</w:t>
      </w:r>
    </w:p>
    <w:p w:rsidR="00F016A5" w:rsidRDefault="00F016A5">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未納料金の措置</w:t>
      </w:r>
      <w:r>
        <w:rPr>
          <w:rFonts w:ascii="Century" w:eastAsia="ＭＳ 明朝" w:hAnsi="ＭＳ 明朝" w:cs="ＭＳ 明朝"/>
          <w:color w:val="000000"/>
        </w:rPr>
        <w:t>)</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13</w:t>
      </w:r>
      <w:r>
        <w:rPr>
          <w:rFonts w:ascii="Century" w:eastAsia="ＭＳ 明朝" w:hAnsi="ＭＳ 明朝" w:cs="ＭＳ 明朝" w:hint="eastAsia"/>
          <w:color w:val="000000"/>
        </w:rPr>
        <w:t>条　管理者は、住宅等管理者又は各戸等使用者が水道料金等を納期限までに納入しない場合は、条例第</w:t>
      </w:r>
      <w:r>
        <w:rPr>
          <w:rFonts w:ascii="Century" w:eastAsia="ＭＳ 明朝" w:hAnsi="ＭＳ 明朝" w:cs="ＭＳ 明朝"/>
          <w:color w:val="000000"/>
        </w:rPr>
        <w:t>39</w:t>
      </w:r>
      <w:r>
        <w:rPr>
          <w:rFonts w:ascii="Century" w:eastAsia="ＭＳ 明朝" w:hAnsi="ＭＳ 明朝" w:cs="ＭＳ 明朝" w:hint="eastAsia"/>
          <w:color w:val="000000"/>
        </w:rPr>
        <w:t>条及び志摩市水道料金滞納整理事務手続要綱</w:t>
      </w:r>
      <w:r>
        <w:rPr>
          <w:rFonts w:ascii="Century" w:eastAsia="ＭＳ 明朝" w:hAnsi="ＭＳ 明朝" w:cs="ＭＳ 明朝"/>
          <w:color w:val="000000"/>
        </w:rPr>
        <w:t>(</w:t>
      </w:r>
      <w:r>
        <w:rPr>
          <w:rFonts w:ascii="Century" w:eastAsia="ＭＳ 明朝" w:hAnsi="ＭＳ 明朝" w:cs="ＭＳ 明朝" w:hint="eastAsia"/>
          <w:color w:val="000000"/>
        </w:rPr>
        <w:t>平成</w:t>
      </w:r>
      <w:r>
        <w:rPr>
          <w:rFonts w:ascii="Century" w:eastAsia="ＭＳ 明朝" w:hAnsi="ＭＳ 明朝" w:cs="ＭＳ 明朝"/>
          <w:color w:val="000000"/>
        </w:rPr>
        <w:t>16</w:t>
      </w:r>
      <w:r>
        <w:rPr>
          <w:rFonts w:ascii="Century" w:eastAsia="ＭＳ 明朝" w:hAnsi="ＭＳ 明朝" w:cs="ＭＳ 明朝" w:hint="eastAsia"/>
          <w:color w:val="000000"/>
        </w:rPr>
        <w:t>年志摩市水道企業告示第</w:t>
      </w:r>
      <w:r>
        <w:rPr>
          <w:rFonts w:ascii="Century" w:eastAsia="ＭＳ 明朝" w:hAnsi="ＭＳ 明朝" w:cs="ＭＳ 明朝"/>
          <w:color w:val="000000"/>
        </w:rPr>
        <w:t>1</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の規定により給水を停止することができる。</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管理者は、志摩市水道料金滞納整理事務手続要綱第</w:t>
      </w:r>
      <w:r>
        <w:rPr>
          <w:rFonts w:ascii="Century" w:eastAsia="ＭＳ 明朝" w:hAnsi="ＭＳ 明朝" w:cs="ＭＳ 明朝"/>
          <w:color w:val="000000"/>
        </w:rPr>
        <w:t>4</w:t>
      </w:r>
      <w:r>
        <w:rPr>
          <w:rFonts w:ascii="Century" w:eastAsia="ＭＳ 明朝" w:hAnsi="ＭＳ 明朝" w:cs="ＭＳ 明朝" w:hint="eastAsia"/>
          <w:color w:val="000000"/>
        </w:rPr>
        <w:t>条に規定する給水停止予告通知書を、同条第</w:t>
      </w:r>
      <w:r>
        <w:rPr>
          <w:rFonts w:ascii="Century" w:eastAsia="ＭＳ 明朝" w:hAnsi="ＭＳ 明朝" w:cs="ＭＳ 明朝"/>
          <w:color w:val="000000"/>
        </w:rPr>
        <w:t>3</w:t>
      </w:r>
      <w:r>
        <w:rPr>
          <w:rFonts w:ascii="Century" w:eastAsia="ＭＳ 明朝" w:hAnsi="ＭＳ 明朝" w:cs="ＭＳ 明朝" w:hint="eastAsia"/>
          <w:color w:val="000000"/>
        </w:rPr>
        <w:t>号の規定に基づき、</w:t>
      </w:r>
      <w:r>
        <w:rPr>
          <w:rFonts w:ascii="Century" w:eastAsia="ＭＳ 明朝" w:hAnsi="ＭＳ 明朝" w:cs="ＭＳ 明朝"/>
          <w:color w:val="000000"/>
        </w:rPr>
        <w:t>1</w:t>
      </w:r>
      <w:r>
        <w:rPr>
          <w:rFonts w:ascii="Century" w:eastAsia="ＭＳ 明朝" w:hAnsi="ＭＳ 明朝" w:cs="ＭＳ 明朝" w:hint="eastAsia"/>
          <w:color w:val="000000"/>
        </w:rPr>
        <w:t>箇月以上水道料金を滞納している各戸等使用者に対して送達するものとする。</w:t>
      </w:r>
    </w:p>
    <w:p w:rsidR="00F016A5" w:rsidRDefault="00F016A5">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契約の解除</w:t>
      </w:r>
      <w:r>
        <w:rPr>
          <w:rFonts w:ascii="Century" w:eastAsia="ＭＳ 明朝" w:hAnsi="ＭＳ 明朝" w:cs="ＭＳ 明朝"/>
          <w:color w:val="000000"/>
        </w:rPr>
        <w:t>)</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14</w:t>
      </w:r>
      <w:r>
        <w:rPr>
          <w:rFonts w:ascii="Century" w:eastAsia="ＭＳ 明朝" w:hAnsi="ＭＳ 明朝" w:cs="ＭＳ 明朝" w:hint="eastAsia"/>
          <w:color w:val="000000"/>
        </w:rPr>
        <w:t>条　管理者は、住宅等管理者がこの要綱又は各戸検針等契約に違反したときは、各戸検針等契約を解除することができる。</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管理者は、住宅等管理者が親メーターの水道料金及び関連する施設の管理を適切に行わないときは、各戸検針等契約を解除することができる。</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住宅等管理者は、管理者に集合住宅等における各戸検針及び各戸徴収に関する契約解除申出書</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8</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を</w:t>
      </w:r>
      <w:r w:rsidR="00E50340" w:rsidRPr="009541F9">
        <w:rPr>
          <w:rFonts w:ascii="Century" w:eastAsia="ＭＳ 明朝" w:hAnsi="ＭＳ 明朝" w:cs="ＭＳ 明朝" w:hint="eastAsia"/>
          <w:color w:val="000000" w:themeColor="text1"/>
        </w:rPr>
        <w:t>管理者に</w:t>
      </w:r>
      <w:r>
        <w:rPr>
          <w:rFonts w:ascii="Century" w:eastAsia="ＭＳ 明朝" w:hAnsi="ＭＳ 明朝" w:cs="ＭＳ 明朝" w:hint="eastAsia"/>
          <w:color w:val="000000"/>
        </w:rPr>
        <w:t>提出することにより各戸検針等契約を解除することができる。この場合において、当該契約は、申出書の提出日直後の検針日をもって終了する。</w:t>
      </w:r>
    </w:p>
    <w:p w:rsidR="00F016A5" w:rsidRDefault="00F016A5">
      <w:pPr>
        <w:spacing w:line="48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その他</w:t>
      </w:r>
      <w:r>
        <w:rPr>
          <w:rFonts w:ascii="Century" w:eastAsia="ＭＳ 明朝" w:hAnsi="ＭＳ 明朝" w:cs="ＭＳ 明朝"/>
          <w:color w:val="000000"/>
        </w:rPr>
        <w:t>)</w:t>
      </w:r>
    </w:p>
    <w:p w:rsidR="00F016A5" w:rsidRDefault="00F016A5">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15</w:t>
      </w:r>
      <w:r>
        <w:rPr>
          <w:rFonts w:ascii="Century" w:eastAsia="ＭＳ 明朝" w:hAnsi="ＭＳ 明朝" w:cs="ＭＳ 明朝" w:hint="eastAsia"/>
          <w:color w:val="000000"/>
        </w:rPr>
        <w:t>条　この要綱に定めのない事項については、管理者が別に定める。</w:t>
      </w:r>
    </w:p>
    <w:p w:rsidR="00F016A5" w:rsidRDefault="00F016A5">
      <w:pPr>
        <w:spacing w:line="480" w:lineRule="atLeast"/>
        <w:ind w:left="720"/>
        <w:rPr>
          <w:rFonts w:ascii="Century" w:eastAsia="ＭＳ 明朝" w:hAnsi="ＭＳ 明朝" w:cs="ＭＳ 明朝"/>
          <w:color w:val="000000"/>
        </w:rPr>
      </w:pPr>
      <w:r>
        <w:rPr>
          <w:rFonts w:ascii="Century" w:eastAsia="ＭＳ 明朝" w:hAnsi="ＭＳ 明朝" w:cs="ＭＳ 明朝" w:hint="eastAsia"/>
          <w:color w:val="000000"/>
        </w:rPr>
        <w:t>附　則</w:t>
      </w:r>
    </w:p>
    <w:p w:rsidR="00F016A5" w:rsidRDefault="00F016A5">
      <w:pPr>
        <w:spacing w:line="480" w:lineRule="atLeast"/>
        <w:ind w:firstLine="240"/>
        <w:rPr>
          <w:rFonts w:ascii="Century" w:eastAsia="ＭＳ 明朝" w:hAnsi="ＭＳ 明朝" w:cs="ＭＳ 明朝"/>
          <w:color w:val="000000"/>
        </w:rPr>
      </w:pPr>
      <w:r>
        <w:rPr>
          <w:rFonts w:ascii="Century" w:eastAsia="ＭＳ 明朝" w:hAnsi="ＭＳ 明朝" w:cs="ＭＳ 明朝" w:hint="eastAsia"/>
          <w:color w:val="000000"/>
        </w:rPr>
        <w:t>この</w:t>
      </w:r>
      <w:r w:rsidR="009541F9">
        <w:rPr>
          <w:rFonts w:ascii="Century" w:eastAsia="ＭＳ 明朝" w:hAnsi="ＭＳ 明朝" w:cs="ＭＳ 明朝" w:hint="eastAsia"/>
          <w:color w:val="000000"/>
        </w:rPr>
        <w:t>告示</w:t>
      </w:r>
      <w:r>
        <w:rPr>
          <w:rFonts w:ascii="Century" w:eastAsia="ＭＳ 明朝" w:hAnsi="ＭＳ 明朝" w:cs="ＭＳ 明朝" w:hint="eastAsia"/>
          <w:color w:val="000000"/>
        </w:rPr>
        <w:t>は、</w:t>
      </w:r>
      <w:r w:rsidR="003125EE" w:rsidRPr="009541F9">
        <w:rPr>
          <w:rFonts w:ascii="Century" w:eastAsia="ＭＳ 明朝" w:hAnsi="ＭＳ 明朝" w:cs="ＭＳ 明朝" w:hint="eastAsia"/>
          <w:color w:val="000000" w:themeColor="text1"/>
        </w:rPr>
        <w:t>令和</w:t>
      </w:r>
      <w:r w:rsidR="009541F9" w:rsidRPr="009541F9">
        <w:rPr>
          <w:rFonts w:ascii="Century" w:eastAsia="ＭＳ 明朝" w:hAnsi="ＭＳ 明朝" w:cs="ＭＳ 明朝" w:hint="eastAsia"/>
          <w:color w:val="000000" w:themeColor="text1"/>
        </w:rPr>
        <w:t>5</w:t>
      </w:r>
      <w:r w:rsidR="009541F9" w:rsidRPr="009541F9">
        <w:rPr>
          <w:rFonts w:ascii="Century" w:eastAsia="ＭＳ 明朝" w:hAnsi="ＭＳ 明朝" w:cs="ＭＳ 明朝" w:hint="eastAsia"/>
          <w:color w:val="000000" w:themeColor="text1"/>
        </w:rPr>
        <w:t>年</w:t>
      </w:r>
      <w:r w:rsidR="009541F9" w:rsidRPr="009541F9">
        <w:rPr>
          <w:rFonts w:ascii="Century" w:eastAsia="ＭＳ 明朝" w:hAnsi="ＭＳ 明朝" w:cs="ＭＳ 明朝" w:hint="eastAsia"/>
          <w:color w:val="000000" w:themeColor="text1"/>
        </w:rPr>
        <w:t>4</w:t>
      </w:r>
      <w:r w:rsidR="009541F9" w:rsidRPr="009541F9">
        <w:rPr>
          <w:rFonts w:ascii="Century" w:eastAsia="ＭＳ 明朝" w:hAnsi="ＭＳ 明朝" w:cs="ＭＳ 明朝" w:hint="eastAsia"/>
          <w:color w:val="000000" w:themeColor="text1"/>
        </w:rPr>
        <w:t>月</w:t>
      </w:r>
      <w:r w:rsidR="009541F9" w:rsidRPr="009541F9">
        <w:rPr>
          <w:rFonts w:ascii="Century" w:eastAsia="ＭＳ 明朝" w:hAnsi="ＭＳ 明朝" w:cs="ＭＳ 明朝" w:hint="eastAsia"/>
          <w:color w:val="000000" w:themeColor="text1"/>
        </w:rPr>
        <w:t>1</w:t>
      </w:r>
      <w:r w:rsidR="009541F9" w:rsidRPr="009541F9">
        <w:rPr>
          <w:rFonts w:ascii="Century" w:eastAsia="ＭＳ 明朝" w:hAnsi="ＭＳ 明朝" w:cs="ＭＳ 明朝" w:hint="eastAsia"/>
          <w:color w:val="000000" w:themeColor="text1"/>
        </w:rPr>
        <w:t>日</w:t>
      </w:r>
      <w:r>
        <w:rPr>
          <w:rFonts w:ascii="Century" w:eastAsia="ＭＳ 明朝" w:hAnsi="ＭＳ 明朝" w:cs="ＭＳ 明朝" w:hint="eastAsia"/>
          <w:color w:val="000000"/>
        </w:rPr>
        <w:t>から施行する。</w:t>
      </w:r>
    </w:p>
    <w:p w:rsidR="00F016A5" w:rsidRPr="00CA0413" w:rsidRDefault="00F016A5">
      <w:pPr>
        <w:spacing w:line="480" w:lineRule="atLeast"/>
        <w:rPr>
          <w:rFonts w:ascii="Century" w:eastAsia="ＭＳ 明朝" w:hAnsi="ＭＳ 明朝" w:cs="ＭＳ 明朝"/>
          <w:color w:val="000000"/>
        </w:rPr>
      </w:pPr>
      <w:bookmarkStart w:id="1" w:name="last"/>
      <w:bookmarkEnd w:id="1"/>
    </w:p>
    <w:sectPr w:rsidR="00F016A5" w:rsidRPr="00CA0413">
      <w:footerReference w:type="default" r:id="rId7"/>
      <w:pgSz w:w="11905" w:h="16837"/>
      <w:pgMar w:top="1700" w:right="1700" w:bottom="1700" w:left="1700" w:header="720" w:footer="720" w:gutter="0"/>
      <w:cols w:space="720"/>
      <w:noEndnote/>
      <w:docGrid w:type="linesAndChars" w:linePitch="40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446" w:rsidRDefault="00633446" w:rsidP="007C4053">
      <w:r>
        <w:separator/>
      </w:r>
    </w:p>
  </w:endnote>
  <w:endnote w:type="continuationSeparator" w:id="0">
    <w:p w:rsidR="00633446" w:rsidRDefault="00633446" w:rsidP="007C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202569"/>
      <w:docPartObj>
        <w:docPartGallery w:val="Page Numbers (Bottom of Page)"/>
        <w:docPartUnique/>
      </w:docPartObj>
    </w:sdtPr>
    <w:sdtContent>
      <w:p w:rsidR="00A810F4" w:rsidRDefault="00A810F4">
        <w:pPr>
          <w:pStyle w:val="a7"/>
          <w:jc w:val="center"/>
        </w:pPr>
        <w:r>
          <w:fldChar w:fldCharType="begin"/>
        </w:r>
        <w:r>
          <w:instrText>PAGE   \* MERGEFORMAT</w:instrText>
        </w:r>
        <w:r>
          <w:fldChar w:fldCharType="separate"/>
        </w:r>
        <w:r w:rsidRPr="00A810F4">
          <w:rPr>
            <w:noProof/>
            <w:lang w:val="ja-JP"/>
          </w:rPr>
          <w:t>8</w:t>
        </w:r>
        <w:r>
          <w:fldChar w:fldCharType="end"/>
        </w:r>
      </w:p>
    </w:sdtContent>
  </w:sdt>
  <w:p w:rsidR="00A810F4" w:rsidRDefault="00A810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446" w:rsidRDefault="00633446" w:rsidP="007C4053">
      <w:r>
        <w:separator/>
      </w:r>
    </w:p>
  </w:footnote>
  <w:footnote w:type="continuationSeparator" w:id="0">
    <w:p w:rsidR="00633446" w:rsidRDefault="00633446" w:rsidP="007C4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defaultTabStop w:val="720"/>
  <w:drawingGridHorizontalSpacing w:val="125"/>
  <w:drawingGridVerticalSpacing w:val="406"/>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89"/>
    <w:rsid w:val="00042487"/>
    <w:rsid w:val="0007501F"/>
    <w:rsid w:val="00104BC9"/>
    <w:rsid w:val="00117BE3"/>
    <w:rsid w:val="00141644"/>
    <w:rsid w:val="00173112"/>
    <w:rsid w:val="001B7F92"/>
    <w:rsid w:val="00237F16"/>
    <w:rsid w:val="002B364B"/>
    <w:rsid w:val="002E4605"/>
    <w:rsid w:val="00301524"/>
    <w:rsid w:val="003125EE"/>
    <w:rsid w:val="003744B2"/>
    <w:rsid w:val="003E7AF5"/>
    <w:rsid w:val="00436E54"/>
    <w:rsid w:val="0055445F"/>
    <w:rsid w:val="00633446"/>
    <w:rsid w:val="00674A53"/>
    <w:rsid w:val="006A7850"/>
    <w:rsid w:val="007106AB"/>
    <w:rsid w:val="00730B26"/>
    <w:rsid w:val="00770551"/>
    <w:rsid w:val="007A4312"/>
    <w:rsid w:val="007C4053"/>
    <w:rsid w:val="008A59C8"/>
    <w:rsid w:val="009541F9"/>
    <w:rsid w:val="00977622"/>
    <w:rsid w:val="009D1EF4"/>
    <w:rsid w:val="009E3BF5"/>
    <w:rsid w:val="00A27FB4"/>
    <w:rsid w:val="00A77FA6"/>
    <w:rsid w:val="00A810F4"/>
    <w:rsid w:val="00C01489"/>
    <w:rsid w:val="00CA0413"/>
    <w:rsid w:val="00D05874"/>
    <w:rsid w:val="00D95C5C"/>
    <w:rsid w:val="00E50340"/>
    <w:rsid w:val="00F016A5"/>
    <w:rsid w:val="00F25560"/>
    <w:rsid w:val="00F5313D"/>
    <w:rsid w:val="00FA57B7"/>
    <w:rsid w:val="00FB7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50311E9-EEC9-4CD7-9C81-A5057784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48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042487"/>
    <w:rPr>
      <w:rFonts w:asciiTheme="majorHAnsi" w:eastAsiaTheme="majorEastAsia" w:hAnsiTheme="majorHAnsi" w:cs="Times New Roman"/>
      <w:kern w:val="0"/>
      <w:sz w:val="18"/>
      <w:szCs w:val="18"/>
    </w:rPr>
  </w:style>
  <w:style w:type="paragraph" w:styleId="a5">
    <w:name w:val="header"/>
    <w:basedOn w:val="a"/>
    <w:link w:val="a6"/>
    <w:uiPriority w:val="99"/>
    <w:unhideWhenUsed/>
    <w:rsid w:val="007C4053"/>
    <w:pPr>
      <w:tabs>
        <w:tab w:val="center" w:pos="4252"/>
        <w:tab w:val="right" w:pos="8504"/>
      </w:tabs>
      <w:snapToGrid w:val="0"/>
    </w:pPr>
  </w:style>
  <w:style w:type="character" w:customStyle="1" w:styleId="a6">
    <w:name w:val="ヘッダー (文字)"/>
    <w:basedOn w:val="a0"/>
    <w:link w:val="a5"/>
    <w:uiPriority w:val="99"/>
    <w:locked/>
    <w:rsid w:val="007C4053"/>
    <w:rPr>
      <w:rFonts w:ascii="Arial" w:hAnsi="Arial" w:cs="Arial"/>
      <w:kern w:val="0"/>
      <w:sz w:val="24"/>
      <w:szCs w:val="24"/>
    </w:rPr>
  </w:style>
  <w:style w:type="paragraph" w:styleId="a7">
    <w:name w:val="footer"/>
    <w:basedOn w:val="a"/>
    <w:link w:val="a8"/>
    <w:uiPriority w:val="99"/>
    <w:unhideWhenUsed/>
    <w:rsid w:val="007C4053"/>
    <w:pPr>
      <w:tabs>
        <w:tab w:val="center" w:pos="4252"/>
        <w:tab w:val="right" w:pos="8504"/>
      </w:tabs>
      <w:snapToGrid w:val="0"/>
    </w:pPr>
  </w:style>
  <w:style w:type="character" w:customStyle="1" w:styleId="a8">
    <w:name w:val="フッター (文字)"/>
    <w:basedOn w:val="a0"/>
    <w:link w:val="a7"/>
    <w:uiPriority w:val="99"/>
    <w:locked/>
    <w:rsid w:val="007C4053"/>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EB877-8A73-4715-AB7F-38B5093D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5136</Words>
  <Characters>233</Characters>
  <Application>Microsoft Office Word</Application>
  <DocSecurity>0</DocSecurity>
  <Lines>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知弘</dc:creator>
  <cp:keywords/>
  <dc:description/>
  <cp:lastModifiedBy>北村　和茂</cp:lastModifiedBy>
  <cp:revision>3</cp:revision>
  <cp:lastPrinted>2023-02-07T23:51:00Z</cp:lastPrinted>
  <dcterms:created xsi:type="dcterms:W3CDTF">2023-02-07T23:48:00Z</dcterms:created>
  <dcterms:modified xsi:type="dcterms:W3CDTF">2023-02-07T23:53:00Z</dcterms:modified>
</cp:coreProperties>
</file>