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7.xml" ContentType="application/vnd.openxmlformats-officedocument.wordprocessingml.footer+xml"/>
  <Override PartName="/word/footer8.xml" ContentType="application/vnd.openxmlformats-officedocument.wordprocessingml.footer+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73" w:rsidRDefault="00D20973"/>
    <w:p w:rsidR="009C3746" w:rsidRDefault="009C3746"/>
    <w:p w:rsidR="004C4EF2" w:rsidRDefault="004C4EF2"/>
    <w:p w:rsidR="004C4EF2" w:rsidRDefault="004C4EF2"/>
    <w:p w:rsidR="004C4EF2" w:rsidRDefault="004C4EF2"/>
    <w:p w:rsidR="004C4EF2" w:rsidRDefault="004C4EF2"/>
    <w:p w:rsidR="004C4EF2" w:rsidRDefault="004C4EF2"/>
    <w:p w:rsidR="004C4EF2" w:rsidRDefault="004C4EF2"/>
    <w:p w:rsidR="004C4EF2" w:rsidRDefault="004C4EF2"/>
    <w:p w:rsidR="009C3746" w:rsidRDefault="009C3746"/>
    <w:p w:rsidR="009C3746" w:rsidRPr="00710F58" w:rsidRDefault="009C3746" w:rsidP="004C4EF2">
      <w:pPr>
        <w:jc w:val="center"/>
        <w:rPr>
          <w:color w:val="FFFFFF" w:themeColor="background1"/>
          <w:sz w:val="72"/>
          <w:szCs w:val="72"/>
          <w:shd w:val="pct15" w:color="auto" w:fill="FFFFFF"/>
        </w:rPr>
      </w:pPr>
      <w:r w:rsidRPr="004C4EF2">
        <w:rPr>
          <w:rFonts w:hint="eastAsia"/>
          <w:b/>
          <w:color w:val="FFFFFF" w:themeColor="background1"/>
          <w:sz w:val="72"/>
          <w:szCs w:val="72"/>
          <w:highlight w:val="black"/>
          <w:shd w:val="pct15" w:color="auto" w:fill="FFFFFF"/>
        </w:rPr>
        <w:t>志摩市財政</w:t>
      </w:r>
      <w:r w:rsidR="00E066EC">
        <w:rPr>
          <w:rFonts w:hint="eastAsia"/>
          <w:b/>
          <w:color w:val="FFFFFF" w:themeColor="background1"/>
          <w:sz w:val="72"/>
          <w:szCs w:val="72"/>
          <w:highlight w:val="black"/>
          <w:shd w:val="pct15" w:color="auto" w:fill="FFFFFF"/>
        </w:rPr>
        <w:t>計画</w:t>
      </w:r>
    </w:p>
    <w:p w:rsidR="009C3746" w:rsidRDefault="009C3746"/>
    <w:p w:rsidR="009C3746" w:rsidRDefault="009C3746"/>
    <w:p w:rsidR="009C3746" w:rsidRPr="004C4EF2" w:rsidRDefault="00710F58" w:rsidP="004C4EF2">
      <w:pPr>
        <w:jc w:val="center"/>
        <w:rPr>
          <w:sz w:val="40"/>
          <w:szCs w:val="40"/>
        </w:rPr>
      </w:pPr>
      <w:r>
        <w:rPr>
          <w:rFonts w:hint="eastAsia"/>
          <w:sz w:val="40"/>
          <w:szCs w:val="40"/>
        </w:rPr>
        <w:t>令和２</w:t>
      </w:r>
      <w:r w:rsidR="009C3746" w:rsidRPr="004C4EF2">
        <w:rPr>
          <w:rFonts w:hint="eastAsia"/>
          <w:sz w:val="40"/>
          <w:szCs w:val="40"/>
        </w:rPr>
        <w:t>年度～</w:t>
      </w:r>
      <w:r>
        <w:rPr>
          <w:rFonts w:hint="eastAsia"/>
          <w:sz w:val="40"/>
          <w:szCs w:val="40"/>
        </w:rPr>
        <w:t>令和</w:t>
      </w:r>
      <w:r w:rsidR="00E066EC">
        <w:rPr>
          <w:rFonts w:hint="eastAsia"/>
          <w:sz w:val="40"/>
          <w:szCs w:val="40"/>
        </w:rPr>
        <w:t>６</w:t>
      </w:r>
      <w:r w:rsidR="009C3746" w:rsidRPr="004C4EF2">
        <w:rPr>
          <w:rFonts w:hint="eastAsia"/>
          <w:sz w:val="40"/>
          <w:szCs w:val="40"/>
        </w:rPr>
        <w:t>年度</w:t>
      </w:r>
    </w:p>
    <w:p w:rsidR="009C3746" w:rsidRDefault="009C3746"/>
    <w:p w:rsidR="004C4EF2" w:rsidRDefault="004C4EF2"/>
    <w:p w:rsidR="004C4EF2" w:rsidRDefault="004C4EF2"/>
    <w:p w:rsidR="004C4EF2" w:rsidRPr="005E2E8B" w:rsidRDefault="004C4EF2"/>
    <w:p w:rsidR="004C4EF2" w:rsidRDefault="004C4EF2"/>
    <w:p w:rsidR="004C4EF2" w:rsidRDefault="004C4EF2"/>
    <w:p w:rsidR="004C4EF2" w:rsidRDefault="004C4EF2"/>
    <w:p w:rsidR="004C4EF2" w:rsidRDefault="004C4EF2"/>
    <w:p w:rsidR="004C4EF2" w:rsidRDefault="004C4EF2"/>
    <w:p w:rsidR="004C4EF2" w:rsidRDefault="004C4EF2"/>
    <w:p w:rsidR="004C4EF2" w:rsidRDefault="004C4EF2"/>
    <w:p w:rsidR="004C4EF2" w:rsidRDefault="004C4EF2"/>
    <w:p w:rsidR="004C4EF2" w:rsidRDefault="004C4EF2"/>
    <w:p w:rsidR="004C4EF2" w:rsidRDefault="004C4EF2"/>
    <w:p w:rsidR="004C4EF2" w:rsidRDefault="004C4EF2"/>
    <w:p w:rsidR="009C3746" w:rsidRPr="004C4EF2" w:rsidRDefault="00710F58" w:rsidP="004C4EF2">
      <w:pPr>
        <w:jc w:val="center"/>
        <w:rPr>
          <w:sz w:val="40"/>
          <w:szCs w:val="40"/>
        </w:rPr>
      </w:pPr>
      <w:r>
        <w:rPr>
          <w:rFonts w:hint="eastAsia"/>
          <w:sz w:val="40"/>
          <w:szCs w:val="40"/>
        </w:rPr>
        <w:t>令和</w:t>
      </w:r>
      <w:r w:rsidR="00D0003A">
        <w:rPr>
          <w:rFonts w:hint="eastAsia"/>
          <w:sz w:val="40"/>
          <w:szCs w:val="40"/>
        </w:rPr>
        <w:t xml:space="preserve"> </w:t>
      </w:r>
      <w:r w:rsidR="00D0003A">
        <w:rPr>
          <w:rFonts w:hint="eastAsia"/>
          <w:sz w:val="40"/>
          <w:szCs w:val="40"/>
        </w:rPr>
        <w:t>２</w:t>
      </w:r>
      <w:r w:rsidR="00D0003A">
        <w:rPr>
          <w:rFonts w:hint="eastAsia"/>
          <w:sz w:val="40"/>
          <w:szCs w:val="40"/>
        </w:rPr>
        <w:t xml:space="preserve"> </w:t>
      </w:r>
      <w:r w:rsidR="009C3746" w:rsidRPr="004C4EF2">
        <w:rPr>
          <w:rFonts w:hint="eastAsia"/>
          <w:sz w:val="40"/>
          <w:szCs w:val="40"/>
        </w:rPr>
        <w:t>年</w:t>
      </w:r>
      <w:r w:rsidR="00194B1E">
        <w:rPr>
          <w:rFonts w:hint="eastAsia"/>
          <w:sz w:val="40"/>
          <w:szCs w:val="40"/>
        </w:rPr>
        <w:t xml:space="preserve"> </w:t>
      </w:r>
      <w:r w:rsidR="00194B1E">
        <w:rPr>
          <w:rFonts w:hint="eastAsia"/>
          <w:sz w:val="40"/>
          <w:szCs w:val="40"/>
        </w:rPr>
        <w:t>１２</w:t>
      </w:r>
      <w:r w:rsidR="00194B1E">
        <w:rPr>
          <w:rFonts w:hint="eastAsia"/>
          <w:sz w:val="40"/>
          <w:szCs w:val="40"/>
        </w:rPr>
        <w:t xml:space="preserve"> </w:t>
      </w:r>
      <w:r w:rsidR="009C3746" w:rsidRPr="004C4EF2">
        <w:rPr>
          <w:rFonts w:hint="eastAsia"/>
          <w:sz w:val="40"/>
          <w:szCs w:val="40"/>
        </w:rPr>
        <w:t>月</w:t>
      </w:r>
    </w:p>
    <w:p w:rsidR="009C3746" w:rsidRPr="00786C3A" w:rsidRDefault="009C3746" w:rsidP="00A91F5B">
      <w:pPr>
        <w:rPr>
          <w:color w:val="FF0000"/>
        </w:rPr>
      </w:pPr>
    </w:p>
    <w:p w:rsidR="004C4EF2" w:rsidRPr="00CE6681" w:rsidRDefault="004C4EF2"/>
    <w:p w:rsidR="004C4EF2" w:rsidRDefault="004C4EF2"/>
    <w:p w:rsidR="004C4EF2" w:rsidRDefault="004C4EF2"/>
    <w:p w:rsidR="004C4EF2" w:rsidRDefault="004C4EF2"/>
    <w:p w:rsidR="00A602DA" w:rsidRPr="00A91F5B" w:rsidRDefault="00A602DA"/>
    <w:p w:rsidR="00A602DA" w:rsidRDefault="00A602DA"/>
    <w:p w:rsidR="00DE2DD9" w:rsidRDefault="00DE2DD9"/>
    <w:p w:rsidR="00DE2DD9" w:rsidRDefault="00DE2DD9"/>
    <w:p w:rsidR="00A602DA" w:rsidRDefault="00A602DA"/>
    <w:p w:rsidR="00A602DA" w:rsidRDefault="00A602DA"/>
    <w:p w:rsidR="00A602DA" w:rsidRDefault="00A602DA"/>
    <w:p w:rsidR="007310F2" w:rsidRDefault="007310F2" w:rsidP="00A602DA">
      <w:pPr>
        <w:jc w:val="center"/>
      </w:pPr>
      <w:r w:rsidRPr="00952D2C">
        <w:rPr>
          <w:rFonts w:hint="eastAsia"/>
          <w:sz w:val="28"/>
        </w:rPr>
        <w:lastRenderedPageBreak/>
        <w:t>目</w:t>
      </w:r>
      <w:r w:rsidR="00952D2C">
        <w:rPr>
          <w:rFonts w:hint="eastAsia"/>
          <w:sz w:val="28"/>
        </w:rPr>
        <w:t xml:space="preserve">　　　　</w:t>
      </w:r>
      <w:r w:rsidR="00A602DA" w:rsidRPr="00952D2C">
        <w:rPr>
          <w:rFonts w:hint="eastAsia"/>
          <w:sz w:val="28"/>
        </w:rPr>
        <w:t xml:space="preserve">　　</w:t>
      </w:r>
      <w:r w:rsidRPr="00952D2C">
        <w:rPr>
          <w:rFonts w:hint="eastAsia"/>
          <w:sz w:val="28"/>
        </w:rPr>
        <w:t>次</w:t>
      </w:r>
    </w:p>
    <w:p w:rsidR="00A602DA" w:rsidRDefault="00A602DA"/>
    <w:p w:rsidR="00A602DA" w:rsidRDefault="00A602DA"/>
    <w:p w:rsidR="00A602DA" w:rsidRDefault="00A602DA" w:rsidP="00A602DA">
      <w:pPr>
        <w:ind w:firstLineChars="400" w:firstLine="880"/>
      </w:pPr>
      <w:r>
        <w:rPr>
          <w:rFonts w:hint="eastAsia"/>
        </w:rPr>
        <w:t>１．</w:t>
      </w:r>
      <w:r w:rsidR="004B6E77">
        <w:rPr>
          <w:rFonts w:hint="eastAsia"/>
        </w:rPr>
        <w:t>基本事項</w:t>
      </w:r>
      <w:r w:rsidR="00FB30E4">
        <w:rPr>
          <w:rFonts w:hint="eastAsia"/>
        </w:rPr>
        <w:t xml:space="preserve">　</w:t>
      </w:r>
      <w:r w:rsidR="009E02F8">
        <w:rPr>
          <w:rFonts w:hint="eastAsia"/>
        </w:rPr>
        <w:t>・・・</w:t>
      </w:r>
      <w:r>
        <w:rPr>
          <w:rFonts w:hint="eastAsia"/>
        </w:rPr>
        <w:t xml:space="preserve">・・・・・・・・・・・・・・・・・・　</w:t>
      </w:r>
      <w:r w:rsidR="00DE2DD9">
        <w:rPr>
          <w:rFonts w:hint="eastAsia"/>
        </w:rPr>
        <w:t>１</w:t>
      </w:r>
    </w:p>
    <w:p w:rsidR="00A602DA" w:rsidRPr="00DE2DD9" w:rsidRDefault="00A602DA"/>
    <w:p w:rsidR="00A602DA" w:rsidRDefault="00A602DA" w:rsidP="00A602DA">
      <w:pPr>
        <w:ind w:firstLineChars="400" w:firstLine="880"/>
      </w:pPr>
      <w:r>
        <w:rPr>
          <w:rFonts w:hint="eastAsia"/>
        </w:rPr>
        <w:t>２．</w:t>
      </w:r>
      <w:r w:rsidR="0053343F">
        <w:rPr>
          <w:rFonts w:hint="eastAsia"/>
        </w:rPr>
        <w:t>設定</w:t>
      </w:r>
      <w:r w:rsidR="00B831A7">
        <w:rPr>
          <w:rFonts w:hint="eastAsia"/>
        </w:rPr>
        <w:t>条件</w:t>
      </w:r>
      <w:r w:rsidR="00FB30E4">
        <w:rPr>
          <w:rFonts w:hint="eastAsia"/>
        </w:rPr>
        <w:t xml:space="preserve">　・・・・</w:t>
      </w:r>
      <w:r>
        <w:rPr>
          <w:rFonts w:hint="eastAsia"/>
        </w:rPr>
        <w:t>・・・・・・・・・・・・・・・・・</w:t>
      </w:r>
      <w:r w:rsidR="00F160CB">
        <w:rPr>
          <w:rFonts w:hint="eastAsia"/>
        </w:rPr>
        <w:t xml:space="preserve">　</w:t>
      </w:r>
      <w:r w:rsidR="004478A3">
        <w:rPr>
          <w:rFonts w:hint="eastAsia"/>
        </w:rPr>
        <w:t>２</w:t>
      </w:r>
    </w:p>
    <w:p w:rsidR="00A602DA" w:rsidRPr="00DE2DD9" w:rsidRDefault="00A602DA"/>
    <w:p w:rsidR="00A602DA" w:rsidRDefault="00B831A7" w:rsidP="00A602DA">
      <w:pPr>
        <w:ind w:firstLineChars="400" w:firstLine="880"/>
      </w:pPr>
      <w:r>
        <w:rPr>
          <w:rFonts w:hint="eastAsia"/>
        </w:rPr>
        <w:t>３</w:t>
      </w:r>
      <w:r w:rsidR="00A602DA">
        <w:rPr>
          <w:rFonts w:hint="eastAsia"/>
        </w:rPr>
        <w:t>．</w:t>
      </w:r>
      <w:r w:rsidR="00743625">
        <w:rPr>
          <w:rFonts w:hint="eastAsia"/>
        </w:rPr>
        <w:t>年度別収支計画</w:t>
      </w:r>
      <w:r w:rsidR="00A602DA">
        <w:rPr>
          <w:rFonts w:hint="eastAsia"/>
        </w:rPr>
        <w:t xml:space="preserve">　・・・・・・・・・・・・・・・・・・　</w:t>
      </w:r>
      <w:r w:rsidR="00F160CB">
        <w:rPr>
          <w:rFonts w:hint="eastAsia"/>
        </w:rPr>
        <w:t>１</w:t>
      </w:r>
      <w:r w:rsidR="00952D2C">
        <w:rPr>
          <w:rFonts w:hint="eastAsia"/>
        </w:rPr>
        <w:t>０</w:t>
      </w:r>
    </w:p>
    <w:p w:rsidR="00A602DA" w:rsidRPr="00952D2C" w:rsidRDefault="00A602DA"/>
    <w:p w:rsidR="00FB30E4" w:rsidRDefault="00FB30E4">
      <w:r>
        <w:rPr>
          <w:rFonts w:hint="eastAsia"/>
        </w:rPr>
        <w:t xml:space="preserve">　　　　４．</w:t>
      </w:r>
      <w:r w:rsidR="00C82BEB">
        <w:rPr>
          <w:rFonts w:hint="eastAsia"/>
        </w:rPr>
        <w:t>収支計画</w:t>
      </w:r>
      <w:r w:rsidR="00F160CB">
        <w:rPr>
          <w:rFonts w:hint="eastAsia"/>
        </w:rPr>
        <w:t>の概要　・・・・・・・・・・・・・・・・・・　１</w:t>
      </w:r>
      <w:r w:rsidR="00952D2C">
        <w:rPr>
          <w:rFonts w:hint="eastAsia"/>
        </w:rPr>
        <w:t>２</w:t>
      </w:r>
    </w:p>
    <w:p w:rsidR="00FB30E4" w:rsidRPr="00952D2C" w:rsidRDefault="00FB30E4"/>
    <w:p w:rsidR="00A602DA" w:rsidRDefault="00FB30E4" w:rsidP="00A602DA">
      <w:pPr>
        <w:ind w:firstLineChars="400" w:firstLine="880"/>
      </w:pPr>
      <w:r>
        <w:rPr>
          <w:rFonts w:hint="eastAsia"/>
        </w:rPr>
        <w:t>５</w:t>
      </w:r>
      <w:r w:rsidR="00A602DA">
        <w:rPr>
          <w:rFonts w:hint="eastAsia"/>
        </w:rPr>
        <w:t>．基金の</w:t>
      </w:r>
      <w:r w:rsidR="003B412F">
        <w:rPr>
          <w:rFonts w:hint="eastAsia"/>
        </w:rPr>
        <w:t>推移</w:t>
      </w:r>
      <w:r w:rsidR="00A602DA">
        <w:rPr>
          <w:rFonts w:hint="eastAsia"/>
        </w:rPr>
        <w:t xml:space="preserve">　・・・・・・・・・・・・・・・・・・・・　</w:t>
      </w:r>
      <w:r w:rsidR="00BE50A0">
        <w:rPr>
          <w:rFonts w:hint="eastAsia"/>
        </w:rPr>
        <w:t>１</w:t>
      </w:r>
      <w:r w:rsidR="004478A3">
        <w:rPr>
          <w:rFonts w:hint="eastAsia"/>
        </w:rPr>
        <w:t>４</w:t>
      </w:r>
    </w:p>
    <w:p w:rsidR="00A602DA" w:rsidRPr="00B831A7" w:rsidRDefault="00A602DA"/>
    <w:p w:rsidR="00A602DA" w:rsidRDefault="00FB30E4" w:rsidP="00A602DA">
      <w:pPr>
        <w:ind w:firstLineChars="400" w:firstLine="880"/>
      </w:pPr>
      <w:r>
        <w:rPr>
          <w:rFonts w:hint="eastAsia"/>
        </w:rPr>
        <w:t>６</w:t>
      </w:r>
      <w:r w:rsidR="00A602DA">
        <w:rPr>
          <w:rFonts w:hint="eastAsia"/>
        </w:rPr>
        <w:t>．地方債残高の</w:t>
      </w:r>
      <w:r w:rsidR="003B412F">
        <w:rPr>
          <w:rFonts w:hint="eastAsia"/>
        </w:rPr>
        <w:t>推移</w:t>
      </w:r>
      <w:r w:rsidR="00952D2C">
        <w:rPr>
          <w:rFonts w:hint="eastAsia"/>
        </w:rPr>
        <w:t xml:space="preserve">　・・・・・・・・・・・・・・・・・　</w:t>
      </w:r>
      <w:r w:rsidR="008B77C4">
        <w:rPr>
          <w:rFonts w:hint="eastAsia"/>
        </w:rPr>
        <w:t>１</w:t>
      </w:r>
      <w:r w:rsidR="004478A3">
        <w:rPr>
          <w:rFonts w:hint="eastAsia"/>
        </w:rPr>
        <w:t>６</w:t>
      </w:r>
    </w:p>
    <w:p w:rsidR="00A602DA" w:rsidRPr="00952D2C" w:rsidRDefault="00A602DA"/>
    <w:p w:rsidR="00A602DA" w:rsidRDefault="00FB30E4" w:rsidP="00A602DA">
      <w:pPr>
        <w:ind w:firstLineChars="400" w:firstLine="880"/>
      </w:pPr>
      <w:r>
        <w:rPr>
          <w:rFonts w:hint="eastAsia"/>
        </w:rPr>
        <w:t>７</w:t>
      </w:r>
      <w:r w:rsidR="00A602DA">
        <w:rPr>
          <w:rFonts w:hint="eastAsia"/>
        </w:rPr>
        <w:t>．経常収支比率の</w:t>
      </w:r>
      <w:r w:rsidR="003B412F">
        <w:rPr>
          <w:rFonts w:hint="eastAsia"/>
        </w:rPr>
        <w:t>推移</w:t>
      </w:r>
      <w:r w:rsidR="00952D2C">
        <w:rPr>
          <w:rFonts w:hint="eastAsia"/>
        </w:rPr>
        <w:t xml:space="preserve">　・・・・・・・・・・・・・・・・　</w:t>
      </w:r>
      <w:r w:rsidR="008B77C4">
        <w:rPr>
          <w:rFonts w:hint="eastAsia"/>
        </w:rPr>
        <w:t>１</w:t>
      </w:r>
      <w:r w:rsidR="004478A3">
        <w:rPr>
          <w:rFonts w:hint="eastAsia"/>
        </w:rPr>
        <w:t>７</w:t>
      </w:r>
    </w:p>
    <w:p w:rsidR="00A602DA" w:rsidRPr="00952D2C" w:rsidRDefault="00A602DA"/>
    <w:p w:rsidR="00A602DA" w:rsidRDefault="00FB30E4" w:rsidP="00A602DA">
      <w:pPr>
        <w:ind w:firstLineChars="400" w:firstLine="880"/>
      </w:pPr>
      <w:r>
        <w:rPr>
          <w:rFonts w:hint="eastAsia"/>
        </w:rPr>
        <w:t>８</w:t>
      </w:r>
      <w:r w:rsidR="00A602DA">
        <w:rPr>
          <w:rFonts w:hint="eastAsia"/>
        </w:rPr>
        <w:t>．実質公債費比率の</w:t>
      </w:r>
      <w:r w:rsidR="003B412F">
        <w:rPr>
          <w:rFonts w:hint="eastAsia"/>
        </w:rPr>
        <w:t>推移</w:t>
      </w:r>
      <w:r w:rsidR="00A602DA">
        <w:rPr>
          <w:rFonts w:hint="eastAsia"/>
        </w:rPr>
        <w:t xml:space="preserve">　・・・・・・・・・・・・・・・　</w:t>
      </w:r>
      <w:r w:rsidR="008B77C4">
        <w:rPr>
          <w:rFonts w:hint="eastAsia"/>
        </w:rPr>
        <w:t>１</w:t>
      </w:r>
      <w:r w:rsidR="004478A3">
        <w:rPr>
          <w:rFonts w:hint="eastAsia"/>
        </w:rPr>
        <w:t>７</w:t>
      </w:r>
    </w:p>
    <w:p w:rsidR="00A602DA" w:rsidRPr="00B831A7" w:rsidRDefault="00A602DA"/>
    <w:p w:rsidR="00A602DA" w:rsidRDefault="00FB30E4" w:rsidP="00A602DA">
      <w:pPr>
        <w:ind w:firstLineChars="400" w:firstLine="880"/>
      </w:pPr>
      <w:r>
        <w:rPr>
          <w:rFonts w:hint="eastAsia"/>
        </w:rPr>
        <w:t>９</w:t>
      </w:r>
      <w:r w:rsidR="00A602DA">
        <w:rPr>
          <w:rFonts w:hint="eastAsia"/>
        </w:rPr>
        <w:t>．</w:t>
      </w:r>
      <w:r w:rsidR="00653C1A">
        <w:rPr>
          <w:rFonts w:hint="eastAsia"/>
        </w:rPr>
        <w:t>まとめ　・</w:t>
      </w:r>
      <w:r w:rsidR="009E02F8">
        <w:rPr>
          <w:rFonts w:hint="eastAsia"/>
        </w:rPr>
        <w:t>・・</w:t>
      </w:r>
      <w:r w:rsidR="002E54AD">
        <w:rPr>
          <w:rFonts w:hint="eastAsia"/>
        </w:rPr>
        <w:t>・</w:t>
      </w:r>
      <w:r w:rsidR="00B831A7">
        <w:rPr>
          <w:rFonts w:hint="eastAsia"/>
        </w:rPr>
        <w:t>・</w:t>
      </w:r>
      <w:r w:rsidR="00A602DA">
        <w:rPr>
          <w:rFonts w:hint="eastAsia"/>
        </w:rPr>
        <w:t xml:space="preserve">・・・・・・・・・・・・・・・・・　</w:t>
      </w:r>
      <w:r w:rsidR="00524790">
        <w:rPr>
          <w:rFonts w:hint="eastAsia"/>
        </w:rPr>
        <w:t>１</w:t>
      </w:r>
      <w:r w:rsidR="004478A3">
        <w:rPr>
          <w:rFonts w:hint="eastAsia"/>
        </w:rPr>
        <w:t>８</w:t>
      </w:r>
    </w:p>
    <w:p w:rsidR="00A602DA" w:rsidRDefault="00A602DA"/>
    <w:p w:rsidR="009D5468" w:rsidRDefault="009D5468">
      <w:pPr>
        <w:sectPr w:rsidR="009D5468" w:rsidSect="009D5468">
          <w:footerReference w:type="default" r:id="rId8"/>
          <w:footerReference w:type="first" r:id="rId9"/>
          <w:pgSz w:w="11906" w:h="16838" w:code="9"/>
          <w:pgMar w:top="1134" w:right="1418" w:bottom="851" w:left="1418" w:header="851" w:footer="567" w:gutter="0"/>
          <w:pgNumType w:start="1"/>
          <w:cols w:space="425"/>
          <w:titlePg/>
          <w:docGrid w:type="lines" w:linePitch="316"/>
        </w:sectPr>
      </w:pPr>
    </w:p>
    <w:p w:rsidR="00CA5311" w:rsidRDefault="00CA5311">
      <w:r>
        <w:rPr>
          <w:rFonts w:hint="eastAsia"/>
        </w:rPr>
        <w:lastRenderedPageBreak/>
        <w:t>１．基本事項</w:t>
      </w:r>
    </w:p>
    <w:p w:rsidR="00CA5311" w:rsidRDefault="00CA5311"/>
    <w:p w:rsidR="00FC1774" w:rsidRDefault="00CA5311">
      <w:r>
        <w:rPr>
          <w:rFonts w:hint="eastAsia"/>
        </w:rPr>
        <w:t>（１）</w:t>
      </w:r>
      <w:r w:rsidR="00FC1774">
        <w:rPr>
          <w:rFonts w:hint="eastAsia"/>
        </w:rPr>
        <w:t>策定目的</w:t>
      </w:r>
    </w:p>
    <w:p w:rsidR="00BC1D89" w:rsidRDefault="006D37AD" w:rsidP="006B241F">
      <w:r>
        <w:rPr>
          <w:rFonts w:hint="eastAsia"/>
        </w:rPr>
        <w:t xml:space="preserve">　</w:t>
      </w:r>
      <w:r w:rsidR="002C484E">
        <w:rPr>
          <w:rFonts w:hint="eastAsia"/>
        </w:rPr>
        <w:t>本市では、これまで</w:t>
      </w:r>
      <w:r w:rsidR="0056535D">
        <w:rPr>
          <w:rFonts w:hint="eastAsia"/>
        </w:rPr>
        <w:t>地方交付税の縮減が大きく見込まれ、</w:t>
      </w:r>
      <w:r w:rsidR="005419B1">
        <w:rPr>
          <w:rFonts w:hint="eastAsia"/>
        </w:rPr>
        <w:t>非常に厳しい財政状況になる</w:t>
      </w:r>
      <w:r w:rsidR="007E0963">
        <w:rPr>
          <w:rFonts w:hint="eastAsia"/>
        </w:rPr>
        <w:t>との見込みから、</w:t>
      </w:r>
      <w:r w:rsidR="002C484E">
        <w:rPr>
          <w:rFonts w:hint="eastAsia"/>
        </w:rPr>
        <w:t>平成２６年９月に</w:t>
      </w:r>
      <w:r w:rsidR="007E0963">
        <w:rPr>
          <w:rFonts w:hint="eastAsia"/>
        </w:rPr>
        <w:t>第２次財政健全化アクションプログラムを策定し、</w:t>
      </w:r>
      <w:r w:rsidR="007E0963">
        <w:rPr>
          <w:rFonts w:ascii="HG丸ｺﾞｼｯｸM-PRO" w:hAnsiTheme="minorEastAsia" w:hint="eastAsia"/>
          <w:szCs w:val="22"/>
        </w:rPr>
        <w:t>職員の削減、公共施設の統廃合などの取組を行ってきました。</w:t>
      </w:r>
    </w:p>
    <w:p w:rsidR="00A1122B" w:rsidRDefault="004D2D87" w:rsidP="00A1122B">
      <w:pPr>
        <w:ind w:firstLineChars="100" w:firstLine="220"/>
        <w:rPr>
          <w:rFonts w:ascii="HG丸ｺﾞｼｯｸM-PRO" w:hAnsiTheme="minorEastAsia"/>
          <w:szCs w:val="22"/>
        </w:rPr>
      </w:pPr>
      <w:r>
        <w:rPr>
          <w:rFonts w:hint="eastAsia"/>
        </w:rPr>
        <w:t>しかし</w:t>
      </w:r>
      <w:r w:rsidR="00BC1D89">
        <w:rPr>
          <w:rFonts w:hint="eastAsia"/>
        </w:rPr>
        <w:t>ながら、</w:t>
      </w:r>
      <w:r w:rsidR="006B241F" w:rsidRPr="006B241F">
        <w:rPr>
          <w:rFonts w:ascii="HG丸ｺﾞｼｯｸM-PRO" w:hAnsiTheme="minorEastAsia" w:hint="eastAsia"/>
          <w:szCs w:val="22"/>
        </w:rPr>
        <w:t>ふるさと応援寄附に対する特産品等の返礼制度の開始</w:t>
      </w:r>
      <w:r w:rsidR="00BC1D89">
        <w:rPr>
          <w:rFonts w:ascii="HG丸ｺﾞｼｯｸM-PRO" w:hAnsiTheme="minorEastAsia" w:hint="eastAsia"/>
          <w:szCs w:val="22"/>
        </w:rPr>
        <w:t>、</w:t>
      </w:r>
      <w:r w:rsidR="00BC1D89" w:rsidRPr="006B241F">
        <w:rPr>
          <w:rFonts w:ascii="HG丸ｺﾞｼｯｸM-PRO" w:hAnsiTheme="minorEastAsia" w:hint="eastAsia"/>
          <w:szCs w:val="22"/>
        </w:rPr>
        <w:t>制度改正による地方交付税の</w:t>
      </w:r>
      <w:r w:rsidR="00BC1D89">
        <w:rPr>
          <w:rFonts w:ascii="HG丸ｺﾞｼｯｸM-PRO" w:hAnsiTheme="minorEastAsia" w:hint="eastAsia"/>
          <w:szCs w:val="22"/>
        </w:rPr>
        <w:t>縮減影響が小さかったことなどから、歳入に関しては、想定よりも緩やかな減少推移となっています。一方</w:t>
      </w:r>
      <w:r w:rsidR="00BC1D89" w:rsidRPr="006B241F">
        <w:rPr>
          <w:rFonts w:ascii="HG丸ｺﾞｼｯｸM-PRO" w:hAnsiTheme="minorEastAsia" w:hint="eastAsia"/>
          <w:szCs w:val="22"/>
        </w:rPr>
        <w:t>、</w:t>
      </w:r>
      <w:r w:rsidR="00BC1D89">
        <w:rPr>
          <w:rFonts w:ascii="HG丸ｺﾞｼｯｸM-PRO" w:hAnsiTheme="minorEastAsia" w:hint="eastAsia"/>
          <w:szCs w:val="22"/>
        </w:rPr>
        <w:t>歳出では</w:t>
      </w:r>
      <w:r w:rsidR="006B241F" w:rsidRPr="006B241F">
        <w:rPr>
          <w:rFonts w:ascii="HG丸ｺﾞｼｯｸM-PRO" w:hAnsiTheme="minorEastAsia" w:hint="eastAsia"/>
          <w:szCs w:val="22"/>
        </w:rPr>
        <w:t>、</w:t>
      </w:r>
      <w:r w:rsidRPr="006B241F">
        <w:rPr>
          <w:rFonts w:ascii="HG丸ｺﾞｼｯｸM-PRO" w:hAnsiTheme="minorEastAsia" w:hint="eastAsia"/>
          <w:szCs w:val="22"/>
        </w:rPr>
        <w:t>幼児教育の無償化、会計年度任用職員制度の導入など策定当初</w:t>
      </w:r>
      <w:r w:rsidR="00383C77">
        <w:rPr>
          <w:rFonts w:ascii="HG丸ｺﾞｼｯｸM-PRO" w:hAnsiTheme="minorEastAsia" w:hint="eastAsia"/>
          <w:szCs w:val="22"/>
        </w:rPr>
        <w:t>には想定していな</w:t>
      </w:r>
      <w:r w:rsidR="00C34669">
        <w:rPr>
          <w:rFonts w:ascii="HG丸ｺﾞｼｯｸM-PRO" w:hAnsiTheme="minorEastAsia" w:hint="eastAsia"/>
          <w:szCs w:val="22"/>
        </w:rPr>
        <w:t>い</w:t>
      </w:r>
      <w:r w:rsidR="005B78ED">
        <w:rPr>
          <w:rFonts w:ascii="HG丸ｺﾞｼｯｸM-PRO" w:hAnsiTheme="minorEastAsia" w:hint="eastAsia"/>
          <w:szCs w:val="22"/>
        </w:rPr>
        <w:t>経費の増加</w:t>
      </w:r>
      <w:r w:rsidR="00383C77">
        <w:rPr>
          <w:rFonts w:ascii="HG丸ｺﾞｼｯｸM-PRO" w:hAnsiTheme="minorEastAsia" w:hint="eastAsia"/>
          <w:szCs w:val="22"/>
        </w:rPr>
        <w:t>が生じているなど、</w:t>
      </w:r>
      <w:r w:rsidR="0056535D" w:rsidRPr="006B241F">
        <w:rPr>
          <w:rFonts w:hint="eastAsia"/>
          <w:szCs w:val="22"/>
        </w:rPr>
        <w:t>平成２６年度からこ</w:t>
      </w:r>
      <w:r w:rsidR="00720DAE">
        <w:rPr>
          <w:rFonts w:hint="eastAsia"/>
        </w:rPr>
        <w:t>れまでの間、財政を取り巻く状況にいくつかの変更要素が加わ</w:t>
      </w:r>
      <w:r w:rsidR="006E2F82">
        <w:rPr>
          <w:rFonts w:hint="eastAsia"/>
        </w:rPr>
        <w:t>る中で</w:t>
      </w:r>
      <w:r w:rsidR="00A1122B">
        <w:rPr>
          <w:rFonts w:hint="eastAsia"/>
        </w:rPr>
        <w:t>、</w:t>
      </w:r>
      <w:r w:rsidR="003D500B" w:rsidRPr="003D500B">
        <w:rPr>
          <w:rFonts w:ascii="HG丸ｺﾞｼｯｸM-PRO" w:hAnsiTheme="minorEastAsia" w:hint="eastAsia"/>
          <w:szCs w:val="22"/>
        </w:rPr>
        <w:t>人口減少による税収の減少、高齢化による社会保障費の増大など社会情勢により予断を許さない状況に変わりありません。</w:t>
      </w:r>
    </w:p>
    <w:p w:rsidR="0094683C" w:rsidRDefault="006E2F82" w:rsidP="00A1122B">
      <w:pPr>
        <w:ind w:firstLineChars="100" w:firstLine="220"/>
        <w:rPr>
          <w:rFonts w:ascii="HG丸ｺﾞｼｯｸM-PRO" w:hAnsiTheme="minorEastAsia"/>
          <w:szCs w:val="22"/>
        </w:rPr>
      </w:pPr>
      <w:r>
        <w:rPr>
          <w:rFonts w:ascii="HG丸ｺﾞｼｯｸM-PRO" w:hAnsiTheme="minorEastAsia" w:hint="eastAsia"/>
          <w:szCs w:val="22"/>
        </w:rPr>
        <w:t>また、</w:t>
      </w:r>
      <w:r w:rsidR="0094683C">
        <w:rPr>
          <w:rFonts w:ascii="HG丸ｺﾞｼｯｸM-PRO" w:hAnsiTheme="minorEastAsia" w:hint="eastAsia"/>
          <w:szCs w:val="22"/>
        </w:rPr>
        <w:t>新型コロナウイルス感染症の影響が全国はもとより地域経済に</w:t>
      </w:r>
      <w:r w:rsidR="00D06D3E">
        <w:rPr>
          <w:rFonts w:ascii="HG丸ｺﾞｼｯｸM-PRO" w:hAnsiTheme="minorEastAsia" w:hint="eastAsia"/>
          <w:szCs w:val="22"/>
        </w:rPr>
        <w:t>大きな</w:t>
      </w:r>
      <w:r w:rsidR="0094683C">
        <w:rPr>
          <w:rFonts w:ascii="HG丸ｺﾞｼｯｸM-PRO" w:hAnsiTheme="minorEastAsia" w:hint="eastAsia"/>
          <w:szCs w:val="22"/>
        </w:rPr>
        <w:t>影響を及ぼし、税収等の減少、行政需要の増加が予想されます。</w:t>
      </w:r>
      <w:r>
        <w:rPr>
          <w:rFonts w:ascii="HG丸ｺﾞｼｯｸM-PRO" w:hAnsiTheme="minorEastAsia" w:hint="eastAsia"/>
          <w:szCs w:val="22"/>
        </w:rPr>
        <w:t>加えて、</w:t>
      </w:r>
      <w:r w:rsidR="00D06D3E">
        <w:rPr>
          <w:rFonts w:ascii="HG丸ｺﾞｼｯｸM-PRO" w:hAnsiTheme="minorEastAsia" w:hint="eastAsia"/>
          <w:szCs w:val="22"/>
        </w:rPr>
        <w:t>歳入の不足を補うため、基金を取り崩して活用してきましたが、平成29年度から繰入金が積立金を上回る状況が続いているため、このままでは基金、特に財政調整基金が財政計</w:t>
      </w:r>
      <w:r w:rsidR="002C484E">
        <w:rPr>
          <w:rFonts w:ascii="HG丸ｺﾞｼｯｸM-PRO" w:hAnsiTheme="minorEastAsia" w:hint="eastAsia"/>
          <w:szCs w:val="22"/>
        </w:rPr>
        <w:t>画の目標の一つである標準財政規模の１０％を下回る可能性が想定されます</w:t>
      </w:r>
      <w:r w:rsidR="00D06D3E">
        <w:rPr>
          <w:rFonts w:ascii="HG丸ｺﾞｼｯｸM-PRO" w:hAnsiTheme="minorEastAsia" w:hint="eastAsia"/>
          <w:szCs w:val="22"/>
        </w:rPr>
        <w:t>。</w:t>
      </w:r>
    </w:p>
    <w:p w:rsidR="00D00E1C" w:rsidRDefault="00D06D3E" w:rsidP="00CF22D6">
      <w:pPr>
        <w:ind w:firstLineChars="100" w:firstLine="220"/>
      </w:pPr>
      <w:r>
        <w:rPr>
          <w:rFonts w:hint="eastAsia"/>
        </w:rPr>
        <w:t>そこで</w:t>
      </w:r>
      <w:r w:rsidR="007E03F0">
        <w:rPr>
          <w:rFonts w:hint="eastAsia"/>
        </w:rPr>
        <w:t>第２次財政健全化ア</w:t>
      </w:r>
      <w:r w:rsidR="00C1240E">
        <w:rPr>
          <w:rFonts w:hint="eastAsia"/>
        </w:rPr>
        <w:t>クションプログラム（以下「アクションプログラム」といいます。）に基づき</w:t>
      </w:r>
      <w:r w:rsidR="007E03F0">
        <w:rPr>
          <w:rFonts w:hint="eastAsia"/>
        </w:rPr>
        <w:t>、</w:t>
      </w:r>
      <w:r w:rsidR="00677F29">
        <w:rPr>
          <w:rFonts w:hint="eastAsia"/>
        </w:rPr>
        <w:t>目標効果額を新たに令和６年度までに５億円削減することとしたこと</w:t>
      </w:r>
      <w:r w:rsidR="00C34669">
        <w:rPr>
          <w:rFonts w:hint="eastAsia"/>
        </w:rPr>
        <w:t>を</w:t>
      </w:r>
      <w:r w:rsidR="00677F29">
        <w:rPr>
          <w:rFonts w:hint="eastAsia"/>
        </w:rPr>
        <w:t>受け、</w:t>
      </w:r>
      <w:r w:rsidR="00EB1266">
        <w:rPr>
          <w:rFonts w:hint="eastAsia"/>
        </w:rPr>
        <w:t>加えて</w:t>
      </w:r>
      <w:r w:rsidR="00677F29">
        <w:rPr>
          <w:rFonts w:hint="eastAsia"/>
        </w:rPr>
        <w:t>新型コロナウイルス</w:t>
      </w:r>
      <w:r w:rsidR="00EB1266">
        <w:rPr>
          <w:rFonts w:hint="eastAsia"/>
        </w:rPr>
        <w:t>感染</w:t>
      </w:r>
      <w:r w:rsidR="00C34669">
        <w:rPr>
          <w:rFonts w:hint="eastAsia"/>
        </w:rPr>
        <w:t>症</w:t>
      </w:r>
      <w:r w:rsidR="00EB1266">
        <w:rPr>
          <w:rFonts w:hint="eastAsia"/>
        </w:rPr>
        <w:t>の影響による市税等の減収見込みを反映し</w:t>
      </w:r>
      <w:r w:rsidR="00BF5267">
        <w:rPr>
          <w:rFonts w:hint="eastAsia"/>
        </w:rPr>
        <w:t>、それらに対応した</w:t>
      </w:r>
      <w:r w:rsidR="00EB1266">
        <w:rPr>
          <w:rFonts w:hint="eastAsia"/>
        </w:rPr>
        <w:t>財政計画を策定しました。</w:t>
      </w:r>
    </w:p>
    <w:p w:rsidR="00840A6F" w:rsidRDefault="00FC1774" w:rsidP="00CF22D6">
      <w:pPr>
        <w:ind w:firstLineChars="100" w:firstLine="220"/>
      </w:pPr>
      <w:r>
        <w:rPr>
          <w:rFonts w:hint="eastAsia"/>
        </w:rPr>
        <w:t>今回策定した財政計画は、</w:t>
      </w:r>
      <w:r w:rsidR="00D00E1C">
        <w:rPr>
          <w:rFonts w:hint="eastAsia"/>
        </w:rPr>
        <w:t>将来</w:t>
      </w:r>
      <w:r w:rsidR="00C34669">
        <w:rPr>
          <w:rFonts w:hint="eastAsia"/>
        </w:rPr>
        <w:t>の</w:t>
      </w:r>
      <w:r w:rsidR="00D00E1C">
        <w:rPr>
          <w:rFonts w:hint="eastAsia"/>
        </w:rPr>
        <w:t>財政健全化と持続可能な財政運営を行うため、</w:t>
      </w:r>
      <w:r>
        <w:t>予算編成や財政運営の指標として活用</w:t>
      </w:r>
      <w:r>
        <w:rPr>
          <w:rFonts w:hint="eastAsia"/>
        </w:rPr>
        <w:t>すること</w:t>
      </w:r>
      <w:r w:rsidR="00B54820">
        <w:rPr>
          <w:rFonts w:hint="eastAsia"/>
        </w:rPr>
        <w:t>と</w:t>
      </w:r>
      <w:r>
        <w:rPr>
          <w:rFonts w:hint="eastAsia"/>
        </w:rPr>
        <w:t>します。</w:t>
      </w:r>
    </w:p>
    <w:p w:rsidR="004C4EF2" w:rsidRPr="00C02F39" w:rsidRDefault="004C4EF2"/>
    <w:p w:rsidR="004C4EF2" w:rsidRDefault="00CA5311">
      <w:r>
        <w:rPr>
          <w:rFonts w:hint="eastAsia"/>
        </w:rPr>
        <w:t>（</w:t>
      </w:r>
      <w:r w:rsidR="00FC1774">
        <w:rPr>
          <w:rFonts w:hint="eastAsia"/>
        </w:rPr>
        <w:t>２</w:t>
      </w:r>
      <w:r>
        <w:rPr>
          <w:rFonts w:hint="eastAsia"/>
        </w:rPr>
        <w:t>）計画期間</w:t>
      </w:r>
    </w:p>
    <w:p w:rsidR="00CA5311" w:rsidRDefault="00CA5311">
      <w:r>
        <w:rPr>
          <w:rFonts w:hint="eastAsia"/>
        </w:rPr>
        <w:t xml:space="preserve">　この計画の期間は、</w:t>
      </w:r>
      <w:r w:rsidR="006B241F">
        <w:rPr>
          <w:rFonts w:hint="eastAsia"/>
        </w:rPr>
        <w:t>令和２</w:t>
      </w:r>
      <w:r>
        <w:rPr>
          <w:rFonts w:hint="eastAsia"/>
        </w:rPr>
        <w:t>年度から</w:t>
      </w:r>
      <w:r w:rsidR="006B241F">
        <w:rPr>
          <w:rFonts w:hint="eastAsia"/>
        </w:rPr>
        <w:t>令和</w:t>
      </w:r>
      <w:r>
        <w:rPr>
          <w:rFonts w:hint="eastAsia"/>
        </w:rPr>
        <w:t>６年度までの</w:t>
      </w:r>
      <w:r w:rsidR="006B241F">
        <w:rPr>
          <w:rFonts w:hint="eastAsia"/>
        </w:rPr>
        <w:t>５</w:t>
      </w:r>
      <w:r>
        <w:rPr>
          <w:rFonts w:hint="eastAsia"/>
        </w:rPr>
        <w:t>年間とします。</w:t>
      </w:r>
    </w:p>
    <w:p w:rsidR="00CA5311" w:rsidRDefault="00CA5311"/>
    <w:p w:rsidR="00CA5311" w:rsidRDefault="00CA5311">
      <w:r>
        <w:rPr>
          <w:rFonts w:hint="eastAsia"/>
        </w:rPr>
        <w:t>（</w:t>
      </w:r>
      <w:r w:rsidR="00FC1774">
        <w:rPr>
          <w:rFonts w:hint="eastAsia"/>
        </w:rPr>
        <w:t>３</w:t>
      </w:r>
      <w:r>
        <w:rPr>
          <w:rFonts w:hint="eastAsia"/>
        </w:rPr>
        <w:t>）会計単位</w:t>
      </w:r>
    </w:p>
    <w:p w:rsidR="00CA5311" w:rsidRDefault="00CA5311">
      <w:r>
        <w:rPr>
          <w:rFonts w:hint="eastAsia"/>
        </w:rPr>
        <w:t xml:space="preserve">　</w:t>
      </w:r>
      <w:r w:rsidRPr="00CA5311">
        <w:rPr>
          <w:rFonts w:hint="eastAsia"/>
        </w:rPr>
        <w:t>対象と</w:t>
      </w:r>
      <w:r>
        <w:rPr>
          <w:rFonts w:hint="eastAsia"/>
        </w:rPr>
        <w:t>する</w:t>
      </w:r>
      <w:r w:rsidRPr="00CA5311">
        <w:rPr>
          <w:rFonts w:hint="eastAsia"/>
        </w:rPr>
        <w:t>会計単位は一般会計とし、特別会計との関係は繰出金等で計上します。</w:t>
      </w:r>
    </w:p>
    <w:p w:rsidR="00CA5311" w:rsidRDefault="00CA5311"/>
    <w:p w:rsidR="00CA5311" w:rsidRDefault="00CA5311">
      <w:r>
        <w:rPr>
          <w:rFonts w:hint="eastAsia"/>
        </w:rPr>
        <w:t>（</w:t>
      </w:r>
      <w:r w:rsidR="00FC1774">
        <w:rPr>
          <w:rFonts w:hint="eastAsia"/>
        </w:rPr>
        <w:t>４</w:t>
      </w:r>
      <w:r>
        <w:rPr>
          <w:rFonts w:hint="eastAsia"/>
        </w:rPr>
        <w:t>）</w:t>
      </w:r>
      <w:r w:rsidR="00593DD2">
        <w:rPr>
          <w:rFonts w:hint="eastAsia"/>
        </w:rPr>
        <w:t>財政目標</w:t>
      </w:r>
    </w:p>
    <w:p w:rsidR="00BC2150" w:rsidRDefault="003E26E5" w:rsidP="007F74FB">
      <w:pPr>
        <w:ind w:firstLineChars="100" w:firstLine="220"/>
      </w:pPr>
      <w:r>
        <w:rPr>
          <w:rFonts w:hint="eastAsia"/>
        </w:rPr>
        <w:t>令和元年度に見直した</w:t>
      </w:r>
      <w:r w:rsidR="004021F6">
        <w:rPr>
          <w:rFonts w:hint="eastAsia"/>
        </w:rPr>
        <w:t>アクションプログラム</w:t>
      </w:r>
      <w:r>
        <w:rPr>
          <w:rFonts w:hint="eastAsia"/>
        </w:rPr>
        <w:t>で</w:t>
      </w:r>
      <w:r w:rsidR="004021F6">
        <w:rPr>
          <w:rFonts w:hint="eastAsia"/>
        </w:rPr>
        <w:t>は、最終年度となる</w:t>
      </w:r>
      <w:r w:rsidR="00710F58" w:rsidRPr="001D1FF0">
        <w:rPr>
          <w:rFonts w:hint="eastAsia"/>
        </w:rPr>
        <w:t>令和６年度</w:t>
      </w:r>
      <w:r w:rsidR="004021F6">
        <w:rPr>
          <w:rFonts w:hint="eastAsia"/>
        </w:rPr>
        <w:t>までに、単年度の収支を</w:t>
      </w:r>
      <w:r w:rsidR="00710F58" w:rsidRPr="001D1FF0">
        <w:rPr>
          <w:rFonts w:hint="eastAsia"/>
        </w:rPr>
        <w:t>５</w:t>
      </w:r>
      <w:r w:rsidR="004021F6">
        <w:rPr>
          <w:rFonts w:hint="eastAsia"/>
        </w:rPr>
        <w:t>億円縮減して均衡を保つことを長期健全化目標としています。</w:t>
      </w:r>
    </w:p>
    <w:p w:rsidR="007F74FB" w:rsidRDefault="006B7DD3" w:rsidP="007D5BAF">
      <w:pPr>
        <w:ind w:firstLineChars="100" w:firstLine="220"/>
      </w:pPr>
      <w:r>
        <w:rPr>
          <w:rFonts w:hint="eastAsia"/>
        </w:rPr>
        <w:t>財政計画においては</w:t>
      </w:r>
      <w:r w:rsidR="00E83543">
        <w:rPr>
          <w:rFonts w:hint="eastAsia"/>
        </w:rPr>
        <w:t>、</w:t>
      </w:r>
      <w:r w:rsidR="00514409">
        <w:rPr>
          <w:rFonts w:hint="eastAsia"/>
        </w:rPr>
        <w:t>アクションプログラム</w:t>
      </w:r>
      <w:r w:rsidR="00BD0EC4">
        <w:rPr>
          <w:rFonts w:hint="eastAsia"/>
        </w:rPr>
        <w:t>の</w:t>
      </w:r>
      <w:r w:rsidR="00E83543">
        <w:rPr>
          <w:rFonts w:hint="eastAsia"/>
        </w:rPr>
        <w:t>目標</w:t>
      </w:r>
      <w:r w:rsidR="004021F6">
        <w:rPr>
          <w:rFonts w:hint="eastAsia"/>
        </w:rPr>
        <w:t>効果額を反映</w:t>
      </w:r>
      <w:r>
        <w:rPr>
          <w:rFonts w:hint="eastAsia"/>
        </w:rPr>
        <w:t>させるとともに</w:t>
      </w:r>
      <w:r w:rsidR="004021F6">
        <w:rPr>
          <w:rFonts w:hint="eastAsia"/>
        </w:rPr>
        <w:t>、計画的</w:t>
      </w:r>
      <w:r w:rsidR="00E83543">
        <w:rPr>
          <w:rFonts w:hint="eastAsia"/>
        </w:rPr>
        <w:t>な基金の</w:t>
      </w:r>
      <w:r w:rsidR="004021F6">
        <w:rPr>
          <w:rFonts w:hint="eastAsia"/>
        </w:rPr>
        <w:t>活用や</w:t>
      </w:r>
      <w:r w:rsidR="00D06D3E">
        <w:rPr>
          <w:rFonts w:hint="eastAsia"/>
        </w:rPr>
        <w:t>限度額まで残り少ない</w:t>
      </w:r>
      <w:r w:rsidR="00E83543">
        <w:rPr>
          <w:rFonts w:hint="eastAsia"/>
        </w:rPr>
        <w:t>合併特例債</w:t>
      </w:r>
      <w:r w:rsidR="00D06D3E">
        <w:rPr>
          <w:rFonts w:hint="eastAsia"/>
        </w:rPr>
        <w:t>を有効に活用しつつ</w:t>
      </w:r>
      <w:r w:rsidR="004021F6">
        <w:rPr>
          <w:rFonts w:hint="eastAsia"/>
        </w:rPr>
        <w:t>投資的経費の抑制</w:t>
      </w:r>
      <w:r>
        <w:rPr>
          <w:rFonts w:hint="eastAsia"/>
        </w:rPr>
        <w:t>を反映させたうえで</w:t>
      </w:r>
      <w:r w:rsidR="00E83543">
        <w:rPr>
          <w:rFonts w:hint="eastAsia"/>
        </w:rPr>
        <w:t>、</w:t>
      </w:r>
      <w:r>
        <w:rPr>
          <w:rFonts w:hint="eastAsia"/>
        </w:rPr>
        <w:t>次の項目について</w:t>
      </w:r>
      <w:r w:rsidR="00051A60">
        <w:rPr>
          <w:rFonts w:hint="eastAsia"/>
        </w:rPr>
        <w:t>、</w:t>
      </w:r>
      <w:r w:rsidR="00B65B6D">
        <w:rPr>
          <w:rFonts w:hint="eastAsia"/>
        </w:rPr>
        <w:t>これまでどおり</w:t>
      </w:r>
      <w:r w:rsidR="00E83543">
        <w:rPr>
          <w:rFonts w:hint="eastAsia"/>
        </w:rPr>
        <w:t>具体的な</w:t>
      </w:r>
      <w:r w:rsidR="006E4E2F">
        <w:rPr>
          <w:rFonts w:hint="eastAsia"/>
        </w:rPr>
        <w:t>財政</w:t>
      </w:r>
      <w:r w:rsidR="007F74FB">
        <w:rPr>
          <w:rFonts w:hint="eastAsia"/>
        </w:rPr>
        <w:t>目標</w:t>
      </w:r>
      <w:r w:rsidR="007D5BAF">
        <w:rPr>
          <w:rFonts w:hint="eastAsia"/>
        </w:rPr>
        <w:t>として設定しました。</w:t>
      </w:r>
    </w:p>
    <w:p w:rsidR="007F74FB" w:rsidRDefault="00020BB7" w:rsidP="007F74FB">
      <w:pPr>
        <w:ind w:firstLineChars="100" w:firstLine="220"/>
      </w:pPr>
      <w:r>
        <w:rPr>
          <w:noProof/>
        </w:rPr>
        <w:pict>
          <v:rect id="_x0000_s1041" style="position:absolute;left:0;text-align:left;margin-left:0;margin-top:6.15pt;width:451pt;height:118.65pt;z-index:251662336" fillcolor="#92cddc [1944]" strokecolor="#92cddc [1944]" strokeweight="1pt">
            <v:fill color2="#daeef3 [664]" angle="-45" focus="-50%" type="gradient"/>
            <v:shadow on="t" type="perspective" color="#205867 [1608]" opacity=".5" offset="1pt" offset2="-3pt"/>
            <v:textbox style="mso-next-textbox:#_x0000_s1041" inset="5.85pt,.7pt,5.85pt,.7pt">
              <w:txbxContent>
                <w:p w:rsidR="00F64DFF" w:rsidRPr="007F74FB" w:rsidRDefault="00F64DFF" w:rsidP="000259EF">
                  <w:pPr>
                    <w:ind w:left="221" w:hangingChars="100" w:hanging="221"/>
                    <w:rPr>
                      <w:b/>
                    </w:rPr>
                  </w:pPr>
                  <w:r w:rsidRPr="007F74FB">
                    <w:rPr>
                      <w:rFonts w:hint="eastAsia"/>
                      <w:b/>
                    </w:rPr>
                    <w:t>①</w:t>
                  </w:r>
                  <w:r>
                    <w:rPr>
                      <w:rFonts w:hint="eastAsia"/>
                      <w:b/>
                    </w:rPr>
                    <w:t>計画期間</w:t>
                  </w:r>
                  <w:r w:rsidRPr="007F74FB">
                    <w:rPr>
                      <w:rFonts w:hint="eastAsia"/>
                      <w:b/>
                    </w:rPr>
                    <w:t>の最終年度</w:t>
                  </w:r>
                  <w:r>
                    <w:rPr>
                      <w:rFonts w:hint="eastAsia"/>
                      <w:b/>
                    </w:rPr>
                    <w:t>となる</w:t>
                  </w:r>
                  <w:r w:rsidRPr="001D1FF0">
                    <w:rPr>
                      <w:rFonts w:hint="eastAsia"/>
                      <w:b/>
                    </w:rPr>
                    <w:t>令和６</w:t>
                  </w:r>
                  <w:r>
                    <w:rPr>
                      <w:rFonts w:hint="eastAsia"/>
                      <w:b/>
                    </w:rPr>
                    <w:t>年度には財政調整基金の取</w:t>
                  </w:r>
                  <w:r w:rsidRPr="007F74FB">
                    <w:rPr>
                      <w:rFonts w:hint="eastAsia"/>
                      <w:b/>
                    </w:rPr>
                    <w:t>崩しを</w:t>
                  </w:r>
                  <w:r>
                    <w:rPr>
                      <w:rFonts w:hint="eastAsia"/>
                      <w:b/>
                    </w:rPr>
                    <w:t>行わず</w:t>
                  </w:r>
                  <w:r w:rsidRPr="007F74FB">
                    <w:rPr>
                      <w:rFonts w:hint="eastAsia"/>
                      <w:b/>
                    </w:rPr>
                    <w:t>に収支の</w:t>
                  </w:r>
                  <w:r>
                    <w:rPr>
                      <w:rFonts w:hint="eastAsia"/>
                      <w:b/>
                    </w:rPr>
                    <w:t>均衡がとれる財政体質を確立する</w:t>
                  </w:r>
                  <w:r w:rsidRPr="007F74FB">
                    <w:rPr>
                      <w:rFonts w:hint="eastAsia"/>
                      <w:b/>
                    </w:rPr>
                    <w:t>。</w:t>
                  </w:r>
                </w:p>
                <w:p w:rsidR="00F64DFF" w:rsidRDefault="00F64DFF" w:rsidP="00710F58">
                  <w:pPr>
                    <w:ind w:left="221" w:hangingChars="100" w:hanging="221"/>
                    <w:rPr>
                      <w:b/>
                    </w:rPr>
                  </w:pPr>
                  <w:r w:rsidRPr="007F74FB">
                    <w:rPr>
                      <w:rFonts w:hint="eastAsia"/>
                      <w:b/>
                    </w:rPr>
                    <w:t>②財政調整基金残高は、災害対応等の不測の事態に対応す</w:t>
                  </w:r>
                  <w:r>
                    <w:rPr>
                      <w:rFonts w:hint="eastAsia"/>
                      <w:b/>
                    </w:rPr>
                    <w:t>る</w:t>
                  </w:r>
                  <w:r w:rsidRPr="007F74FB">
                    <w:rPr>
                      <w:rFonts w:hint="eastAsia"/>
                      <w:b/>
                    </w:rPr>
                    <w:t>ために全計画期間を通じて</w:t>
                  </w:r>
                  <w:r>
                    <w:rPr>
                      <w:rFonts w:hint="eastAsia"/>
                      <w:b/>
                    </w:rPr>
                    <w:t>標準財政規模（推計値）の１０％以上を確保する。</w:t>
                  </w:r>
                </w:p>
                <w:p w:rsidR="00F64DFF" w:rsidRPr="007F74FB" w:rsidRDefault="00F64DFF" w:rsidP="00710F58">
                  <w:pPr>
                    <w:ind w:left="221" w:hangingChars="100" w:hanging="221"/>
                    <w:rPr>
                      <w:b/>
                    </w:rPr>
                  </w:pPr>
                  <w:r>
                    <w:rPr>
                      <w:rFonts w:hint="eastAsia"/>
                      <w:b/>
                    </w:rPr>
                    <w:t>③起債事業については、</w:t>
                  </w:r>
                  <w:r w:rsidRPr="001C2B5A">
                    <w:rPr>
                      <w:rFonts w:hint="eastAsia"/>
                      <w:b/>
                      <w:sz w:val="23"/>
                      <w:szCs w:val="23"/>
                    </w:rPr>
                    <w:t>世代間負担の公平性の観点から、事業の必要性、実施時期を総合的に判断した上で計画的に実施</w:t>
                  </w:r>
                  <w:r>
                    <w:rPr>
                      <w:rFonts w:hint="eastAsia"/>
                      <w:b/>
                      <w:sz w:val="23"/>
                      <w:szCs w:val="23"/>
                    </w:rPr>
                    <w:t>し</w:t>
                  </w:r>
                  <w:r w:rsidRPr="001C2B5A">
                    <w:rPr>
                      <w:rFonts w:hint="eastAsia"/>
                      <w:b/>
                      <w:sz w:val="23"/>
                      <w:szCs w:val="23"/>
                    </w:rPr>
                    <w:t>、</w:t>
                  </w:r>
                  <w:r>
                    <w:rPr>
                      <w:rFonts w:hint="eastAsia"/>
                      <w:b/>
                    </w:rPr>
                    <w:t>実質公債費比率については全計画期間を通じて１５％以下を維持する。</w:t>
                  </w:r>
                </w:p>
              </w:txbxContent>
            </v:textbox>
          </v:rect>
        </w:pict>
      </w:r>
    </w:p>
    <w:p w:rsidR="007F74FB" w:rsidRDefault="007F74FB" w:rsidP="007F74FB">
      <w:pPr>
        <w:ind w:firstLineChars="100" w:firstLine="220"/>
      </w:pPr>
    </w:p>
    <w:p w:rsidR="007F74FB" w:rsidRDefault="007F74FB" w:rsidP="007F74FB">
      <w:pPr>
        <w:ind w:firstLineChars="100" w:firstLine="220"/>
      </w:pPr>
    </w:p>
    <w:p w:rsidR="00BD0EC4" w:rsidRDefault="00BD0EC4"/>
    <w:p w:rsidR="00BD0EC4" w:rsidRDefault="00BD0EC4"/>
    <w:p w:rsidR="007F74FB" w:rsidRDefault="007F74FB"/>
    <w:p w:rsidR="006D5422" w:rsidRDefault="006D5422">
      <w:r>
        <w:rPr>
          <w:rFonts w:hint="eastAsia"/>
        </w:rPr>
        <w:t>２．設定条件</w:t>
      </w:r>
    </w:p>
    <w:p w:rsidR="006D5422" w:rsidRDefault="006D5422"/>
    <w:p w:rsidR="009D5468" w:rsidRDefault="009D5468">
      <w:r>
        <w:br w:type="page"/>
      </w:r>
    </w:p>
    <w:p w:rsidR="00B65B6D" w:rsidRDefault="00B65B6D">
      <w:pPr>
        <w:sectPr w:rsidR="00B65B6D" w:rsidSect="009D5468">
          <w:footerReference w:type="first" r:id="rId10"/>
          <w:pgSz w:w="11906" w:h="16838" w:code="9"/>
          <w:pgMar w:top="1134" w:right="1418" w:bottom="851" w:left="1418" w:header="851" w:footer="567" w:gutter="0"/>
          <w:pgNumType w:start="1"/>
          <w:cols w:space="425"/>
          <w:titlePg/>
          <w:docGrid w:type="lines" w:linePitch="316"/>
        </w:sectPr>
      </w:pPr>
    </w:p>
    <w:p w:rsidR="00DE2DD9" w:rsidRDefault="00DE2DD9">
      <w:r>
        <w:rPr>
          <w:rFonts w:hint="eastAsia"/>
        </w:rPr>
        <w:lastRenderedPageBreak/>
        <w:t>２．設定条件</w:t>
      </w:r>
    </w:p>
    <w:p w:rsidR="00DE2DD9" w:rsidRDefault="00DE2DD9"/>
    <w:p w:rsidR="006D0C02" w:rsidRDefault="006D0C02">
      <w:r>
        <w:rPr>
          <w:rFonts w:hint="eastAsia"/>
        </w:rPr>
        <w:t>（１）基本条件</w:t>
      </w:r>
    </w:p>
    <w:p w:rsidR="001C6BE7" w:rsidRPr="00F96613" w:rsidRDefault="006D0C02" w:rsidP="001C6BE7">
      <w:pPr>
        <w:ind w:left="220" w:hangingChars="100" w:hanging="220"/>
      </w:pPr>
      <w:r>
        <w:rPr>
          <w:rFonts w:hint="eastAsia"/>
        </w:rPr>
        <w:t xml:space="preserve">　</w:t>
      </w:r>
      <w:r w:rsidR="001C6BE7">
        <w:rPr>
          <w:rFonts w:hint="eastAsia"/>
        </w:rPr>
        <w:t>・原則として、</w:t>
      </w:r>
      <w:r w:rsidR="00710F58" w:rsidRPr="00F96613">
        <w:rPr>
          <w:rFonts w:hint="eastAsia"/>
        </w:rPr>
        <w:t>令和元</w:t>
      </w:r>
      <w:r w:rsidR="001C6BE7" w:rsidRPr="00F96613">
        <w:rPr>
          <w:rFonts w:hint="eastAsia"/>
        </w:rPr>
        <w:t>年度</w:t>
      </w:r>
      <w:r w:rsidR="002C5C6C" w:rsidRPr="00F96613">
        <w:rPr>
          <w:rFonts w:hint="eastAsia"/>
        </w:rPr>
        <w:t>（基準年度）</w:t>
      </w:r>
      <w:r w:rsidR="001C6BE7" w:rsidRPr="00F96613">
        <w:rPr>
          <w:rFonts w:hint="eastAsia"/>
        </w:rPr>
        <w:t>の</w:t>
      </w:r>
      <w:r w:rsidR="00710F58" w:rsidRPr="00F96613">
        <w:rPr>
          <w:rFonts w:hint="eastAsia"/>
        </w:rPr>
        <w:t>決算額と令和２年度の</w:t>
      </w:r>
      <w:r w:rsidR="001C6BE7" w:rsidRPr="00F96613">
        <w:rPr>
          <w:rFonts w:hint="eastAsia"/>
        </w:rPr>
        <w:t>予算額を基礎として、各項目において個別で推計しています。</w:t>
      </w:r>
    </w:p>
    <w:p w:rsidR="006D0C02" w:rsidRPr="00F96613" w:rsidRDefault="006D0C02" w:rsidP="002C5C6C">
      <w:pPr>
        <w:ind w:left="220" w:hangingChars="100" w:hanging="220"/>
      </w:pPr>
      <w:r w:rsidRPr="00F96613">
        <w:rPr>
          <w:rFonts w:hint="eastAsia"/>
        </w:rPr>
        <w:t xml:space="preserve">　</w:t>
      </w:r>
      <w:r w:rsidR="002C5C6C" w:rsidRPr="00F96613">
        <w:rPr>
          <w:rFonts w:hint="eastAsia"/>
        </w:rPr>
        <w:t>・人口推計は、国立社会保障・人口問題研究所による将来推計人口（平成</w:t>
      </w:r>
      <w:r w:rsidR="00710F58" w:rsidRPr="00F96613">
        <w:rPr>
          <w:rFonts w:hint="eastAsia"/>
        </w:rPr>
        <w:t>３０</w:t>
      </w:r>
      <w:r w:rsidR="002C5C6C" w:rsidRPr="00F96613">
        <w:rPr>
          <w:rFonts w:hint="eastAsia"/>
        </w:rPr>
        <w:t>年３月推計）を参考に反映しています。</w:t>
      </w:r>
    </w:p>
    <w:p w:rsidR="008F5324" w:rsidRDefault="008F5324" w:rsidP="002C5C6C">
      <w:pPr>
        <w:ind w:left="220" w:hangingChars="100" w:hanging="220"/>
      </w:pPr>
      <w:r>
        <w:rPr>
          <w:rFonts w:hint="eastAsia"/>
        </w:rPr>
        <w:t xml:space="preserve">　・アクションプログラムの目標効果額を推計し各項目に反映しています。</w:t>
      </w:r>
    </w:p>
    <w:p w:rsidR="00684C5A" w:rsidRDefault="00684C5A"/>
    <w:p w:rsidR="00CF7FC4" w:rsidRDefault="00CF7FC4">
      <w:r>
        <w:rPr>
          <w:rFonts w:hint="eastAsia"/>
        </w:rPr>
        <w:t>（</w:t>
      </w:r>
      <w:r w:rsidR="006D0C02">
        <w:rPr>
          <w:rFonts w:hint="eastAsia"/>
        </w:rPr>
        <w:t>２</w:t>
      </w:r>
      <w:r>
        <w:rPr>
          <w:rFonts w:hint="eastAsia"/>
        </w:rPr>
        <w:t>）歳入</w:t>
      </w:r>
    </w:p>
    <w:tbl>
      <w:tblPr>
        <w:tblStyle w:val="ab"/>
        <w:tblW w:w="9185" w:type="dxa"/>
        <w:tblInd w:w="108" w:type="dxa"/>
        <w:tblLayout w:type="fixed"/>
        <w:tblLook w:val="04A0" w:firstRow="1" w:lastRow="0" w:firstColumn="1" w:lastColumn="0" w:noHBand="0" w:noVBand="1"/>
      </w:tblPr>
      <w:tblGrid>
        <w:gridCol w:w="236"/>
        <w:gridCol w:w="1607"/>
        <w:gridCol w:w="709"/>
        <w:gridCol w:w="709"/>
        <w:gridCol w:w="708"/>
        <w:gridCol w:w="709"/>
        <w:gridCol w:w="709"/>
        <w:gridCol w:w="718"/>
        <w:gridCol w:w="767"/>
        <w:gridCol w:w="767"/>
        <w:gridCol w:w="767"/>
        <w:gridCol w:w="779"/>
      </w:tblGrid>
      <w:tr w:rsidR="00242D7D" w:rsidTr="0055729A">
        <w:tc>
          <w:tcPr>
            <w:tcW w:w="1843" w:type="dxa"/>
            <w:gridSpan w:val="2"/>
            <w:tcBorders>
              <w:top w:val="single" w:sz="12" w:space="0" w:color="auto"/>
              <w:left w:val="single" w:sz="12" w:space="0" w:color="auto"/>
            </w:tcBorders>
          </w:tcPr>
          <w:p w:rsidR="00242D7D" w:rsidRDefault="00242D7D" w:rsidP="00535E90">
            <w:pPr>
              <w:jc w:val="center"/>
            </w:pPr>
            <w:r>
              <w:rPr>
                <w:rFonts w:hint="eastAsia"/>
              </w:rPr>
              <w:t>項</w:t>
            </w:r>
            <w:r w:rsidR="00535E90">
              <w:rPr>
                <w:rFonts w:hint="eastAsia"/>
              </w:rPr>
              <w:t xml:space="preserve">　</w:t>
            </w:r>
            <w:r>
              <w:rPr>
                <w:rFonts w:hint="eastAsia"/>
              </w:rPr>
              <w:t>目</w:t>
            </w:r>
          </w:p>
        </w:tc>
        <w:tc>
          <w:tcPr>
            <w:tcW w:w="7342" w:type="dxa"/>
            <w:gridSpan w:val="10"/>
            <w:tcBorders>
              <w:top w:val="single" w:sz="12" w:space="0" w:color="auto"/>
              <w:right w:val="single" w:sz="12" w:space="0" w:color="auto"/>
            </w:tcBorders>
          </w:tcPr>
          <w:p w:rsidR="00242D7D" w:rsidRDefault="00242D7D" w:rsidP="00535E90">
            <w:pPr>
              <w:jc w:val="center"/>
            </w:pPr>
            <w:r>
              <w:rPr>
                <w:rFonts w:hint="eastAsia"/>
              </w:rPr>
              <w:t>設</w:t>
            </w:r>
            <w:r w:rsidR="00535E90">
              <w:rPr>
                <w:rFonts w:hint="eastAsia"/>
              </w:rPr>
              <w:t xml:space="preserve">　</w:t>
            </w:r>
            <w:r>
              <w:rPr>
                <w:rFonts w:hint="eastAsia"/>
              </w:rPr>
              <w:t>定</w:t>
            </w:r>
            <w:r w:rsidR="00535E90">
              <w:rPr>
                <w:rFonts w:hint="eastAsia"/>
              </w:rPr>
              <w:t xml:space="preserve">　</w:t>
            </w:r>
            <w:r>
              <w:rPr>
                <w:rFonts w:hint="eastAsia"/>
              </w:rPr>
              <w:t>条</w:t>
            </w:r>
            <w:r w:rsidR="00535E90">
              <w:rPr>
                <w:rFonts w:hint="eastAsia"/>
              </w:rPr>
              <w:t xml:space="preserve">　</w:t>
            </w:r>
            <w:r>
              <w:rPr>
                <w:rFonts w:hint="eastAsia"/>
              </w:rPr>
              <w:t>件</w:t>
            </w:r>
          </w:p>
        </w:tc>
      </w:tr>
      <w:tr w:rsidR="00242D7D" w:rsidTr="0055729A">
        <w:trPr>
          <w:trHeight w:val="1650"/>
        </w:trPr>
        <w:tc>
          <w:tcPr>
            <w:tcW w:w="1843" w:type="dxa"/>
            <w:gridSpan w:val="2"/>
            <w:tcBorders>
              <w:left w:val="single" w:sz="12" w:space="0" w:color="auto"/>
              <w:bottom w:val="single" w:sz="4" w:space="0" w:color="auto"/>
            </w:tcBorders>
          </w:tcPr>
          <w:p w:rsidR="001D0AF7" w:rsidRDefault="008F2C40">
            <w:r>
              <w:rPr>
                <w:rFonts w:hint="eastAsia"/>
              </w:rPr>
              <w:t>市</w:t>
            </w:r>
            <w:r w:rsidR="00242D7D">
              <w:rPr>
                <w:rFonts w:hint="eastAsia"/>
              </w:rPr>
              <w:t>税</w:t>
            </w:r>
          </w:p>
        </w:tc>
        <w:tc>
          <w:tcPr>
            <w:tcW w:w="7342" w:type="dxa"/>
            <w:gridSpan w:val="10"/>
            <w:tcBorders>
              <w:right w:val="single" w:sz="12" w:space="0" w:color="auto"/>
            </w:tcBorders>
          </w:tcPr>
          <w:p w:rsidR="00AF5380" w:rsidRDefault="00AF5380" w:rsidP="00E05C1D">
            <w:pPr>
              <w:spacing w:line="340" w:lineRule="exact"/>
            </w:pPr>
            <w:r>
              <w:rPr>
                <w:rFonts w:hint="eastAsia"/>
              </w:rPr>
              <w:t>【現年度調定】</w:t>
            </w:r>
          </w:p>
          <w:p w:rsidR="00E57789" w:rsidRDefault="00E57789" w:rsidP="00E05C1D">
            <w:pPr>
              <w:spacing w:line="340" w:lineRule="exact"/>
            </w:pPr>
            <w:r>
              <w:rPr>
                <w:rFonts w:hint="eastAsia"/>
              </w:rPr>
              <w:t>・市税については、新型コロナウイルス感染症の影響を各税目で考慮し、算出しています。</w:t>
            </w:r>
          </w:p>
          <w:p w:rsidR="00400954" w:rsidRDefault="006D0C02" w:rsidP="00E05C1D">
            <w:pPr>
              <w:spacing w:line="340" w:lineRule="exact"/>
            </w:pPr>
            <w:r>
              <w:rPr>
                <w:rFonts w:hint="eastAsia"/>
              </w:rPr>
              <w:t>・市民税</w:t>
            </w:r>
            <w:r w:rsidR="003C3D99">
              <w:rPr>
                <w:rFonts w:hint="eastAsia"/>
              </w:rPr>
              <w:t>について</w:t>
            </w:r>
            <w:r w:rsidRPr="006D0C02">
              <w:rPr>
                <w:rFonts w:hint="eastAsia"/>
              </w:rPr>
              <w:t>は、</w:t>
            </w:r>
            <w:r w:rsidR="00AF5380">
              <w:rPr>
                <w:rFonts w:hint="eastAsia"/>
              </w:rPr>
              <w:t>基準年度の数値に</w:t>
            </w:r>
            <w:r w:rsidRPr="006D0C02">
              <w:rPr>
                <w:rFonts w:hint="eastAsia"/>
              </w:rPr>
              <w:t>生産年齢人口</w:t>
            </w:r>
            <w:r w:rsidR="00D861AF">
              <w:rPr>
                <w:rFonts w:hint="eastAsia"/>
              </w:rPr>
              <w:t>の伸び率と国民経済計算（ＧＤＰ統計）を基に</w:t>
            </w:r>
            <w:r w:rsidRPr="006D0C02">
              <w:rPr>
                <w:rFonts w:hint="eastAsia"/>
              </w:rPr>
              <w:t>算出</w:t>
            </w:r>
            <w:r w:rsidR="00400954">
              <w:rPr>
                <w:rFonts w:hint="eastAsia"/>
              </w:rPr>
              <w:t>しています。</w:t>
            </w:r>
          </w:p>
          <w:p w:rsidR="00B15835" w:rsidRDefault="00F679E7" w:rsidP="00E05C1D">
            <w:pPr>
              <w:spacing w:line="340" w:lineRule="exact"/>
            </w:pPr>
            <w:r>
              <w:rPr>
                <w:rFonts w:hint="eastAsia"/>
              </w:rPr>
              <w:t>・</w:t>
            </w:r>
            <w:r w:rsidR="00400954" w:rsidRPr="00400954">
              <w:rPr>
                <w:rFonts w:hint="eastAsia"/>
              </w:rPr>
              <w:t>固定資産税</w:t>
            </w:r>
            <w:r w:rsidR="003C3D99">
              <w:rPr>
                <w:rFonts w:hint="eastAsia"/>
              </w:rPr>
              <w:t>については</w:t>
            </w:r>
            <w:r w:rsidR="00400954" w:rsidRPr="00400954">
              <w:rPr>
                <w:rFonts w:hint="eastAsia"/>
              </w:rPr>
              <w:t>、</w:t>
            </w:r>
            <w:r w:rsidR="00D861AF">
              <w:rPr>
                <w:rFonts w:hint="eastAsia"/>
              </w:rPr>
              <w:t>土地は毎年度下落率、家屋については、評価替年度の影響率など</w:t>
            </w:r>
            <w:r w:rsidR="003D1CC6">
              <w:rPr>
                <w:rFonts w:hint="eastAsia"/>
              </w:rPr>
              <w:t>を</w:t>
            </w:r>
            <w:r w:rsidR="00D861AF">
              <w:rPr>
                <w:rFonts w:hint="eastAsia"/>
              </w:rPr>
              <w:t>推計し、</w:t>
            </w:r>
            <w:r w:rsidR="00400954" w:rsidRPr="00400954">
              <w:rPr>
                <w:rFonts w:hint="eastAsia"/>
              </w:rPr>
              <w:t>算出</w:t>
            </w:r>
            <w:r w:rsidR="00400954">
              <w:rPr>
                <w:rFonts w:hint="eastAsia"/>
              </w:rPr>
              <w:t>しています。</w:t>
            </w:r>
          </w:p>
          <w:p w:rsidR="00400954" w:rsidRDefault="00400954" w:rsidP="00E05C1D">
            <w:pPr>
              <w:spacing w:line="340" w:lineRule="exact"/>
            </w:pPr>
            <w:r>
              <w:rPr>
                <w:rFonts w:hint="eastAsia"/>
              </w:rPr>
              <w:t>・</w:t>
            </w:r>
            <w:r w:rsidRPr="00400954">
              <w:rPr>
                <w:rFonts w:hint="eastAsia"/>
              </w:rPr>
              <w:t>軽自動車税</w:t>
            </w:r>
            <w:r w:rsidR="003C3D99">
              <w:rPr>
                <w:rFonts w:hint="eastAsia"/>
              </w:rPr>
              <w:t>について</w:t>
            </w:r>
            <w:r w:rsidRPr="00400954">
              <w:rPr>
                <w:rFonts w:hint="eastAsia"/>
              </w:rPr>
              <w:t>は、</w:t>
            </w:r>
            <w:r w:rsidR="00D861AF">
              <w:rPr>
                <w:rFonts w:hint="eastAsia"/>
              </w:rPr>
              <w:t>臨時的軽減の延長期限</w:t>
            </w:r>
            <w:r w:rsidR="003D1CC6">
              <w:rPr>
                <w:rFonts w:hint="eastAsia"/>
              </w:rPr>
              <w:t>が切れることなどから増収を見込んで算出しています。</w:t>
            </w:r>
          </w:p>
          <w:p w:rsidR="00B15835" w:rsidRDefault="00AF5380" w:rsidP="00E05C1D">
            <w:pPr>
              <w:spacing w:line="340" w:lineRule="exact"/>
            </w:pPr>
            <w:r>
              <w:rPr>
                <w:rFonts w:hint="eastAsia"/>
              </w:rPr>
              <w:t>・</w:t>
            </w:r>
            <w:r w:rsidR="003D1CC6">
              <w:rPr>
                <w:rFonts w:hint="eastAsia"/>
              </w:rPr>
              <w:t>市</w:t>
            </w:r>
            <w:r w:rsidRPr="00AF5380">
              <w:rPr>
                <w:rFonts w:hint="eastAsia"/>
              </w:rPr>
              <w:t>たばこ税については、</w:t>
            </w:r>
            <w:r w:rsidR="003D1CC6">
              <w:rPr>
                <w:rFonts w:hint="eastAsia"/>
              </w:rPr>
              <w:t>本数減を見込んでいますが、税額の引き上げが予定されていることから、令和４年度までは微減、その後は毎年４％減</w:t>
            </w:r>
            <w:r w:rsidRPr="00AF5380">
              <w:rPr>
                <w:rFonts w:hint="eastAsia"/>
              </w:rPr>
              <w:t>で算出</w:t>
            </w:r>
            <w:r>
              <w:rPr>
                <w:rFonts w:hint="eastAsia"/>
              </w:rPr>
              <w:t>しています。</w:t>
            </w:r>
          </w:p>
          <w:p w:rsidR="003D1CC6" w:rsidRPr="003D1CC6" w:rsidRDefault="003D1CC6" w:rsidP="00E05C1D">
            <w:pPr>
              <w:spacing w:line="340" w:lineRule="exact"/>
            </w:pPr>
            <w:r>
              <w:rPr>
                <w:rFonts w:hint="eastAsia"/>
              </w:rPr>
              <w:t>・</w:t>
            </w:r>
            <w:r w:rsidRPr="00AF5380">
              <w:rPr>
                <w:rFonts w:hint="eastAsia"/>
              </w:rPr>
              <w:t>入湯税</w:t>
            </w:r>
            <w:r>
              <w:rPr>
                <w:rFonts w:hint="eastAsia"/>
              </w:rPr>
              <w:t>について</w:t>
            </w:r>
            <w:r w:rsidRPr="00AF5380">
              <w:rPr>
                <w:rFonts w:hint="eastAsia"/>
              </w:rPr>
              <w:t>は、</w:t>
            </w:r>
            <w:r>
              <w:rPr>
                <w:rFonts w:hint="eastAsia"/>
              </w:rPr>
              <w:t>観光客の減少から令和２年度で半減、令和３年度は回復を見込み、令和４年度以降は令和元年度の９０％で算出しています。</w:t>
            </w:r>
          </w:p>
          <w:p w:rsidR="00AF5380" w:rsidRDefault="00AF5380" w:rsidP="00E05C1D">
            <w:pPr>
              <w:spacing w:line="340" w:lineRule="exact"/>
            </w:pPr>
            <w:r>
              <w:rPr>
                <w:rFonts w:hint="eastAsia"/>
              </w:rPr>
              <w:t>【収納率】</w:t>
            </w:r>
          </w:p>
          <w:p w:rsidR="00B15835" w:rsidRDefault="00AF5380" w:rsidP="003E26E5">
            <w:pPr>
              <w:spacing w:line="340" w:lineRule="exact"/>
            </w:pPr>
            <w:r>
              <w:rPr>
                <w:rFonts w:hint="eastAsia"/>
              </w:rPr>
              <w:t>・</w:t>
            </w:r>
            <w:r w:rsidRPr="00AF5380">
              <w:rPr>
                <w:rFonts w:hint="eastAsia"/>
              </w:rPr>
              <w:t>市税の徴収強化で、計画</w:t>
            </w:r>
            <w:r w:rsidR="003E26E5">
              <w:rPr>
                <w:rFonts w:hint="eastAsia"/>
              </w:rPr>
              <w:t>期間</w:t>
            </w:r>
            <w:r>
              <w:rPr>
                <w:rFonts w:hint="eastAsia"/>
              </w:rPr>
              <w:t>の収納</w:t>
            </w:r>
            <w:r w:rsidRPr="00AF5380">
              <w:rPr>
                <w:rFonts w:hint="eastAsia"/>
              </w:rPr>
              <w:t>率</w:t>
            </w:r>
            <w:r>
              <w:rPr>
                <w:rFonts w:hint="eastAsia"/>
              </w:rPr>
              <w:t>について９８</w:t>
            </w:r>
            <w:r w:rsidRPr="00AF5380">
              <w:rPr>
                <w:rFonts w:hint="eastAsia"/>
              </w:rPr>
              <w:t>%</w:t>
            </w:r>
            <w:r>
              <w:rPr>
                <w:rFonts w:hint="eastAsia"/>
              </w:rPr>
              <w:t>以上、滞納繰越分の収納率について２６％以上</w:t>
            </w:r>
            <w:r w:rsidRPr="00AF5380">
              <w:rPr>
                <w:rFonts w:hint="eastAsia"/>
              </w:rPr>
              <w:t>を目標に過去</w:t>
            </w:r>
            <w:r>
              <w:rPr>
                <w:rFonts w:hint="eastAsia"/>
              </w:rPr>
              <w:t>３年の平均上昇収納</w:t>
            </w:r>
            <w:r w:rsidRPr="00AF5380">
              <w:rPr>
                <w:rFonts w:hint="eastAsia"/>
              </w:rPr>
              <w:t>率で見込み算出</w:t>
            </w:r>
            <w:r>
              <w:rPr>
                <w:rFonts w:hint="eastAsia"/>
              </w:rPr>
              <w:t>しています。</w:t>
            </w:r>
          </w:p>
        </w:tc>
      </w:tr>
      <w:tr w:rsidR="00A661BE" w:rsidTr="0055729A">
        <w:trPr>
          <w:trHeight w:val="291"/>
        </w:trPr>
        <w:tc>
          <w:tcPr>
            <w:tcW w:w="1843" w:type="dxa"/>
            <w:gridSpan w:val="2"/>
            <w:tcBorders>
              <w:left w:val="single" w:sz="12" w:space="0" w:color="auto"/>
              <w:bottom w:val="single" w:sz="4" w:space="0" w:color="auto"/>
              <w:right w:val="nil"/>
            </w:tcBorders>
          </w:tcPr>
          <w:p w:rsidR="00A661BE" w:rsidRPr="00A661BE" w:rsidRDefault="00A661BE" w:rsidP="00A661BE">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A661BE" w:rsidRPr="00A661BE" w:rsidRDefault="00A661BE" w:rsidP="00A661BE">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3D1CC6" w:rsidTr="00F96613">
        <w:trPr>
          <w:trHeight w:val="225"/>
        </w:trPr>
        <w:tc>
          <w:tcPr>
            <w:tcW w:w="1843" w:type="dxa"/>
            <w:gridSpan w:val="2"/>
            <w:vMerge w:val="restart"/>
            <w:tcBorders>
              <w:left w:val="single" w:sz="12" w:space="0" w:color="auto"/>
            </w:tcBorders>
          </w:tcPr>
          <w:p w:rsidR="003D1CC6" w:rsidRPr="00A661BE" w:rsidRDefault="003D1CC6" w:rsidP="00A661BE">
            <w:pPr>
              <w:rPr>
                <w:rFonts w:ascii="ＭＳ Ｐゴシック" w:eastAsia="ＭＳ Ｐゴシック" w:hAnsi="ＭＳ Ｐゴシック"/>
                <w:sz w:val="18"/>
                <w:szCs w:val="18"/>
              </w:rPr>
            </w:pPr>
          </w:p>
        </w:tc>
        <w:tc>
          <w:tcPr>
            <w:tcW w:w="3544" w:type="dxa"/>
            <w:gridSpan w:val="5"/>
            <w:vAlign w:val="center"/>
          </w:tcPr>
          <w:p w:rsidR="003D1CC6" w:rsidRPr="009E751B" w:rsidRDefault="003D1CC6" w:rsidP="0055729A">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798" w:type="dxa"/>
            <w:gridSpan w:val="5"/>
            <w:tcBorders>
              <w:right w:val="single" w:sz="12" w:space="0" w:color="auto"/>
            </w:tcBorders>
            <w:vAlign w:val="center"/>
          </w:tcPr>
          <w:p w:rsidR="003D1CC6" w:rsidRPr="009E751B" w:rsidRDefault="003D1CC6" w:rsidP="009E751B">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3D1CC6" w:rsidTr="001D1FF0">
        <w:trPr>
          <w:trHeight w:val="225"/>
        </w:trPr>
        <w:tc>
          <w:tcPr>
            <w:tcW w:w="1843" w:type="dxa"/>
            <w:gridSpan w:val="2"/>
            <w:vMerge/>
            <w:tcBorders>
              <w:left w:val="single" w:sz="12" w:space="0" w:color="auto"/>
              <w:bottom w:val="single" w:sz="4" w:space="0" w:color="auto"/>
            </w:tcBorders>
          </w:tcPr>
          <w:p w:rsidR="003D1CC6" w:rsidRPr="00A661BE" w:rsidRDefault="003D1CC6" w:rsidP="00A661BE">
            <w:pPr>
              <w:rPr>
                <w:rFonts w:ascii="ＭＳ Ｐゴシック" w:eastAsia="ＭＳ Ｐゴシック" w:hAnsi="ＭＳ Ｐゴシック"/>
                <w:sz w:val="18"/>
                <w:szCs w:val="18"/>
              </w:rPr>
            </w:pPr>
          </w:p>
        </w:tc>
        <w:tc>
          <w:tcPr>
            <w:tcW w:w="709"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H27</w:t>
            </w:r>
          </w:p>
        </w:tc>
        <w:tc>
          <w:tcPr>
            <w:tcW w:w="709"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H28</w:t>
            </w:r>
          </w:p>
        </w:tc>
        <w:tc>
          <w:tcPr>
            <w:tcW w:w="708"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H29</w:t>
            </w:r>
          </w:p>
        </w:tc>
        <w:tc>
          <w:tcPr>
            <w:tcW w:w="709"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H30</w:t>
            </w:r>
          </w:p>
        </w:tc>
        <w:tc>
          <w:tcPr>
            <w:tcW w:w="709" w:type="dxa"/>
            <w:vAlign w:val="center"/>
          </w:tcPr>
          <w:p w:rsidR="003D1CC6" w:rsidRPr="006A6B43"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18"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R2</w:t>
            </w:r>
          </w:p>
        </w:tc>
        <w:tc>
          <w:tcPr>
            <w:tcW w:w="767"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R3</w:t>
            </w:r>
          </w:p>
        </w:tc>
        <w:tc>
          <w:tcPr>
            <w:tcW w:w="767"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R4</w:t>
            </w:r>
          </w:p>
        </w:tc>
        <w:tc>
          <w:tcPr>
            <w:tcW w:w="767" w:type="dxa"/>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R5</w:t>
            </w:r>
          </w:p>
        </w:tc>
        <w:tc>
          <w:tcPr>
            <w:tcW w:w="779" w:type="dxa"/>
            <w:tcBorders>
              <w:right w:val="single" w:sz="12" w:space="0" w:color="auto"/>
            </w:tcBorders>
            <w:vAlign w:val="center"/>
          </w:tcPr>
          <w:p w:rsidR="003D1CC6" w:rsidRPr="006A6B43" w:rsidRDefault="003D1CC6" w:rsidP="004F6A18">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R6</w:t>
            </w:r>
          </w:p>
        </w:tc>
      </w:tr>
      <w:tr w:rsidR="006A6B43" w:rsidTr="001D1FF0">
        <w:trPr>
          <w:trHeight w:val="300"/>
        </w:trPr>
        <w:tc>
          <w:tcPr>
            <w:tcW w:w="1843" w:type="dxa"/>
            <w:gridSpan w:val="2"/>
            <w:tcBorders>
              <w:top w:val="single" w:sz="4" w:space="0" w:color="auto"/>
              <w:left w:val="single" w:sz="12" w:space="0" w:color="auto"/>
              <w:bottom w:val="nil"/>
            </w:tcBorders>
          </w:tcPr>
          <w:p w:rsidR="006A6B43" w:rsidRPr="00A661BE" w:rsidRDefault="006A6B43" w:rsidP="00A661B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市税</w:t>
            </w:r>
          </w:p>
        </w:tc>
        <w:tc>
          <w:tcPr>
            <w:tcW w:w="709" w:type="dxa"/>
          </w:tcPr>
          <w:p w:rsidR="006A6B43" w:rsidRPr="00440A2D" w:rsidRDefault="006A6B43"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5,739 </w:t>
            </w:r>
          </w:p>
        </w:tc>
        <w:tc>
          <w:tcPr>
            <w:tcW w:w="709" w:type="dxa"/>
          </w:tcPr>
          <w:p w:rsidR="006A6B43" w:rsidRPr="00440A2D" w:rsidRDefault="006A6B43"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5,741 </w:t>
            </w:r>
          </w:p>
        </w:tc>
        <w:tc>
          <w:tcPr>
            <w:tcW w:w="708" w:type="dxa"/>
          </w:tcPr>
          <w:p w:rsidR="006A6B43" w:rsidRPr="00440A2D" w:rsidRDefault="006A6B43"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5,935 </w:t>
            </w:r>
          </w:p>
        </w:tc>
        <w:tc>
          <w:tcPr>
            <w:tcW w:w="709" w:type="dxa"/>
          </w:tcPr>
          <w:p w:rsidR="006A6B43" w:rsidRPr="00440A2D" w:rsidRDefault="006A6B43"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5,952 </w:t>
            </w:r>
          </w:p>
        </w:tc>
        <w:tc>
          <w:tcPr>
            <w:tcW w:w="709" w:type="dxa"/>
          </w:tcPr>
          <w:p w:rsidR="006A6B43" w:rsidRPr="00440A2D" w:rsidRDefault="006A6B43"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5,830 </w:t>
            </w:r>
          </w:p>
        </w:tc>
        <w:tc>
          <w:tcPr>
            <w:tcW w:w="718" w:type="dxa"/>
          </w:tcPr>
          <w:p w:rsidR="006A6B43" w:rsidRPr="006A6B43" w:rsidRDefault="006A6B43"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5,684 </w:t>
            </w:r>
          </w:p>
        </w:tc>
        <w:tc>
          <w:tcPr>
            <w:tcW w:w="767" w:type="dxa"/>
          </w:tcPr>
          <w:p w:rsidR="006A6B43" w:rsidRPr="006A6B43" w:rsidRDefault="006A6B43"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5,497 </w:t>
            </w:r>
          </w:p>
        </w:tc>
        <w:tc>
          <w:tcPr>
            <w:tcW w:w="767" w:type="dxa"/>
          </w:tcPr>
          <w:p w:rsidR="006A6B43" w:rsidRPr="006A6B43" w:rsidRDefault="006A6B43"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5,494 </w:t>
            </w:r>
          </w:p>
        </w:tc>
        <w:tc>
          <w:tcPr>
            <w:tcW w:w="767" w:type="dxa"/>
          </w:tcPr>
          <w:p w:rsidR="006A6B43" w:rsidRPr="006A6B43" w:rsidRDefault="006A6B43"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5,460 </w:t>
            </w:r>
          </w:p>
        </w:tc>
        <w:tc>
          <w:tcPr>
            <w:tcW w:w="779" w:type="dxa"/>
            <w:tcBorders>
              <w:right w:val="single" w:sz="12" w:space="0" w:color="auto"/>
            </w:tcBorders>
          </w:tcPr>
          <w:p w:rsidR="006A6B43" w:rsidRPr="006A6B43" w:rsidRDefault="00015EB5" w:rsidP="006A6B43">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5,377 </w:t>
            </w:r>
            <w:r w:rsidR="006A6B43" w:rsidRPr="006A6B43">
              <w:rPr>
                <w:rFonts w:ascii="ＭＳ Ｐゴシック" w:eastAsia="ＭＳ Ｐゴシック" w:hAnsi="ＭＳ Ｐゴシック"/>
              </w:rPr>
              <w:t xml:space="preserve"> </w:t>
            </w:r>
          </w:p>
        </w:tc>
      </w:tr>
      <w:tr w:rsidR="00015EB5" w:rsidTr="001D1FF0">
        <w:trPr>
          <w:trHeight w:val="255"/>
        </w:trPr>
        <w:tc>
          <w:tcPr>
            <w:tcW w:w="236" w:type="dxa"/>
            <w:tcBorders>
              <w:top w:val="nil"/>
              <w:left w:val="single" w:sz="12" w:space="0" w:color="auto"/>
              <w:bottom w:val="nil"/>
            </w:tcBorders>
          </w:tcPr>
          <w:p w:rsidR="00015EB5" w:rsidRPr="00A661BE" w:rsidRDefault="00015EB5" w:rsidP="00A661BE">
            <w:pPr>
              <w:rPr>
                <w:rFonts w:ascii="ＭＳ Ｐゴシック" w:eastAsia="ＭＳ Ｐゴシック" w:hAnsi="ＭＳ Ｐゴシック"/>
                <w:sz w:val="18"/>
                <w:szCs w:val="18"/>
              </w:rPr>
            </w:pPr>
          </w:p>
        </w:tc>
        <w:tc>
          <w:tcPr>
            <w:tcW w:w="1607" w:type="dxa"/>
          </w:tcPr>
          <w:p w:rsidR="00015EB5" w:rsidRPr="00440A2D" w:rsidRDefault="00015EB5" w:rsidP="00A661BE">
            <w:pPr>
              <w:rPr>
                <w:rFonts w:ascii="ＭＳ Ｐゴシック" w:eastAsia="ＭＳ Ｐゴシック" w:hAnsi="ＭＳ Ｐゴシック"/>
                <w:sz w:val="16"/>
                <w:szCs w:val="18"/>
              </w:rPr>
            </w:pPr>
            <w:r w:rsidRPr="00440A2D">
              <w:rPr>
                <w:rFonts w:ascii="ＭＳ Ｐゴシック" w:eastAsia="ＭＳ Ｐゴシック" w:hAnsi="ＭＳ Ｐゴシック" w:hint="eastAsia"/>
                <w:sz w:val="16"/>
                <w:szCs w:val="18"/>
              </w:rPr>
              <w:t>市民税</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2,067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2,109 </w:t>
            </w:r>
          </w:p>
        </w:tc>
        <w:tc>
          <w:tcPr>
            <w:tcW w:w="708"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2,166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2,172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2,099 </w:t>
            </w:r>
          </w:p>
        </w:tc>
        <w:tc>
          <w:tcPr>
            <w:tcW w:w="718"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2,047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1,874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1,863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1,847 </w:t>
            </w:r>
          </w:p>
        </w:tc>
        <w:tc>
          <w:tcPr>
            <w:tcW w:w="779" w:type="dxa"/>
            <w:tcBorders>
              <w:right w:val="single" w:sz="12" w:space="0" w:color="auto"/>
            </w:tcBorders>
          </w:tcPr>
          <w:p w:rsidR="00015EB5" w:rsidRPr="00015EB5" w:rsidRDefault="00015EB5" w:rsidP="00015EB5">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1,826 </w:t>
            </w:r>
          </w:p>
        </w:tc>
      </w:tr>
      <w:tr w:rsidR="00015EB5" w:rsidTr="001D1FF0">
        <w:trPr>
          <w:trHeight w:val="255"/>
        </w:trPr>
        <w:tc>
          <w:tcPr>
            <w:tcW w:w="236" w:type="dxa"/>
            <w:tcBorders>
              <w:top w:val="nil"/>
              <w:left w:val="single" w:sz="12" w:space="0" w:color="auto"/>
              <w:bottom w:val="nil"/>
            </w:tcBorders>
          </w:tcPr>
          <w:p w:rsidR="00015EB5" w:rsidRPr="00A661BE" w:rsidRDefault="00015EB5" w:rsidP="00A661BE">
            <w:pPr>
              <w:rPr>
                <w:rFonts w:ascii="ＭＳ Ｐゴシック" w:eastAsia="ＭＳ Ｐゴシック" w:hAnsi="ＭＳ Ｐゴシック"/>
                <w:sz w:val="18"/>
                <w:szCs w:val="18"/>
              </w:rPr>
            </w:pPr>
          </w:p>
        </w:tc>
        <w:tc>
          <w:tcPr>
            <w:tcW w:w="1607" w:type="dxa"/>
          </w:tcPr>
          <w:p w:rsidR="00015EB5" w:rsidRPr="00440A2D" w:rsidRDefault="00015EB5" w:rsidP="00A661BE">
            <w:pPr>
              <w:rPr>
                <w:rFonts w:ascii="ＭＳ Ｐゴシック" w:eastAsia="ＭＳ Ｐゴシック" w:hAnsi="ＭＳ Ｐゴシック"/>
                <w:sz w:val="16"/>
                <w:szCs w:val="18"/>
              </w:rPr>
            </w:pPr>
            <w:r w:rsidRPr="00440A2D">
              <w:rPr>
                <w:rFonts w:ascii="ＭＳ Ｐゴシック" w:eastAsia="ＭＳ Ｐゴシック" w:hAnsi="ＭＳ Ｐゴシック" w:hint="eastAsia"/>
                <w:sz w:val="16"/>
                <w:szCs w:val="18"/>
              </w:rPr>
              <w:t>固定資産税</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2,970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2,909 </w:t>
            </w:r>
          </w:p>
        </w:tc>
        <w:tc>
          <w:tcPr>
            <w:tcW w:w="708"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3,071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3,102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3,051 </w:t>
            </w:r>
          </w:p>
        </w:tc>
        <w:tc>
          <w:tcPr>
            <w:tcW w:w="718"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3,023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2,976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2,969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2,963 </w:t>
            </w:r>
          </w:p>
        </w:tc>
        <w:tc>
          <w:tcPr>
            <w:tcW w:w="779" w:type="dxa"/>
            <w:tcBorders>
              <w:right w:val="single" w:sz="12" w:space="0" w:color="auto"/>
            </w:tcBorders>
          </w:tcPr>
          <w:p w:rsidR="00015EB5" w:rsidRPr="00015EB5" w:rsidRDefault="00015EB5" w:rsidP="00015EB5">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2,913 </w:t>
            </w:r>
          </w:p>
        </w:tc>
      </w:tr>
      <w:tr w:rsidR="00015EB5" w:rsidTr="001D1FF0">
        <w:trPr>
          <w:trHeight w:val="360"/>
        </w:trPr>
        <w:tc>
          <w:tcPr>
            <w:tcW w:w="236" w:type="dxa"/>
            <w:tcBorders>
              <w:top w:val="nil"/>
              <w:left w:val="single" w:sz="12" w:space="0" w:color="auto"/>
              <w:bottom w:val="nil"/>
            </w:tcBorders>
          </w:tcPr>
          <w:p w:rsidR="00015EB5" w:rsidRPr="00A661BE" w:rsidRDefault="00015EB5" w:rsidP="00A661BE">
            <w:pPr>
              <w:rPr>
                <w:rFonts w:ascii="ＭＳ Ｐゴシック" w:eastAsia="ＭＳ Ｐゴシック" w:hAnsi="ＭＳ Ｐゴシック"/>
                <w:sz w:val="18"/>
                <w:szCs w:val="18"/>
              </w:rPr>
            </w:pPr>
          </w:p>
        </w:tc>
        <w:tc>
          <w:tcPr>
            <w:tcW w:w="1607" w:type="dxa"/>
          </w:tcPr>
          <w:p w:rsidR="00015EB5" w:rsidRPr="00440A2D" w:rsidRDefault="00015EB5" w:rsidP="00A661BE">
            <w:pPr>
              <w:rPr>
                <w:rFonts w:ascii="ＭＳ Ｐゴシック" w:eastAsia="ＭＳ Ｐゴシック" w:hAnsi="ＭＳ Ｐゴシック"/>
                <w:sz w:val="16"/>
                <w:szCs w:val="18"/>
              </w:rPr>
            </w:pPr>
            <w:r w:rsidRPr="00440A2D">
              <w:rPr>
                <w:rFonts w:ascii="ＭＳ Ｐゴシック" w:eastAsia="ＭＳ Ｐゴシック" w:hAnsi="ＭＳ Ｐゴシック" w:hint="eastAsia"/>
                <w:sz w:val="16"/>
                <w:szCs w:val="18"/>
              </w:rPr>
              <w:t>軽自動車税</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151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180 </w:t>
            </w:r>
          </w:p>
        </w:tc>
        <w:tc>
          <w:tcPr>
            <w:tcW w:w="708"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188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191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196 </w:t>
            </w:r>
          </w:p>
        </w:tc>
        <w:tc>
          <w:tcPr>
            <w:tcW w:w="718"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203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206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208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209 </w:t>
            </w:r>
          </w:p>
        </w:tc>
        <w:tc>
          <w:tcPr>
            <w:tcW w:w="779" w:type="dxa"/>
            <w:tcBorders>
              <w:right w:val="single" w:sz="12" w:space="0" w:color="auto"/>
            </w:tcBorders>
          </w:tcPr>
          <w:p w:rsidR="00015EB5" w:rsidRPr="00015EB5" w:rsidRDefault="00015EB5" w:rsidP="00015EB5">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211 </w:t>
            </w:r>
          </w:p>
        </w:tc>
      </w:tr>
      <w:tr w:rsidR="00015EB5" w:rsidTr="001D1FF0">
        <w:trPr>
          <w:trHeight w:val="360"/>
        </w:trPr>
        <w:tc>
          <w:tcPr>
            <w:tcW w:w="236" w:type="dxa"/>
            <w:tcBorders>
              <w:top w:val="nil"/>
              <w:left w:val="single" w:sz="12" w:space="0" w:color="auto"/>
              <w:bottom w:val="nil"/>
            </w:tcBorders>
          </w:tcPr>
          <w:p w:rsidR="00015EB5" w:rsidRPr="00A661BE" w:rsidRDefault="00015EB5" w:rsidP="00A661BE">
            <w:pPr>
              <w:rPr>
                <w:rFonts w:ascii="ＭＳ Ｐゴシック" w:eastAsia="ＭＳ Ｐゴシック" w:hAnsi="ＭＳ Ｐゴシック"/>
                <w:sz w:val="18"/>
                <w:szCs w:val="18"/>
              </w:rPr>
            </w:pPr>
          </w:p>
        </w:tc>
        <w:tc>
          <w:tcPr>
            <w:tcW w:w="1607" w:type="dxa"/>
          </w:tcPr>
          <w:p w:rsidR="00015EB5" w:rsidRPr="00440A2D" w:rsidRDefault="00015EB5" w:rsidP="00A661BE">
            <w:pPr>
              <w:rPr>
                <w:rFonts w:ascii="ＭＳ Ｐゴシック" w:eastAsia="ＭＳ Ｐゴシック" w:hAnsi="ＭＳ Ｐゴシック"/>
                <w:sz w:val="16"/>
                <w:szCs w:val="18"/>
              </w:rPr>
            </w:pPr>
            <w:r w:rsidRPr="00440A2D">
              <w:rPr>
                <w:rFonts w:ascii="ＭＳ Ｐゴシック" w:eastAsia="ＭＳ Ｐゴシック" w:hAnsi="ＭＳ Ｐゴシック" w:hint="eastAsia"/>
                <w:sz w:val="16"/>
                <w:szCs w:val="18"/>
              </w:rPr>
              <w:t>たばこ税</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412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406 </w:t>
            </w:r>
          </w:p>
        </w:tc>
        <w:tc>
          <w:tcPr>
            <w:tcW w:w="708"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375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355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352 </w:t>
            </w:r>
          </w:p>
        </w:tc>
        <w:tc>
          <w:tcPr>
            <w:tcW w:w="718"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339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338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335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322 </w:t>
            </w:r>
          </w:p>
        </w:tc>
        <w:tc>
          <w:tcPr>
            <w:tcW w:w="779" w:type="dxa"/>
            <w:tcBorders>
              <w:right w:val="single" w:sz="12" w:space="0" w:color="auto"/>
            </w:tcBorders>
          </w:tcPr>
          <w:p w:rsidR="00015EB5" w:rsidRPr="00015EB5" w:rsidRDefault="00015EB5" w:rsidP="00015EB5">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308 </w:t>
            </w:r>
          </w:p>
        </w:tc>
      </w:tr>
      <w:tr w:rsidR="00015EB5" w:rsidTr="001D1FF0">
        <w:trPr>
          <w:trHeight w:val="360"/>
        </w:trPr>
        <w:tc>
          <w:tcPr>
            <w:tcW w:w="236" w:type="dxa"/>
            <w:tcBorders>
              <w:top w:val="nil"/>
              <w:left w:val="single" w:sz="12" w:space="0" w:color="auto"/>
              <w:bottom w:val="nil"/>
            </w:tcBorders>
          </w:tcPr>
          <w:p w:rsidR="00015EB5" w:rsidRPr="00A661BE" w:rsidRDefault="00015EB5" w:rsidP="00A661BE">
            <w:pPr>
              <w:rPr>
                <w:rFonts w:ascii="ＭＳ Ｐゴシック" w:eastAsia="ＭＳ Ｐゴシック" w:hAnsi="ＭＳ Ｐゴシック"/>
                <w:sz w:val="18"/>
                <w:szCs w:val="18"/>
              </w:rPr>
            </w:pPr>
          </w:p>
        </w:tc>
        <w:tc>
          <w:tcPr>
            <w:tcW w:w="1607" w:type="dxa"/>
          </w:tcPr>
          <w:p w:rsidR="00015EB5" w:rsidRPr="00440A2D" w:rsidRDefault="00015EB5" w:rsidP="00440A2D">
            <w:pPr>
              <w:spacing w:line="240" w:lineRule="atLeast"/>
              <w:rPr>
                <w:rFonts w:ascii="ＭＳ Ｐゴシック" w:eastAsia="ＭＳ Ｐゴシック" w:hAnsi="ＭＳ Ｐゴシック"/>
                <w:sz w:val="16"/>
                <w:szCs w:val="18"/>
              </w:rPr>
            </w:pPr>
            <w:r w:rsidRPr="00440A2D">
              <w:rPr>
                <w:rFonts w:ascii="ＭＳ Ｐゴシック" w:eastAsia="ＭＳ Ｐゴシック" w:hAnsi="ＭＳ Ｐゴシック" w:hint="eastAsia"/>
                <w:sz w:val="16"/>
                <w:szCs w:val="18"/>
              </w:rPr>
              <w:t>特別土地保有税</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0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 </w:t>
            </w:r>
          </w:p>
        </w:tc>
        <w:tc>
          <w:tcPr>
            <w:tcW w:w="708"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2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 </w:t>
            </w:r>
          </w:p>
        </w:tc>
        <w:tc>
          <w:tcPr>
            <w:tcW w:w="709" w:type="dxa"/>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0 </w:t>
            </w:r>
          </w:p>
        </w:tc>
        <w:tc>
          <w:tcPr>
            <w:tcW w:w="718"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0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0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0 </w:t>
            </w:r>
          </w:p>
        </w:tc>
        <w:tc>
          <w:tcPr>
            <w:tcW w:w="767" w:type="dxa"/>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0 </w:t>
            </w:r>
          </w:p>
        </w:tc>
        <w:tc>
          <w:tcPr>
            <w:tcW w:w="779" w:type="dxa"/>
            <w:tcBorders>
              <w:right w:val="single" w:sz="12" w:space="0" w:color="auto"/>
            </w:tcBorders>
          </w:tcPr>
          <w:p w:rsidR="00015EB5" w:rsidRPr="00015EB5" w:rsidRDefault="00015EB5" w:rsidP="00015EB5">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0 </w:t>
            </w:r>
          </w:p>
        </w:tc>
      </w:tr>
      <w:tr w:rsidR="00015EB5" w:rsidTr="001D1FF0">
        <w:trPr>
          <w:trHeight w:val="360"/>
        </w:trPr>
        <w:tc>
          <w:tcPr>
            <w:tcW w:w="236" w:type="dxa"/>
            <w:tcBorders>
              <w:top w:val="nil"/>
              <w:left w:val="single" w:sz="12" w:space="0" w:color="auto"/>
              <w:bottom w:val="single" w:sz="12" w:space="0" w:color="auto"/>
            </w:tcBorders>
          </w:tcPr>
          <w:p w:rsidR="00015EB5" w:rsidRPr="00A661BE" w:rsidRDefault="00015EB5" w:rsidP="00A661BE">
            <w:pPr>
              <w:rPr>
                <w:rFonts w:ascii="ＭＳ Ｐゴシック" w:eastAsia="ＭＳ Ｐゴシック" w:hAnsi="ＭＳ Ｐゴシック"/>
                <w:sz w:val="18"/>
                <w:szCs w:val="18"/>
              </w:rPr>
            </w:pPr>
          </w:p>
        </w:tc>
        <w:tc>
          <w:tcPr>
            <w:tcW w:w="1607" w:type="dxa"/>
            <w:tcBorders>
              <w:bottom w:val="single" w:sz="12" w:space="0" w:color="auto"/>
            </w:tcBorders>
          </w:tcPr>
          <w:p w:rsidR="00015EB5" w:rsidRPr="00440A2D" w:rsidRDefault="00015EB5" w:rsidP="00A661BE">
            <w:pPr>
              <w:rPr>
                <w:rFonts w:ascii="ＭＳ Ｐゴシック" w:eastAsia="ＭＳ Ｐゴシック" w:hAnsi="ＭＳ Ｐゴシック"/>
                <w:sz w:val="16"/>
                <w:szCs w:val="18"/>
              </w:rPr>
            </w:pPr>
            <w:r w:rsidRPr="00440A2D">
              <w:rPr>
                <w:rFonts w:ascii="ＭＳ Ｐゴシック" w:eastAsia="ＭＳ Ｐゴシック" w:hAnsi="ＭＳ Ｐゴシック" w:hint="eastAsia"/>
                <w:sz w:val="16"/>
                <w:szCs w:val="18"/>
              </w:rPr>
              <w:t>入湯税</w:t>
            </w:r>
          </w:p>
        </w:tc>
        <w:tc>
          <w:tcPr>
            <w:tcW w:w="709" w:type="dxa"/>
            <w:tcBorders>
              <w:bottom w:val="single" w:sz="12" w:space="0" w:color="auto"/>
            </w:tcBorders>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139 </w:t>
            </w:r>
          </w:p>
        </w:tc>
        <w:tc>
          <w:tcPr>
            <w:tcW w:w="709" w:type="dxa"/>
            <w:tcBorders>
              <w:bottom w:val="single" w:sz="12" w:space="0" w:color="auto"/>
            </w:tcBorders>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136 </w:t>
            </w:r>
          </w:p>
        </w:tc>
        <w:tc>
          <w:tcPr>
            <w:tcW w:w="708" w:type="dxa"/>
            <w:tcBorders>
              <w:bottom w:val="single" w:sz="12" w:space="0" w:color="auto"/>
            </w:tcBorders>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133 </w:t>
            </w:r>
          </w:p>
        </w:tc>
        <w:tc>
          <w:tcPr>
            <w:tcW w:w="709" w:type="dxa"/>
            <w:tcBorders>
              <w:bottom w:val="single" w:sz="12" w:space="0" w:color="auto"/>
            </w:tcBorders>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131 </w:t>
            </w:r>
          </w:p>
        </w:tc>
        <w:tc>
          <w:tcPr>
            <w:tcW w:w="709" w:type="dxa"/>
            <w:tcBorders>
              <w:bottom w:val="single" w:sz="12" w:space="0" w:color="auto"/>
            </w:tcBorders>
          </w:tcPr>
          <w:p w:rsidR="00015EB5" w:rsidRPr="00440A2D" w:rsidRDefault="00015EB5"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 xml:space="preserve">132 </w:t>
            </w:r>
          </w:p>
        </w:tc>
        <w:tc>
          <w:tcPr>
            <w:tcW w:w="718" w:type="dxa"/>
            <w:tcBorders>
              <w:bottom w:val="single" w:sz="12" w:space="0" w:color="auto"/>
            </w:tcBorders>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72 </w:t>
            </w:r>
          </w:p>
        </w:tc>
        <w:tc>
          <w:tcPr>
            <w:tcW w:w="767" w:type="dxa"/>
            <w:tcBorders>
              <w:bottom w:val="single" w:sz="12" w:space="0" w:color="auto"/>
            </w:tcBorders>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103 </w:t>
            </w:r>
          </w:p>
        </w:tc>
        <w:tc>
          <w:tcPr>
            <w:tcW w:w="767" w:type="dxa"/>
            <w:tcBorders>
              <w:bottom w:val="single" w:sz="12" w:space="0" w:color="auto"/>
            </w:tcBorders>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119 </w:t>
            </w:r>
          </w:p>
        </w:tc>
        <w:tc>
          <w:tcPr>
            <w:tcW w:w="767" w:type="dxa"/>
            <w:tcBorders>
              <w:bottom w:val="single" w:sz="12" w:space="0" w:color="auto"/>
            </w:tcBorders>
          </w:tcPr>
          <w:p w:rsidR="00015EB5" w:rsidRPr="006A6B43" w:rsidRDefault="00015EB5" w:rsidP="006A6B43">
            <w:pPr>
              <w:jc w:val="right"/>
              <w:rPr>
                <w:rFonts w:ascii="ＭＳ Ｐゴシック" w:eastAsia="ＭＳ Ｐゴシック" w:hAnsi="ＭＳ Ｐゴシック"/>
              </w:rPr>
            </w:pPr>
            <w:r w:rsidRPr="006A6B43">
              <w:rPr>
                <w:rFonts w:ascii="ＭＳ Ｐゴシック" w:eastAsia="ＭＳ Ｐゴシック" w:hAnsi="ＭＳ Ｐゴシック"/>
              </w:rPr>
              <w:t xml:space="preserve">119 </w:t>
            </w:r>
          </w:p>
        </w:tc>
        <w:tc>
          <w:tcPr>
            <w:tcW w:w="779" w:type="dxa"/>
            <w:tcBorders>
              <w:bottom w:val="single" w:sz="12" w:space="0" w:color="auto"/>
              <w:right w:val="single" w:sz="12" w:space="0" w:color="auto"/>
            </w:tcBorders>
          </w:tcPr>
          <w:p w:rsidR="00015EB5" w:rsidRPr="00015EB5" w:rsidRDefault="00015EB5" w:rsidP="00015EB5">
            <w:pPr>
              <w:jc w:val="right"/>
              <w:rPr>
                <w:rFonts w:ascii="ＭＳ Ｐゴシック" w:eastAsia="ＭＳ Ｐゴシック" w:hAnsi="ＭＳ Ｐゴシック"/>
              </w:rPr>
            </w:pPr>
            <w:r w:rsidRPr="00015EB5">
              <w:rPr>
                <w:rFonts w:ascii="ＭＳ Ｐゴシック" w:eastAsia="ＭＳ Ｐゴシック" w:hAnsi="ＭＳ Ｐゴシック"/>
              </w:rPr>
              <w:t xml:space="preserve">119 </w:t>
            </w:r>
          </w:p>
        </w:tc>
      </w:tr>
    </w:tbl>
    <w:p w:rsidR="00B65B6D" w:rsidRDefault="00B65B6D"/>
    <w:tbl>
      <w:tblPr>
        <w:tblStyle w:val="ab"/>
        <w:tblW w:w="9185" w:type="dxa"/>
        <w:tblInd w:w="108" w:type="dxa"/>
        <w:tblLayout w:type="fixed"/>
        <w:tblLook w:val="04A0" w:firstRow="1" w:lastRow="0" w:firstColumn="1" w:lastColumn="0" w:noHBand="0" w:noVBand="1"/>
      </w:tblPr>
      <w:tblGrid>
        <w:gridCol w:w="1843"/>
        <w:gridCol w:w="709"/>
        <w:gridCol w:w="709"/>
        <w:gridCol w:w="708"/>
        <w:gridCol w:w="709"/>
        <w:gridCol w:w="709"/>
        <w:gridCol w:w="718"/>
        <w:gridCol w:w="767"/>
        <w:gridCol w:w="767"/>
        <w:gridCol w:w="779"/>
        <w:gridCol w:w="767"/>
      </w:tblGrid>
      <w:tr w:rsidR="00030C7F" w:rsidTr="0055729A">
        <w:trPr>
          <w:trHeight w:val="504"/>
        </w:trPr>
        <w:tc>
          <w:tcPr>
            <w:tcW w:w="1843" w:type="dxa"/>
            <w:tcBorders>
              <w:top w:val="single" w:sz="12" w:space="0" w:color="auto"/>
              <w:left w:val="single" w:sz="12" w:space="0" w:color="auto"/>
              <w:bottom w:val="single" w:sz="4" w:space="0" w:color="auto"/>
            </w:tcBorders>
          </w:tcPr>
          <w:p w:rsidR="00030C7F" w:rsidRDefault="008F6666" w:rsidP="008F6666">
            <w:r>
              <w:rPr>
                <w:rFonts w:hint="eastAsia"/>
              </w:rPr>
              <w:t>地方</w:t>
            </w:r>
            <w:r w:rsidR="00030C7F">
              <w:rPr>
                <w:rFonts w:hint="eastAsia"/>
              </w:rPr>
              <w:t>譲与税等</w:t>
            </w:r>
          </w:p>
        </w:tc>
        <w:tc>
          <w:tcPr>
            <w:tcW w:w="7342" w:type="dxa"/>
            <w:gridSpan w:val="10"/>
            <w:tcBorders>
              <w:top w:val="single" w:sz="12" w:space="0" w:color="auto"/>
              <w:right w:val="single" w:sz="12" w:space="0" w:color="auto"/>
            </w:tcBorders>
          </w:tcPr>
          <w:p w:rsidR="00BC2150" w:rsidRDefault="00F679E7" w:rsidP="00BC2150">
            <w:r>
              <w:rPr>
                <w:rFonts w:hint="eastAsia"/>
              </w:rPr>
              <w:t>・</w:t>
            </w:r>
            <w:r w:rsidR="008F6666">
              <w:rPr>
                <w:rFonts w:hint="eastAsia"/>
              </w:rPr>
              <w:t>地方</w:t>
            </w:r>
            <w:r w:rsidR="00AF5380">
              <w:rPr>
                <w:rFonts w:hint="eastAsia"/>
              </w:rPr>
              <w:t>譲与税等</w:t>
            </w:r>
            <w:r w:rsidR="00AF5380" w:rsidRPr="00AF5380">
              <w:rPr>
                <w:rFonts w:hint="eastAsia"/>
              </w:rPr>
              <w:t>（地方消費税交付金</w:t>
            </w:r>
            <w:r w:rsidR="00E05C1D">
              <w:rPr>
                <w:rFonts w:hint="eastAsia"/>
              </w:rPr>
              <w:t>及び自動車取得税交付金</w:t>
            </w:r>
            <w:r w:rsidR="00AF5380" w:rsidRPr="00AF5380">
              <w:rPr>
                <w:rFonts w:hint="eastAsia"/>
              </w:rPr>
              <w:t>を除く</w:t>
            </w:r>
            <w:r w:rsidR="006D5422">
              <w:rPr>
                <w:rFonts w:hint="eastAsia"/>
              </w:rPr>
              <w:t>。</w:t>
            </w:r>
            <w:r w:rsidR="00AF5380" w:rsidRPr="00AF5380">
              <w:rPr>
                <w:rFonts w:hint="eastAsia"/>
              </w:rPr>
              <w:t>）は、</w:t>
            </w:r>
            <w:r w:rsidR="00BD244F">
              <w:rPr>
                <w:rFonts w:hint="eastAsia"/>
              </w:rPr>
              <w:t>過去の決算状況</w:t>
            </w:r>
            <w:r w:rsidR="003C3D99">
              <w:rPr>
                <w:rFonts w:hint="eastAsia"/>
              </w:rPr>
              <w:t>等</w:t>
            </w:r>
            <w:r w:rsidR="008613E5">
              <w:rPr>
                <w:rFonts w:hint="eastAsia"/>
              </w:rPr>
              <w:t>から国が示す地方財政計画を</w:t>
            </w:r>
            <w:r w:rsidR="00BD244F">
              <w:rPr>
                <w:rFonts w:hint="eastAsia"/>
              </w:rPr>
              <w:t>基に</w:t>
            </w:r>
            <w:r w:rsidR="008613E5">
              <w:rPr>
                <w:rFonts w:hint="eastAsia"/>
              </w:rPr>
              <w:t>算出して</w:t>
            </w:r>
            <w:r w:rsidR="00BD244F">
              <w:rPr>
                <w:rFonts w:hint="eastAsia"/>
              </w:rPr>
              <w:t>います。</w:t>
            </w:r>
          </w:p>
          <w:p w:rsidR="00030C7F" w:rsidRDefault="00BD244F" w:rsidP="003C3D99">
            <w:r>
              <w:rPr>
                <w:rFonts w:hint="eastAsia"/>
              </w:rPr>
              <w:t>・</w:t>
            </w:r>
            <w:r w:rsidR="008613E5">
              <w:rPr>
                <w:rFonts w:hint="eastAsia"/>
              </w:rPr>
              <w:t>地方消費税交付金については、令和元年度に増税したことを受けて増</w:t>
            </w:r>
            <w:r w:rsidR="008613E5">
              <w:rPr>
                <w:rFonts w:hint="eastAsia"/>
              </w:rPr>
              <w:lastRenderedPageBreak/>
              <w:t>額していますが、地方財政計画による国の財源伸び率も参考に算出して</w:t>
            </w:r>
            <w:r>
              <w:rPr>
                <w:rFonts w:hint="eastAsia"/>
              </w:rPr>
              <w:t>います。</w:t>
            </w:r>
          </w:p>
          <w:p w:rsidR="0055729A" w:rsidRPr="00E05C1D" w:rsidRDefault="00E05C1D" w:rsidP="00B65B6D">
            <w:r w:rsidRPr="00E05C1D">
              <w:rPr>
                <w:rFonts w:hint="eastAsia"/>
              </w:rPr>
              <w:t>・自動車取得税交付金は、</w:t>
            </w:r>
            <w:r w:rsidR="0032331C">
              <w:rPr>
                <w:rFonts w:hint="eastAsia"/>
              </w:rPr>
              <w:t>令和元年度から</w:t>
            </w:r>
            <w:r w:rsidRPr="00E05C1D">
              <w:rPr>
                <w:rFonts w:hint="eastAsia"/>
              </w:rPr>
              <w:t>廃止</w:t>
            </w:r>
            <w:r w:rsidR="0032331C">
              <w:rPr>
                <w:rFonts w:hint="eastAsia"/>
              </w:rPr>
              <w:t>となり、変わって環境性能割交付金</w:t>
            </w:r>
            <w:r w:rsidRPr="00E05C1D">
              <w:rPr>
                <w:rFonts w:hint="eastAsia"/>
              </w:rPr>
              <w:t>を見込んでいます。</w:t>
            </w:r>
          </w:p>
        </w:tc>
      </w:tr>
      <w:tr w:rsidR="00030C7F" w:rsidTr="0055729A">
        <w:trPr>
          <w:trHeight w:val="291"/>
        </w:trPr>
        <w:tc>
          <w:tcPr>
            <w:tcW w:w="1843" w:type="dxa"/>
            <w:tcBorders>
              <w:left w:val="single" w:sz="12" w:space="0" w:color="auto"/>
              <w:bottom w:val="single" w:sz="4" w:space="0" w:color="auto"/>
              <w:right w:val="nil"/>
            </w:tcBorders>
          </w:tcPr>
          <w:p w:rsidR="00030C7F" w:rsidRPr="00A661BE" w:rsidRDefault="00030C7F"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lastRenderedPageBreak/>
              <w:t>＊財政計画計上額</w:t>
            </w:r>
          </w:p>
        </w:tc>
        <w:tc>
          <w:tcPr>
            <w:tcW w:w="7342" w:type="dxa"/>
            <w:gridSpan w:val="10"/>
            <w:tcBorders>
              <w:left w:val="nil"/>
              <w:right w:val="single" w:sz="12" w:space="0" w:color="auto"/>
            </w:tcBorders>
          </w:tcPr>
          <w:p w:rsidR="00030C7F" w:rsidRPr="00A661BE" w:rsidRDefault="00030C7F"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55729A" w:rsidRPr="009E751B" w:rsidTr="0055729A">
        <w:trPr>
          <w:trHeight w:val="225"/>
        </w:trPr>
        <w:tc>
          <w:tcPr>
            <w:tcW w:w="1843" w:type="dxa"/>
            <w:vMerge w:val="restart"/>
            <w:tcBorders>
              <w:left w:val="single" w:sz="12" w:space="0" w:color="auto"/>
            </w:tcBorders>
          </w:tcPr>
          <w:p w:rsidR="0055729A" w:rsidRPr="00A661BE" w:rsidRDefault="0055729A" w:rsidP="004F6A18">
            <w:pPr>
              <w:rPr>
                <w:rFonts w:ascii="ＭＳ Ｐゴシック" w:eastAsia="ＭＳ Ｐゴシック" w:hAnsi="ＭＳ Ｐゴシック"/>
                <w:sz w:val="18"/>
                <w:szCs w:val="18"/>
              </w:rPr>
            </w:pPr>
          </w:p>
        </w:tc>
        <w:tc>
          <w:tcPr>
            <w:tcW w:w="3544" w:type="dxa"/>
            <w:gridSpan w:val="5"/>
            <w:vAlign w:val="center"/>
          </w:tcPr>
          <w:p w:rsidR="0055729A" w:rsidRPr="009E751B" w:rsidRDefault="0055729A"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798" w:type="dxa"/>
            <w:gridSpan w:val="5"/>
            <w:tcBorders>
              <w:right w:val="single" w:sz="12" w:space="0" w:color="auto"/>
            </w:tcBorders>
            <w:vAlign w:val="center"/>
          </w:tcPr>
          <w:p w:rsidR="0055729A" w:rsidRPr="009E751B" w:rsidRDefault="0055729A"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55729A" w:rsidTr="0055729A">
        <w:trPr>
          <w:trHeight w:val="225"/>
        </w:trPr>
        <w:tc>
          <w:tcPr>
            <w:tcW w:w="1843" w:type="dxa"/>
            <w:vMerge/>
            <w:tcBorders>
              <w:left w:val="single" w:sz="12" w:space="0" w:color="auto"/>
              <w:bottom w:val="single" w:sz="4" w:space="0" w:color="auto"/>
            </w:tcBorders>
          </w:tcPr>
          <w:p w:rsidR="0055729A" w:rsidRPr="00A661BE" w:rsidRDefault="0055729A" w:rsidP="00CA1255">
            <w:pPr>
              <w:rPr>
                <w:rFonts w:ascii="ＭＳ Ｐゴシック" w:eastAsia="ＭＳ Ｐゴシック" w:hAnsi="ＭＳ Ｐゴシック"/>
                <w:sz w:val="18"/>
                <w:szCs w:val="18"/>
              </w:rPr>
            </w:pPr>
          </w:p>
        </w:tc>
        <w:tc>
          <w:tcPr>
            <w:tcW w:w="709"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H27</w:t>
            </w:r>
          </w:p>
        </w:tc>
        <w:tc>
          <w:tcPr>
            <w:tcW w:w="709"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H28</w:t>
            </w:r>
          </w:p>
        </w:tc>
        <w:tc>
          <w:tcPr>
            <w:tcW w:w="708"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H29</w:t>
            </w:r>
          </w:p>
        </w:tc>
        <w:tc>
          <w:tcPr>
            <w:tcW w:w="709"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H30</w:t>
            </w:r>
          </w:p>
        </w:tc>
        <w:tc>
          <w:tcPr>
            <w:tcW w:w="709" w:type="dxa"/>
            <w:vAlign w:val="center"/>
          </w:tcPr>
          <w:p w:rsidR="0055729A" w:rsidRPr="006A6B43" w:rsidRDefault="001122D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18"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R2</w:t>
            </w:r>
          </w:p>
        </w:tc>
        <w:tc>
          <w:tcPr>
            <w:tcW w:w="767"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R3</w:t>
            </w:r>
          </w:p>
        </w:tc>
        <w:tc>
          <w:tcPr>
            <w:tcW w:w="767" w:type="dxa"/>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R4</w:t>
            </w:r>
          </w:p>
        </w:tc>
        <w:tc>
          <w:tcPr>
            <w:tcW w:w="779" w:type="dxa"/>
            <w:tcBorders>
              <w:right w:val="single" w:sz="4" w:space="0" w:color="auto"/>
            </w:tcBorders>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hint="eastAsia"/>
                <w:sz w:val="18"/>
                <w:szCs w:val="18"/>
              </w:rPr>
              <w:t>R5</w:t>
            </w:r>
          </w:p>
        </w:tc>
        <w:tc>
          <w:tcPr>
            <w:tcW w:w="767" w:type="dxa"/>
            <w:tcBorders>
              <w:left w:val="single" w:sz="4" w:space="0" w:color="auto"/>
              <w:right w:val="single" w:sz="12" w:space="0" w:color="auto"/>
            </w:tcBorders>
            <w:vAlign w:val="center"/>
          </w:tcPr>
          <w:p w:rsidR="0055729A" w:rsidRPr="006A6B43" w:rsidRDefault="0055729A">
            <w:pPr>
              <w:jc w:val="center"/>
              <w:rPr>
                <w:rFonts w:ascii="ＭＳ Ｐゴシック" w:eastAsia="ＭＳ Ｐゴシック" w:hAnsi="ＭＳ Ｐゴシック" w:cs="ＭＳ Ｐゴシック"/>
                <w:sz w:val="18"/>
                <w:szCs w:val="18"/>
              </w:rPr>
            </w:pPr>
            <w:r w:rsidRPr="006A6B43">
              <w:rPr>
                <w:rFonts w:ascii="ＭＳ Ｐゴシック" w:eastAsia="ＭＳ Ｐゴシック" w:hAnsi="ＭＳ Ｐゴシック" w:cs="ＭＳ Ｐゴシック" w:hint="eastAsia"/>
                <w:sz w:val="18"/>
                <w:szCs w:val="18"/>
              </w:rPr>
              <w:t>R6</w:t>
            </w:r>
          </w:p>
        </w:tc>
      </w:tr>
      <w:tr w:rsidR="00B614D2" w:rsidTr="0055729A">
        <w:trPr>
          <w:trHeight w:val="300"/>
        </w:trPr>
        <w:tc>
          <w:tcPr>
            <w:tcW w:w="1843" w:type="dxa"/>
            <w:tcBorders>
              <w:top w:val="single" w:sz="4" w:space="0" w:color="auto"/>
              <w:left w:val="single" w:sz="12" w:space="0" w:color="auto"/>
              <w:bottom w:val="single" w:sz="4"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地方譲与税</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188</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172</w:t>
            </w:r>
          </w:p>
        </w:tc>
        <w:tc>
          <w:tcPr>
            <w:tcW w:w="70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172</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174</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176</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183</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174</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174</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174</w:t>
            </w:r>
          </w:p>
        </w:tc>
        <w:tc>
          <w:tcPr>
            <w:tcW w:w="767" w:type="dxa"/>
            <w:tcBorders>
              <w:left w:val="single" w:sz="4" w:space="0" w:color="auto"/>
              <w:right w:val="single" w:sz="12"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174</w:t>
            </w:r>
          </w:p>
        </w:tc>
      </w:tr>
      <w:tr w:rsidR="00B614D2" w:rsidTr="0055729A">
        <w:trPr>
          <w:trHeight w:val="255"/>
        </w:trPr>
        <w:tc>
          <w:tcPr>
            <w:tcW w:w="1843" w:type="dxa"/>
            <w:tcBorders>
              <w:top w:val="single" w:sz="4" w:space="0" w:color="auto"/>
              <w:left w:val="single" w:sz="12" w:space="0" w:color="auto"/>
              <w:bottom w:val="single" w:sz="4"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利子割交付金</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8</w:t>
            </w:r>
          </w:p>
        </w:tc>
        <w:tc>
          <w:tcPr>
            <w:tcW w:w="70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11</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11</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5</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7</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9</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9</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9</w:t>
            </w:r>
          </w:p>
        </w:tc>
        <w:tc>
          <w:tcPr>
            <w:tcW w:w="767" w:type="dxa"/>
            <w:tcBorders>
              <w:left w:val="single" w:sz="4" w:space="0" w:color="auto"/>
              <w:right w:val="single" w:sz="12"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9</w:t>
            </w:r>
          </w:p>
        </w:tc>
      </w:tr>
      <w:tr w:rsidR="00B614D2" w:rsidTr="0055729A">
        <w:trPr>
          <w:trHeight w:val="255"/>
        </w:trPr>
        <w:tc>
          <w:tcPr>
            <w:tcW w:w="1843" w:type="dxa"/>
            <w:tcBorders>
              <w:top w:val="single" w:sz="4" w:space="0" w:color="auto"/>
              <w:left w:val="single" w:sz="12" w:space="0" w:color="auto"/>
              <w:bottom w:val="single" w:sz="4"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配当割交付金</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34</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20</w:t>
            </w:r>
          </w:p>
        </w:tc>
        <w:tc>
          <w:tcPr>
            <w:tcW w:w="70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28</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22</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26</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22</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25</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25</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25</w:t>
            </w:r>
          </w:p>
        </w:tc>
        <w:tc>
          <w:tcPr>
            <w:tcW w:w="767" w:type="dxa"/>
            <w:tcBorders>
              <w:left w:val="single" w:sz="4" w:space="0" w:color="auto"/>
              <w:right w:val="single" w:sz="12" w:space="0" w:color="auto"/>
            </w:tcBorders>
          </w:tcPr>
          <w:p w:rsidR="00B614D2" w:rsidRPr="00440A2D" w:rsidRDefault="00B614D2" w:rsidP="00147FEE">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w:t>
            </w:r>
            <w:r w:rsidR="00147FEE">
              <w:rPr>
                <w:rFonts w:ascii="ＭＳ Ｐゴシック" w:eastAsia="ＭＳ Ｐゴシック" w:hAnsi="ＭＳ Ｐゴシック" w:hint="eastAsia"/>
                <w:sz w:val="21"/>
              </w:rPr>
              <w:t>5</w:t>
            </w:r>
          </w:p>
        </w:tc>
      </w:tr>
      <w:tr w:rsidR="00B614D2" w:rsidTr="0055729A">
        <w:trPr>
          <w:trHeight w:val="360"/>
        </w:trPr>
        <w:tc>
          <w:tcPr>
            <w:tcW w:w="1843" w:type="dxa"/>
            <w:tcBorders>
              <w:top w:val="single" w:sz="4" w:space="0" w:color="auto"/>
              <w:left w:val="single" w:sz="12"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4"/>
                <w:szCs w:val="16"/>
              </w:rPr>
              <w:t>株式等譲渡所得割交付金</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31</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12</w:t>
            </w:r>
          </w:p>
        </w:tc>
        <w:tc>
          <w:tcPr>
            <w:tcW w:w="70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28</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18</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14</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20</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20</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20</w:t>
            </w:r>
          </w:p>
        </w:tc>
        <w:tc>
          <w:tcPr>
            <w:tcW w:w="767" w:type="dxa"/>
            <w:tcBorders>
              <w:left w:val="single" w:sz="4" w:space="0" w:color="auto"/>
              <w:right w:val="single" w:sz="12"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20</w:t>
            </w:r>
          </w:p>
        </w:tc>
      </w:tr>
      <w:tr w:rsidR="00B614D2" w:rsidTr="0055729A">
        <w:trPr>
          <w:trHeight w:val="360"/>
        </w:trPr>
        <w:tc>
          <w:tcPr>
            <w:tcW w:w="1843" w:type="dxa"/>
            <w:tcBorders>
              <w:top w:val="single" w:sz="4" w:space="0" w:color="auto"/>
              <w:left w:val="single" w:sz="12"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地方消費税交付金</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960</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830</w:t>
            </w:r>
          </w:p>
        </w:tc>
        <w:tc>
          <w:tcPr>
            <w:tcW w:w="708" w:type="dxa"/>
          </w:tcPr>
          <w:p w:rsidR="00B614D2" w:rsidRPr="00440A2D" w:rsidRDefault="00B614D2" w:rsidP="00C1240E">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83</w:t>
            </w:r>
            <w:r w:rsidR="00C1240E">
              <w:rPr>
                <w:rFonts w:ascii="ＭＳ Ｐゴシック" w:eastAsia="ＭＳ Ｐゴシック" w:hAnsi="ＭＳ Ｐゴシック" w:hint="eastAsia"/>
                <w:sz w:val="21"/>
              </w:rPr>
              <w:t>8</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895</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872</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1,120</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1,042</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1,042</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1,042</w:t>
            </w:r>
          </w:p>
        </w:tc>
        <w:tc>
          <w:tcPr>
            <w:tcW w:w="767" w:type="dxa"/>
            <w:tcBorders>
              <w:left w:val="single" w:sz="4" w:space="0" w:color="auto"/>
              <w:right w:val="single" w:sz="12"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1,042</w:t>
            </w:r>
          </w:p>
        </w:tc>
      </w:tr>
      <w:tr w:rsidR="00B614D2" w:rsidTr="0055729A">
        <w:trPr>
          <w:trHeight w:val="360"/>
        </w:trPr>
        <w:tc>
          <w:tcPr>
            <w:tcW w:w="1843" w:type="dxa"/>
            <w:tcBorders>
              <w:top w:val="single" w:sz="4" w:space="0" w:color="auto"/>
              <w:left w:val="single" w:sz="12"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ゴルフ場利用税交付金</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59</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58</w:t>
            </w:r>
          </w:p>
        </w:tc>
        <w:tc>
          <w:tcPr>
            <w:tcW w:w="708" w:type="dxa"/>
          </w:tcPr>
          <w:p w:rsidR="00B614D2" w:rsidRPr="00440A2D" w:rsidRDefault="00C1240E" w:rsidP="00440A2D">
            <w:pPr>
              <w:jc w:val="right"/>
              <w:rPr>
                <w:rFonts w:ascii="ＭＳ Ｐゴシック" w:eastAsia="ＭＳ Ｐゴシック" w:hAnsi="ＭＳ Ｐゴシック"/>
                <w:sz w:val="21"/>
              </w:rPr>
            </w:pPr>
            <w:r>
              <w:rPr>
                <w:rFonts w:ascii="ＭＳ Ｐゴシック" w:eastAsia="ＭＳ Ｐゴシック" w:hAnsi="ＭＳ Ｐゴシック"/>
                <w:sz w:val="21"/>
              </w:rPr>
              <w:t>5</w:t>
            </w:r>
            <w:r>
              <w:rPr>
                <w:rFonts w:ascii="ＭＳ Ｐゴシック" w:eastAsia="ＭＳ Ｐゴシック" w:hAnsi="ＭＳ Ｐゴシック" w:hint="eastAsia"/>
                <w:sz w:val="21"/>
              </w:rPr>
              <w:t>8</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53</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45</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45</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45</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44</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44</w:t>
            </w:r>
          </w:p>
        </w:tc>
        <w:tc>
          <w:tcPr>
            <w:tcW w:w="767" w:type="dxa"/>
            <w:tcBorders>
              <w:left w:val="single" w:sz="4" w:space="0" w:color="auto"/>
              <w:right w:val="single" w:sz="12"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43</w:t>
            </w:r>
          </w:p>
        </w:tc>
      </w:tr>
      <w:tr w:rsidR="00B614D2" w:rsidTr="0055729A">
        <w:trPr>
          <w:trHeight w:val="360"/>
        </w:trPr>
        <w:tc>
          <w:tcPr>
            <w:tcW w:w="1843" w:type="dxa"/>
            <w:tcBorders>
              <w:top w:val="single" w:sz="4" w:space="0" w:color="auto"/>
              <w:left w:val="single" w:sz="12" w:space="0" w:color="auto"/>
            </w:tcBorders>
          </w:tcPr>
          <w:p w:rsidR="00B614D2" w:rsidRPr="004F6A18" w:rsidRDefault="00B614D2" w:rsidP="004C2172">
            <w:pPr>
              <w:spacing w:line="240" w:lineRule="exact"/>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自動車取得税交付金／</w:t>
            </w:r>
          </w:p>
          <w:p w:rsidR="00B614D2" w:rsidRPr="004F6A18" w:rsidRDefault="00B614D2" w:rsidP="004C2172">
            <w:pPr>
              <w:spacing w:line="240" w:lineRule="exact"/>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環境性能割交付金</w:t>
            </w:r>
          </w:p>
        </w:tc>
        <w:tc>
          <w:tcPr>
            <w:tcW w:w="709"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45</w:t>
            </w:r>
          </w:p>
        </w:tc>
        <w:tc>
          <w:tcPr>
            <w:tcW w:w="709"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46</w:t>
            </w:r>
          </w:p>
        </w:tc>
        <w:tc>
          <w:tcPr>
            <w:tcW w:w="708"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63</w:t>
            </w:r>
          </w:p>
        </w:tc>
        <w:tc>
          <w:tcPr>
            <w:tcW w:w="709"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66</w:t>
            </w:r>
          </w:p>
        </w:tc>
        <w:tc>
          <w:tcPr>
            <w:tcW w:w="709"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46</w:t>
            </w:r>
          </w:p>
        </w:tc>
        <w:tc>
          <w:tcPr>
            <w:tcW w:w="718"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24</w:t>
            </w:r>
          </w:p>
        </w:tc>
        <w:tc>
          <w:tcPr>
            <w:tcW w:w="767"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30</w:t>
            </w:r>
          </w:p>
        </w:tc>
        <w:tc>
          <w:tcPr>
            <w:tcW w:w="767" w:type="dxa"/>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30</w:t>
            </w:r>
          </w:p>
        </w:tc>
        <w:tc>
          <w:tcPr>
            <w:tcW w:w="779" w:type="dxa"/>
            <w:tcBorders>
              <w:right w:val="single" w:sz="4" w:space="0" w:color="auto"/>
            </w:tcBorders>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30</w:t>
            </w:r>
          </w:p>
        </w:tc>
        <w:tc>
          <w:tcPr>
            <w:tcW w:w="767" w:type="dxa"/>
            <w:tcBorders>
              <w:left w:val="single" w:sz="4" w:space="0" w:color="auto"/>
              <w:right w:val="single" w:sz="12" w:space="0" w:color="auto"/>
            </w:tcBorders>
            <w:vAlign w:val="center"/>
          </w:tcPr>
          <w:p w:rsidR="00B614D2" w:rsidRPr="00440A2D" w:rsidRDefault="00B614D2" w:rsidP="0055729A">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30</w:t>
            </w:r>
          </w:p>
        </w:tc>
      </w:tr>
      <w:tr w:rsidR="00B614D2" w:rsidTr="00F64DFF">
        <w:trPr>
          <w:trHeight w:val="285"/>
        </w:trPr>
        <w:tc>
          <w:tcPr>
            <w:tcW w:w="1843" w:type="dxa"/>
            <w:tcBorders>
              <w:top w:val="single" w:sz="4" w:space="0" w:color="auto"/>
              <w:left w:val="single" w:sz="12" w:space="0" w:color="auto"/>
              <w:bottom w:val="single" w:sz="4" w:space="0" w:color="auto"/>
            </w:tcBorders>
          </w:tcPr>
          <w:p w:rsidR="00B614D2" w:rsidRPr="004F6A18" w:rsidRDefault="00B614D2" w:rsidP="00CA1255">
            <w:pPr>
              <w:rPr>
                <w:rFonts w:ascii="ＭＳ Ｐゴシック" w:eastAsia="ＭＳ Ｐゴシック" w:hAnsi="ＭＳ Ｐゴシック"/>
                <w:sz w:val="16"/>
                <w:szCs w:val="16"/>
              </w:rPr>
            </w:pPr>
            <w:r w:rsidRPr="004F6A18">
              <w:rPr>
                <w:rFonts w:ascii="ＭＳ Ｐゴシック" w:eastAsia="ＭＳ Ｐゴシック" w:hAnsi="ＭＳ Ｐゴシック" w:hint="eastAsia"/>
                <w:sz w:val="16"/>
                <w:szCs w:val="16"/>
              </w:rPr>
              <w:t>地方特例交付金</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16</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16</w:t>
            </w:r>
          </w:p>
        </w:tc>
        <w:tc>
          <w:tcPr>
            <w:tcW w:w="70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18</w:t>
            </w:r>
          </w:p>
        </w:tc>
        <w:tc>
          <w:tcPr>
            <w:tcW w:w="709" w:type="dxa"/>
          </w:tcPr>
          <w:p w:rsidR="00B614D2" w:rsidRPr="00440A2D" w:rsidRDefault="00B614D2" w:rsidP="00C1240E">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2</w:t>
            </w:r>
            <w:r w:rsidR="00C1240E">
              <w:rPr>
                <w:rFonts w:ascii="ＭＳ Ｐゴシック" w:eastAsia="ＭＳ Ｐゴシック" w:hAnsi="ＭＳ Ｐゴシック" w:hint="eastAsia"/>
                <w:sz w:val="21"/>
              </w:rPr>
              <w:t>2</w:t>
            </w:r>
          </w:p>
        </w:tc>
        <w:tc>
          <w:tcPr>
            <w:tcW w:w="709"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102</w:t>
            </w:r>
          </w:p>
        </w:tc>
        <w:tc>
          <w:tcPr>
            <w:tcW w:w="718"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31</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31</w:t>
            </w:r>
          </w:p>
        </w:tc>
        <w:tc>
          <w:tcPr>
            <w:tcW w:w="767" w:type="dxa"/>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31</w:t>
            </w:r>
          </w:p>
        </w:tc>
        <w:tc>
          <w:tcPr>
            <w:tcW w:w="779" w:type="dxa"/>
            <w:tcBorders>
              <w:right w:val="single" w:sz="4"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31</w:t>
            </w:r>
          </w:p>
        </w:tc>
        <w:tc>
          <w:tcPr>
            <w:tcW w:w="767" w:type="dxa"/>
            <w:tcBorders>
              <w:left w:val="single" w:sz="4" w:space="0" w:color="auto"/>
              <w:right w:val="single" w:sz="12" w:space="0" w:color="auto"/>
            </w:tcBorders>
          </w:tcPr>
          <w:p w:rsidR="00B614D2" w:rsidRPr="00440A2D" w:rsidRDefault="00B614D2" w:rsidP="00440A2D">
            <w:pPr>
              <w:jc w:val="right"/>
              <w:rPr>
                <w:rFonts w:ascii="ＭＳ Ｐゴシック" w:eastAsia="ＭＳ Ｐゴシック" w:hAnsi="ＭＳ Ｐゴシック"/>
                <w:sz w:val="21"/>
              </w:rPr>
            </w:pPr>
            <w:r w:rsidRPr="00440A2D">
              <w:rPr>
                <w:rFonts w:ascii="ＭＳ Ｐゴシック" w:eastAsia="ＭＳ Ｐゴシック" w:hAnsi="ＭＳ Ｐゴシック"/>
                <w:sz w:val="21"/>
              </w:rPr>
              <w:t>31</w:t>
            </w:r>
          </w:p>
        </w:tc>
      </w:tr>
      <w:tr w:rsidR="00F64DFF" w:rsidTr="00F64DFF">
        <w:trPr>
          <w:trHeight w:val="300"/>
        </w:trPr>
        <w:tc>
          <w:tcPr>
            <w:tcW w:w="1843" w:type="dxa"/>
            <w:tcBorders>
              <w:top w:val="single" w:sz="4" w:space="0" w:color="auto"/>
              <w:left w:val="single" w:sz="12" w:space="0" w:color="auto"/>
              <w:bottom w:val="single" w:sz="12" w:space="0" w:color="auto"/>
            </w:tcBorders>
          </w:tcPr>
          <w:p w:rsidR="00F64DFF" w:rsidRPr="004F6A18" w:rsidRDefault="00F64DFF" w:rsidP="00CA1255">
            <w:pPr>
              <w:rPr>
                <w:rFonts w:ascii="ＭＳ Ｐゴシック" w:eastAsia="ＭＳ Ｐゴシック" w:hAnsi="ＭＳ Ｐゴシック"/>
                <w:sz w:val="16"/>
                <w:szCs w:val="16"/>
              </w:rPr>
            </w:pPr>
            <w:r w:rsidRPr="00F64DFF">
              <w:rPr>
                <w:rFonts w:ascii="ＭＳ Ｐゴシック" w:eastAsia="ＭＳ Ｐゴシック" w:hAnsi="ＭＳ Ｐゴシック" w:hint="eastAsia"/>
                <w:sz w:val="14"/>
                <w:szCs w:val="16"/>
              </w:rPr>
              <w:t>交通安全対策特別交付金</w:t>
            </w:r>
          </w:p>
        </w:tc>
        <w:tc>
          <w:tcPr>
            <w:tcW w:w="709"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5</w:t>
            </w:r>
          </w:p>
        </w:tc>
        <w:tc>
          <w:tcPr>
            <w:tcW w:w="709"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5</w:t>
            </w:r>
          </w:p>
        </w:tc>
        <w:tc>
          <w:tcPr>
            <w:tcW w:w="708"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5</w:t>
            </w:r>
          </w:p>
        </w:tc>
        <w:tc>
          <w:tcPr>
            <w:tcW w:w="709" w:type="dxa"/>
            <w:tcBorders>
              <w:bottom w:val="single" w:sz="12" w:space="0" w:color="auto"/>
            </w:tcBorders>
          </w:tcPr>
          <w:p w:rsidR="00F64DFF" w:rsidRPr="00440A2D" w:rsidRDefault="00F64DFF" w:rsidP="00C1240E">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4</w:t>
            </w:r>
          </w:p>
        </w:tc>
        <w:tc>
          <w:tcPr>
            <w:tcW w:w="709"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3</w:t>
            </w:r>
          </w:p>
        </w:tc>
        <w:tc>
          <w:tcPr>
            <w:tcW w:w="718"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3</w:t>
            </w:r>
          </w:p>
        </w:tc>
        <w:tc>
          <w:tcPr>
            <w:tcW w:w="767"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3</w:t>
            </w:r>
          </w:p>
        </w:tc>
        <w:tc>
          <w:tcPr>
            <w:tcW w:w="767" w:type="dxa"/>
            <w:tcBorders>
              <w:bottom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3</w:t>
            </w:r>
          </w:p>
        </w:tc>
        <w:tc>
          <w:tcPr>
            <w:tcW w:w="779" w:type="dxa"/>
            <w:tcBorders>
              <w:bottom w:val="single" w:sz="12" w:space="0" w:color="auto"/>
              <w:right w:val="single" w:sz="4"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3</w:t>
            </w:r>
          </w:p>
        </w:tc>
        <w:tc>
          <w:tcPr>
            <w:tcW w:w="767" w:type="dxa"/>
            <w:tcBorders>
              <w:left w:val="single" w:sz="4" w:space="0" w:color="auto"/>
              <w:bottom w:val="single" w:sz="12" w:space="0" w:color="auto"/>
              <w:right w:val="single" w:sz="12" w:space="0" w:color="auto"/>
            </w:tcBorders>
          </w:tcPr>
          <w:p w:rsidR="00F64DFF" w:rsidRPr="00440A2D" w:rsidRDefault="00F64DFF" w:rsidP="00440A2D">
            <w:pPr>
              <w:jc w:val="right"/>
              <w:rPr>
                <w:rFonts w:ascii="ＭＳ Ｐゴシック" w:eastAsia="ＭＳ Ｐゴシック" w:hAnsi="ＭＳ Ｐゴシック"/>
                <w:sz w:val="21"/>
              </w:rPr>
            </w:pPr>
            <w:r>
              <w:rPr>
                <w:rFonts w:ascii="ＭＳ Ｐゴシック" w:eastAsia="ＭＳ Ｐゴシック" w:hAnsi="ＭＳ Ｐゴシック" w:hint="eastAsia"/>
                <w:sz w:val="21"/>
              </w:rPr>
              <w:t>3</w:t>
            </w:r>
          </w:p>
        </w:tc>
      </w:tr>
    </w:tbl>
    <w:p w:rsidR="00B65B6D" w:rsidRDefault="00B65B6D"/>
    <w:tbl>
      <w:tblPr>
        <w:tblStyle w:val="ab"/>
        <w:tblW w:w="9185" w:type="dxa"/>
        <w:tblInd w:w="108" w:type="dxa"/>
        <w:tblLayout w:type="fixed"/>
        <w:tblLook w:val="04A0" w:firstRow="1" w:lastRow="0" w:firstColumn="1" w:lastColumn="0" w:noHBand="0" w:noVBand="1"/>
      </w:tblPr>
      <w:tblGrid>
        <w:gridCol w:w="236"/>
        <w:gridCol w:w="1607"/>
        <w:gridCol w:w="851"/>
        <w:gridCol w:w="850"/>
        <w:gridCol w:w="709"/>
        <w:gridCol w:w="709"/>
        <w:gridCol w:w="708"/>
        <w:gridCol w:w="709"/>
        <w:gridCol w:w="709"/>
        <w:gridCol w:w="709"/>
        <w:gridCol w:w="708"/>
        <w:gridCol w:w="680"/>
      </w:tblGrid>
      <w:tr w:rsidR="00F679E7" w:rsidTr="0055729A">
        <w:trPr>
          <w:trHeight w:val="1650"/>
        </w:trPr>
        <w:tc>
          <w:tcPr>
            <w:tcW w:w="1843" w:type="dxa"/>
            <w:gridSpan w:val="2"/>
            <w:tcBorders>
              <w:top w:val="single" w:sz="12" w:space="0" w:color="auto"/>
              <w:left w:val="single" w:sz="12" w:space="0" w:color="auto"/>
              <w:bottom w:val="single" w:sz="4" w:space="0" w:color="auto"/>
            </w:tcBorders>
          </w:tcPr>
          <w:p w:rsidR="00F679E7" w:rsidRDefault="00F679E7" w:rsidP="00CA1255">
            <w:r>
              <w:rPr>
                <w:rFonts w:hint="eastAsia"/>
              </w:rPr>
              <w:t>地方交付税</w:t>
            </w:r>
          </w:p>
        </w:tc>
        <w:tc>
          <w:tcPr>
            <w:tcW w:w="7342" w:type="dxa"/>
            <w:gridSpan w:val="10"/>
            <w:tcBorders>
              <w:top w:val="single" w:sz="12" w:space="0" w:color="auto"/>
              <w:right w:val="single" w:sz="12" w:space="0" w:color="auto"/>
            </w:tcBorders>
          </w:tcPr>
          <w:p w:rsidR="00F679E7" w:rsidRPr="000259EF" w:rsidRDefault="00F679E7" w:rsidP="00CA1255">
            <w:pPr>
              <w:rPr>
                <w:szCs w:val="22"/>
              </w:rPr>
            </w:pPr>
            <w:r w:rsidRPr="000259EF">
              <w:rPr>
                <w:rFonts w:hint="eastAsia"/>
                <w:szCs w:val="22"/>
              </w:rPr>
              <w:t>・</w:t>
            </w:r>
            <w:r w:rsidR="00BD244F" w:rsidRPr="000259EF">
              <w:rPr>
                <w:rFonts w:hint="eastAsia"/>
                <w:sz w:val="21"/>
                <w:szCs w:val="22"/>
              </w:rPr>
              <w:t>普通交付税については、</w:t>
            </w:r>
            <w:r w:rsidR="003E26E5" w:rsidRPr="000259EF">
              <w:rPr>
                <w:rFonts w:hint="eastAsia"/>
                <w:sz w:val="21"/>
                <w:szCs w:val="22"/>
              </w:rPr>
              <w:t>令和</w:t>
            </w:r>
            <w:r w:rsidR="00B54820" w:rsidRPr="000259EF">
              <w:rPr>
                <w:rFonts w:hint="eastAsia"/>
                <w:sz w:val="21"/>
                <w:szCs w:val="22"/>
              </w:rPr>
              <w:t>２</w:t>
            </w:r>
            <w:r w:rsidR="00BD244F" w:rsidRPr="000259EF">
              <w:rPr>
                <w:rFonts w:hint="eastAsia"/>
                <w:sz w:val="21"/>
                <w:szCs w:val="22"/>
              </w:rPr>
              <w:t>年度以降は一本算定で算出しています。</w:t>
            </w:r>
          </w:p>
          <w:p w:rsidR="0057003A" w:rsidRPr="000259EF" w:rsidRDefault="00BD244F" w:rsidP="00CA1255">
            <w:pPr>
              <w:rPr>
                <w:szCs w:val="22"/>
              </w:rPr>
            </w:pPr>
            <w:r w:rsidRPr="000259EF">
              <w:rPr>
                <w:rFonts w:hint="eastAsia"/>
                <w:szCs w:val="22"/>
              </w:rPr>
              <w:t>・基準財政収入額に市税</w:t>
            </w:r>
            <w:r w:rsidR="00334D52" w:rsidRPr="000259EF">
              <w:rPr>
                <w:rFonts w:hint="eastAsia"/>
                <w:szCs w:val="22"/>
              </w:rPr>
              <w:t>及び地方譲与税等</w:t>
            </w:r>
            <w:r w:rsidR="0057003A" w:rsidRPr="000259EF">
              <w:rPr>
                <w:rFonts w:hint="eastAsia"/>
                <w:szCs w:val="22"/>
              </w:rPr>
              <w:t>の増</w:t>
            </w:r>
            <w:r w:rsidR="00334D52" w:rsidRPr="000259EF">
              <w:rPr>
                <w:rFonts w:hint="eastAsia"/>
                <w:szCs w:val="22"/>
              </w:rPr>
              <w:t>減</w:t>
            </w:r>
            <w:r w:rsidR="0057003A" w:rsidRPr="000259EF">
              <w:rPr>
                <w:rFonts w:hint="eastAsia"/>
                <w:szCs w:val="22"/>
              </w:rPr>
              <w:t>額</w:t>
            </w:r>
            <w:r w:rsidRPr="000259EF">
              <w:rPr>
                <w:rFonts w:hint="eastAsia"/>
                <w:szCs w:val="22"/>
              </w:rPr>
              <w:t>を反映し</w:t>
            </w:r>
            <w:r w:rsidR="0057003A" w:rsidRPr="000259EF">
              <w:rPr>
                <w:rFonts w:hint="eastAsia"/>
                <w:szCs w:val="22"/>
              </w:rPr>
              <w:t>ています。</w:t>
            </w:r>
          </w:p>
          <w:p w:rsidR="00BD244F" w:rsidRPr="000259EF" w:rsidRDefault="0057003A" w:rsidP="00CA1255">
            <w:pPr>
              <w:rPr>
                <w:szCs w:val="22"/>
              </w:rPr>
            </w:pPr>
            <w:r w:rsidRPr="000259EF">
              <w:rPr>
                <w:rFonts w:hint="eastAsia"/>
                <w:szCs w:val="22"/>
              </w:rPr>
              <w:t>・</w:t>
            </w:r>
            <w:r w:rsidR="00BD244F" w:rsidRPr="000259EF">
              <w:rPr>
                <w:rFonts w:hint="eastAsia"/>
                <w:szCs w:val="22"/>
              </w:rPr>
              <w:t>基準財政需要額に人口推計を反映しています。</w:t>
            </w:r>
          </w:p>
          <w:p w:rsidR="00BD244F" w:rsidRPr="000259EF" w:rsidRDefault="00BD244F" w:rsidP="00CA1255">
            <w:pPr>
              <w:rPr>
                <w:szCs w:val="22"/>
              </w:rPr>
            </w:pPr>
            <w:r w:rsidRPr="000259EF">
              <w:rPr>
                <w:rFonts w:hint="eastAsia"/>
                <w:szCs w:val="22"/>
              </w:rPr>
              <w:t>・基準財政需要額（公債費）に交付税算入の元利償還金を反映しています。</w:t>
            </w:r>
          </w:p>
          <w:p w:rsidR="00F679E7" w:rsidRDefault="00F679E7" w:rsidP="00BD244F">
            <w:r w:rsidRPr="000259EF">
              <w:rPr>
                <w:rFonts w:hint="eastAsia"/>
                <w:szCs w:val="22"/>
              </w:rPr>
              <w:t>・</w:t>
            </w:r>
            <w:r w:rsidR="00BD244F" w:rsidRPr="000259EF">
              <w:rPr>
                <w:rFonts w:hint="eastAsia"/>
                <w:szCs w:val="22"/>
              </w:rPr>
              <w:t>特別交付税については、過去の決算状況</w:t>
            </w:r>
            <w:r w:rsidR="003C3D99" w:rsidRPr="000259EF">
              <w:rPr>
                <w:rFonts w:hint="eastAsia"/>
                <w:szCs w:val="22"/>
              </w:rPr>
              <w:t>等</w:t>
            </w:r>
            <w:r w:rsidR="00BD244F" w:rsidRPr="000259EF">
              <w:rPr>
                <w:rFonts w:hint="eastAsia"/>
                <w:szCs w:val="22"/>
              </w:rPr>
              <w:t>を基に見込んでいます。</w:t>
            </w:r>
          </w:p>
        </w:tc>
      </w:tr>
      <w:tr w:rsidR="00F679E7" w:rsidRPr="00A661BE" w:rsidTr="0055729A">
        <w:trPr>
          <w:trHeight w:val="291"/>
        </w:trPr>
        <w:tc>
          <w:tcPr>
            <w:tcW w:w="1843" w:type="dxa"/>
            <w:gridSpan w:val="2"/>
            <w:tcBorders>
              <w:left w:val="single" w:sz="12" w:space="0" w:color="auto"/>
              <w:bottom w:val="single" w:sz="4" w:space="0" w:color="auto"/>
              <w:right w:val="nil"/>
            </w:tcBorders>
          </w:tcPr>
          <w:p w:rsidR="00F679E7" w:rsidRPr="00A661BE" w:rsidRDefault="00F679E7"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F679E7" w:rsidRPr="00A661BE" w:rsidRDefault="00F679E7"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55729A" w:rsidRPr="009E751B" w:rsidTr="0055729A">
        <w:trPr>
          <w:trHeight w:val="225"/>
        </w:trPr>
        <w:tc>
          <w:tcPr>
            <w:tcW w:w="1843" w:type="dxa"/>
            <w:gridSpan w:val="2"/>
            <w:vMerge w:val="restart"/>
            <w:tcBorders>
              <w:left w:val="single" w:sz="12" w:space="0" w:color="auto"/>
            </w:tcBorders>
          </w:tcPr>
          <w:p w:rsidR="0055729A" w:rsidRPr="00A661BE" w:rsidRDefault="0055729A" w:rsidP="004F6A18">
            <w:pPr>
              <w:rPr>
                <w:rFonts w:ascii="ＭＳ Ｐゴシック" w:eastAsia="ＭＳ Ｐゴシック" w:hAnsi="ＭＳ Ｐゴシック"/>
                <w:sz w:val="18"/>
                <w:szCs w:val="18"/>
              </w:rPr>
            </w:pPr>
          </w:p>
        </w:tc>
        <w:tc>
          <w:tcPr>
            <w:tcW w:w="3827" w:type="dxa"/>
            <w:gridSpan w:val="5"/>
            <w:vAlign w:val="center"/>
          </w:tcPr>
          <w:p w:rsidR="0055729A" w:rsidRPr="009E751B" w:rsidRDefault="0055729A"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15" w:type="dxa"/>
            <w:gridSpan w:val="5"/>
            <w:tcBorders>
              <w:right w:val="single" w:sz="12" w:space="0" w:color="auto"/>
            </w:tcBorders>
            <w:vAlign w:val="center"/>
          </w:tcPr>
          <w:p w:rsidR="0055729A" w:rsidRPr="009E751B" w:rsidRDefault="0055729A"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55729A" w:rsidRPr="00A661BE" w:rsidTr="0055729A">
        <w:trPr>
          <w:trHeight w:val="225"/>
        </w:trPr>
        <w:tc>
          <w:tcPr>
            <w:tcW w:w="1843" w:type="dxa"/>
            <w:gridSpan w:val="2"/>
            <w:vMerge/>
            <w:tcBorders>
              <w:left w:val="single" w:sz="12" w:space="0" w:color="auto"/>
              <w:bottom w:val="single" w:sz="4" w:space="0" w:color="auto"/>
            </w:tcBorders>
          </w:tcPr>
          <w:p w:rsidR="0055729A" w:rsidRPr="00A661BE" w:rsidRDefault="0055729A" w:rsidP="00CA1255">
            <w:pPr>
              <w:rPr>
                <w:rFonts w:ascii="ＭＳ Ｐゴシック" w:eastAsia="ＭＳ Ｐゴシック" w:hAnsi="ＭＳ Ｐゴシック"/>
                <w:sz w:val="18"/>
                <w:szCs w:val="18"/>
              </w:rPr>
            </w:pPr>
          </w:p>
        </w:tc>
        <w:tc>
          <w:tcPr>
            <w:tcW w:w="851"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55729A" w:rsidRPr="004C2172" w:rsidRDefault="001122D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9"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8" w:type="dxa"/>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0" w:type="dxa"/>
            <w:tcBorders>
              <w:right w:val="single" w:sz="12" w:space="0" w:color="auto"/>
            </w:tcBorders>
            <w:vAlign w:val="center"/>
          </w:tcPr>
          <w:p w:rsidR="0055729A" w:rsidRPr="004C2172" w:rsidRDefault="0055729A">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F22C27" w:rsidRPr="00030C7F" w:rsidTr="0055729A">
        <w:trPr>
          <w:trHeight w:val="300"/>
        </w:trPr>
        <w:tc>
          <w:tcPr>
            <w:tcW w:w="1843" w:type="dxa"/>
            <w:gridSpan w:val="2"/>
            <w:tcBorders>
              <w:top w:val="single" w:sz="4" w:space="0" w:color="auto"/>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地方交付税</w:t>
            </w:r>
          </w:p>
        </w:tc>
        <w:tc>
          <w:tcPr>
            <w:tcW w:w="851"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10,089</w:t>
            </w:r>
          </w:p>
        </w:tc>
        <w:tc>
          <w:tcPr>
            <w:tcW w:w="850"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10,007</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9,699</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9,540</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9,559</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9,583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9,268</w:t>
            </w:r>
          </w:p>
        </w:tc>
        <w:tc>
          <w:tcPr>
            <w:tcW w:w="709" w:type="dxa"/>
          </w:tcPr>
          <w:p w:rsidR="00F22C27" w:rsidRPr="00F22C27" w:rsidRDefault="00F22C27" w:rsidP="00147FEE">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8,97</w:t>
            </w:r>
            <w:r w:rsidR="00147FEE">
              <w:rPr>
                <w:rFonts w:ascii="ＭＳ Ｐゴシック" w:eastAsia="ＭＳ Ｐゴシック" w:hAnsi="ＭＳ Ｐゴシック" w:hint="eastAsia"/>
                <w:sz w:val="21"/>
                <w:szCs w:val="21"/>
              </w:rPr>
              <w:t>5</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8,683</w:t>
            </w:r>
          </w:p>
        </w:tc>
        <w:tc>
          <w:tcPr>
            <w:tcW w:w="680"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8,164</w:t>
            </w:r>
          </w:p>
        </w:tc>
      </w:tr>
      <w:tr w:rsidR="00F22C27" w:rsidRPr="00030C7F" w:rsidTr="0055729A">
        <w:trPr>
          <w:trHeight w:val="255"/>
        </w:trPr>
        <w:tc>
          <w:tcPr>
            <w:tcW w:w="236"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7" w:type="dxa"/>
            <w:tcBorders>
              <w:top w:val="single" w:sz="4" w:space="0" w:color="auto"/>
              <w:bottom w:val="single" w:sz="4" w:space="0" w:color="auto"/>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普通交付税</w:t>
            </w:r>
          </w:p>
        </w:tc>
        <w:tc>
          <w:tcPr>
            <w:tcW w:w="851"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9,310</w:t>
            </w:r>
          </w:p>
        </w:tc>
        <w:tc>
          <w:tcPr>
            <w:tcW w:w="850"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9,334</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9,032</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8,878</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8,884</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8,908</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8,593</w:t>
            </w:r>
          </w:p>
        </w:tc>
        <w:tc>
          <w:tcPr>
            <w:tcW w:w="709" w:type="dxa"/>
          </w:tcPr>
          <w:p w:rsidR="00F22C27" w:rsidRPr="00F22C27" w:rsidRDefault="00F22C27" w:rsidP="00B827F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w:t>
            </w:r>
            <w:r w:rsidR="00B827F3">
              <w:rPr>
                <w:rFonts w:ascii="ＭＳ Ｐゴシック" w:eastAsia="ＭＳ Ｐゴシック" w:hAnsi="ＭＳ Ｐゴシック" w:hint="eastAsia"/>
                <w:sz w:val="21"/>
                <w:szCs w:val="21"/>
              </w:rPr>
              <w:t>300</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8,008</w:t>
            </w:r>
          </w:p>
        </w:tc>
        <w:tc>
          <w:tcPr>
            <w:tcW w:w="680"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7,489</w:t>
            </w:r>
          </w:p>
        </w:tc>
      </w:tr>
      <w:tr w:rsidR="00F22C27" w:rsidRPr="00030C7F" w:rsidTr="0055729A">
        <w:trPr>
          <w:trHeight w:val="255"/>
        </w:trPr>
        <w:tc>
          <w:tcPr>
            <w:tcW w:w="236" w:type="dxa"/>
            <w:tcBorders>
              <w:top w:val="nil"/>
              <w:left w:val="single" w:sz="12" w:space="0" w:color="auto"/>
              <w:bottom w:val="single" w:sz="12" w:space="0" w:color="auto"/>
            </w:tcBorders>
          </w:tcPr>
          <w:p w:rsidR="00F22C27" w:rsidRPr="00A661BE" w:rsidRDefault="00F22C27" w:rsidP="00CA1255">
            <w:pPr>
              <w:rPr>
                <w:rFonts w:ascii="ＭＳ Ｐゴシック" w:eastAsia="ＭＳ Ｐゴシック" w:hAnsi="ＭＳ Ｐゴシック"/>
                <w:sz w:val="18"/>
                <w:szCs w:val="18"/>
              </w:rPr>
            </w:pPr>
          </w:p>
        </w:tc>
        <w:tc>
          <w:tcPr>
            <w:tcW w:w="1607" w:type="dxa"/>
            <w:tcBorders>
              <w:top w:val="single" w:sz="4" w:space="0" w:color="auto"/>
              <w:bottom w:val="single" w:sz="12" w:space="0" w:color="auto"/>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特別交付税</w:t>
            </w:r>
          </w:p>
        </w:tc>
        <w:tc>
          <w:tcPr>
            <w:tcW w:w="851"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779</w:t>
            </w:r>
          </w:p>
        </w:tc>
        <w:tc>
          <w:tcPr>
            <w:tcW w:w="850"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673</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667</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662</w:t>
            </w:r>
          </w:p>
        </w:tc>
        <w:tc>
          <w:tcPr>
            <w:tcW w:w="708"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675</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675</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675</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675</w:t>
            </w:r>
          </w:p>
        </w:tc>
        <w:tc>
          <w:tcPr>
            <w:tcW w:w="708"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675</w:t>
            </w:r>
          </w:p>
        </w:tc>
        <w:tc>
          <w:tcPr>
            <w:tcW w:w="680" w:type="dxa"/>
            <w:tcBorders>
              <w:bottom w:val="single" w:sz="12" w:space="0" w:color="auto"/>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675</w:t>
            </w:r>
          </w:p>
        </w:tc>
      </w:tr>
    </w:tbl>
    <w:p w:rsidR="00B65B6D" w:rsidRDefault="00B65B6D"/>
    <w:tbl>
      <w:tblPr>
        <w:tblStyle w:val="ab"/>
        <w:tblW w:w="9185" w:type="dxa"/>
        <w:tblInd w:w="108" w:type="dxa"/>
        <w:tblLayout w:type="fixed"/>
        <w:tblLook w:val="04A0" w:firstRow="1" w:lastRow="0" w:firstColumn="1" w:lastColumn="0" w:noHBand="0" w:noVBand="1"/>
      </w:tblPr>
      <w:tblGrid>
        <w:gridCol w:w="1843"/>
        <w:gridCol w:w="851"/>
        <w:gridCol w:w="850"/>
        <w:gridCol w:w="709"/>
        <w:gridCol w:w="709"/>
        <w:gridCol w:w="708"/>
        <w:gridCol w:w="709"/>
        <w:gridCol w:w="709"/>
        <w:gridCol w:w="709"/>
        <w:gridCol w:w="708"/>
        <w:gridCol w:w="680"/>
      </w:tblGrid>
      <w:tr w:rsidR="00483C26" w:rsidTr="0055729A">
        <w:trPr>
          <w:trHeight w:val="50"/>
        </w:trPr>
        <w:tc>
          <w:tcPr>
            <w:tcW w:w="1843" w:type="dxa"/>
            <w:tcBorders>
              <w:top w:val="single" w:sz="12" w:space="0" w:color="auto"/>
              <w:left w:val="single" w:sz="12" w:space="0" w:color="auto"/>
              <w:bottom w:val="single" w:sz="4" w:space="0" w:color="auto"/>
            </w:tcBorders>
          </w:tcPr>
          <w:p w:rsidR="00483C26" w:rsidRPr="004B3AE1" w:rsidRDefault="00483C26" w:rsidP="00CA1255">
            <w:r w:rsidRPr="0055729A">
              <w:rPr>
                <w:rFonts w:hint="eastAsia"/>
                <w:sz w:val="20"/>
              </w:rPr>
              <w:t>分担金及び負担金</w:t>
            </w:r>
          </w:p>
        </w:tc>
        <w:tc>
          <w:tcPr>
            <w:tcW w:w="7342" w:type="dxa"/>
            <w:gridSpan w:val="10"/>
            <w:tcBorders>
              <w:top w:val="single" w:sz="12" w:space="0" w:color="auto"/>
              <w:right w:val="single" w:sz="12" w:space="0" w:color="auto"/>
            </w:tcBorders>
          </w:tcPr>
          <w:p w:rsidR="006E32B8" w:rsidRDefault="0032331C" w:rsidP="0032331C">
            <w:r>
              <w:rPr>
                <w:rFonts w:hint="eastAsia"/>
              </w:rPr>
              <w:t>・過去の決算状況等を基に見込んで</w:t>
            </w:r>
            <w:r w:rsidR="009645ED" w:rsidRPr="004B3AE1">
              <w:rPr>
                <w:rFonts w:hint="eastAsia"/>
              </w:rPr>
              <w:t>います。</w:t>
            </w:r>
          </w:p>
          <w:p w:rsidR="00757D69" w:rsidRPr="004B3AE1" w:rsidRDefault="00757D69" w:rsidP="0032331C">
            <w:r>
              <w:rPr>
                <w:rFonts w:hint="eastAsia"/>
              </w:rPr>
              <w:t>・志摩広域消防組合の再編に伴い、令和３年度から南伊勢町からの受託金を見込んでいます。</w:t>
            </w:r>
          </w:p>
        </w:tc>
      </w:tr>
      <w:tr w:rsidR="00483C26" w:rsidRPr="00A661BE" w:rsidTr="0055729A">
        <w:trPr>
          <w:trHeight w:val="291"/>
        </w:trPr>
        <w:tc>
          <w:tcPr>
            <w:tcW w:w="1843" w:type="dxa"/>
            <w:tcBorders>
              <w:left w:val="single" w:sz="12" w:space="0" w:color="auto"/>
              <w:bottom w:val="single" w:sz="4" w:space="0" w:color="auto"/>
              <w:right w:val="nil"/>
            </w:tcBorders>
          </w:tcPr>
          <w:p w:rsidR="00483C26" w:rsidRPr="00A661BE" w:rsidRDefault="00483C26"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483C26" w:rsidRPr="00A661BE" w:rsidRDefault="00483C26"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55729A" w:rsidRPr="009E751B" w:rsidTr="00A3736D">
        <w:trPr>
          <w:trHeight w:val="225"/>
        </w:trPr>
        <w:tc>
          <w:tcPr>
            <w:tcW w:w="1843" w:type="dxa"/>
            <w:vMerge w:val="restart"/>
            <w:tcBorders>
              <w:left w:val="single" w:sz="12" w:space="0" w:color="auto"/>
            </w:tcBorders>
          </w:tcPr>
          <w:p w:rsidR="0055729A" w:rsidRPr="00A661BE" w:rsidRDefault="0055729A" w:rsidP="004F6A18">
            <w:pPr>
              <w:rPr>
                <w:rFonts w:ascii="ＭＳ Ｐゴシック" w:eastAsia="ＭＳ Ｐゴシック" w:hAnsi="ＭＳ Ｐゴシック"/>
                <w:sz w:val="18"/>
                <w:szCs w:val="18"/>
              </w:rPr>
            </w:pPr>
          </w:p>
        </w:tc>
        <w:tc>
          <w:tcPr>
            <w:tcW w:w="3827" w:type="dxa"/>
            <w:gridSpan w:val="5"/>
            <w:vAlign w:val="center"/>
          </w:tcPr>
          <w:p w:rsidR="0055729A" w:rsidRPr="009E751B" w:rsidRDefault="0055729A"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15" w:type="dxa"/>
            <w:gridSpan w:val="5"/>
            <w:tcBorders>
              <w:right w:val="single" w:sz="12" w:space="0" w:color="auto"/>
            </w:tcBorders>
            <w:vAlign w:val="center"/>
          </w:tcPr>
          <w:p w:rsidR="0055729A" w:rsidRPr="009E751B" w:rsidRDefault="0055729A"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55729A" w:rsidRPr="00A661BE" w:rsidTr="0055729A">
        <w:trPr>
          <w:trHeight w:val="225"/>
        </w:trPr>
        <w:tc>
          <w:tcPr>
            <w:tcW w:w="1843" w:type="dxa"/>
            <w:vMerge/>
            <w:tcBorders>
              <w:left w:val="single" w:sz="12" w:space="0" w:color="auto"/>
              <w:bottom w:val="single" w:sz="4" w:space="0" w:color="auto"/>
            </w:tcBorders>
          </w:tcPr>
          <w:p w:rsidR="0055729A" w:rsidRPr="00A661BE" w:rsidRDefault="0055729A" w:rsidP="00CA1255">
            <w:pPr>
              <w:rPr>
                <w:rFonts w:ascii="ＭＳ Ｐゴシック" w:eastAsia="ＭＳ Ｐゴシック" w:hAnsi="ＭＳ Ｐゴシック"/>
                <w:sz w:val="18"/>
                <w:szCs w:val="18"/>
              </w:rPr>
            </w:pPr>
          </w:p>
        </w:tc>
        <w:tc>
          <w:tcPr>
            <w:tcW w:w="851"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55729A" w:rsidRPr="004C2172"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8"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0" w:type="dxa"/>
            <w:tcBorders>
              <w:right w:val="single" w:sz="12" w:space="0" w:color="auto"/>
            </w:tcBorders>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540308" w:rsidRPr="00030C7F" w:rsidTr="0055729A">
        <w:trPr>
          <w:trHeight w:val="300"/>
        </w:trPr>
        <w:tc>
          <w:tcPr>
            <w:tcW w:w="1843" w:type="dxa"/>
            <w:tcBorders>
              <w:top w:val="single" w:sz="4" w:space="0" w:color="auto"/>
              <w:left w:val="single" w:sz="12" w:space="0" w:color="auto"/>
              <w:bottom w:val="single" w:sz="12" w:space="0" w:color="auto"/>
            </w:tcBorders>
          </w:tcPr>
          <w:p w:rsidR="00540308" w:rsidRPr="00A661BE" w:rsidRDefault="00540308"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分担金及び負担金</w:t>
            </w:r>
          </w:p>
        </w:tc>
        <w:tc>
          <w:tcPr>
            <w:tcW w:w="851" w:type="dxa"/>
            <w:tcBorders>
              <w:bottom w:val="single" w:sz="12" w:space="0" w:color="auto"/>
            </w:tcBorders>
          </w:tcPr>
          <w:p w:rsidR="00540308" w:rsidRPr="001D1FF0" w:rsidRDefault="00540308" w:rsidP="00147FEE">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19</w:t>
            </w:r>
            <w:r w:rsidR="00147FEE">
              <w:rPr>
                <w:rFonts w:ascii="ＭＳ Ｐゴシック" w:eastAsia="ＭＳ Ｐゴシック" w:hAnsi="ＭＳ Ｐゴシック" w:hint="eastAsia"/>
                <w:sz w:val="21"/>
              </w:rPr>
              <w:t>4</w:t>
            </w:r>
          </w:p>
        </w:tc>
        <w:tc>
          <w:tcPr>
            <w:tcW w:w="850"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165</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177</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169</w:t>
            </w:r>
          </w:p>
        </w:tc>
        <w:tc>
          <w:tcPr>
            <w:tcW w:w="708"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130</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96</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267</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267</w:t>
            </w:r>
          </w:p>
        </w:tc>
        <w:tc>
          <w:tcPr>
            <w:tcW w:w="708"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267</w:t>
            </w:r>
          </w:p>
        </w:tc>
        <w:tc>
          <w:tcPr>
            <w:tcW w:w="680" w:type="dxa"/>
            <w:tcBorders>
              <w:bottom w:val="single" w:sz="12" w:space="0" w:color="auto"/>
              <w:right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267</w:t>
            </w:r>
          </w:p>
        </w:tc>
      </w:tr>
    </w:tbl>
    <w:p w:rsidR="00B65B6D" w:rsidRDefault="00B65B6D"/>
    <w:tbl>
      <w:tblPr>
        <w:tblStyle w:val="ab"/>
        <w:tblW w:w="9185" w:type="dxa"/>
        <w:tblInd w:w="108" w:type="dxa"/>
        <w:tblLayout w:type="fixed"/>
        <w:tblLook w:val="04A0" w:firstRow="1" w:lastRow="0" w:firstColumn="1" w:lastColumn="0" w:noHBand="0" w:noVBand="1"/>
      </w:tblPr>
      <w:tblGrid>
        <w:gridCol w:w="1843"/>
        <w:gridCol w:w="851"/>
        <w:gridCol w:w="850"/>
        <w:gridCol w:w="709"/>
        <w:gridCol w:w="709"/>
        <w:gridCol w:w="708"/>
        <w:gridCol w:w="709"/>
        <w:gridCol w:w="709"/>
        <w:gridCol w:w="709"/>
        <w:gridCol w:w="708"/>
        <w:gridCol w:w="680"/>
      </w:tblGrid>
      <w:tr w:rsidR="00483C26" w:rsidTr="0055729A">
        <w:trPr>
          <w:trHeight w:val="50"/>
        </w:trPr>
        <w:tc>
          <w:tcPr>
            <w:tcW w:w="1843" w:type="dxa"/>
            <w:tcBorders>
              <w:top w:val="single" w:sz="12" w:space="0" w:color="auto"/>
              <w:left w:val="single" w:sz="12" w:space="0" w:color="auto"/>
              <w:bottom w:val="single" w:sz="4" w:space="0" w:color="auto"/>
            </w:tcBorders>
          </w:tcPr>
          <w:p w:rsidR="00483C26" w:rsidRPr="004B3AE1" w:rsidRDefault="00483C26" w:rsidP="00483C26">
            <w:r w:rsidRPr="0055729A">
              <w:rPr>
                <w:rFonts w:hint="eastAsia"/>
                <w:sz w:val="20"/>
              </w:rPr>
              <w:t>使用料及び手数料</w:t>
            </w:r>
          </w:p>
        </w:tc>
        <w:tc>
          <w:tcPr>
            <w:tcW w:w="7342" w:type="dxa"/>
            <w:gridSpan w:val="10"/>
            <w:tcBorders>
              <w:top w:val="single" w:sz="12" w:space="0" w:color="auto"/>
              <w:right w:val="single" w:sz="12" w:space="0" w:color="auto"/>
            </w:tcBorders>
          </w:tcPr>
          <w:p w:rsidR="006E32B8" w:rsidRPr="004B3AE1" w:rsidRDefault="0032331C" w:rsidP="0032331C">
            <w:r>
              <w:rPr>
                <w:rFonts w:hint="eastAsia"/>
              </w:rPr>
              <w:t>・過去の決算状況等を基に見込んで</w:t>
            </w:r>
            <w:r w:rsidR="004B3AE1" w:rsidRPr="004B3AE1">
              <w:rPr>
                <w:rFonts w:hint="eastAsia"/>
              </w:rPr>
              <w:t>います。</w:t>
            </w:r>
          </w:p>
        </w:tc>
      </w:tr>
      <w:tr w:rsidR="00483C26" w:rsidRPr="00A661BE" w:rsidTr="0055729A">
        <w:trPr>
          <w:trHeight w:val="291"/>
        </w:trPr>
        <w:tc>
          <w:tcPr>
            <w:tcW w:w="1843" w:type="dxa"/>
            <w:tcBorders>
              <w:left w:val="single" w:sz="12" w:space="0" w:color="auto"/>
              <w:bottom w:val="single" w:sz="4" w:space="0" w:color="auto"/>
              <w:right w:val="nil"/>
            </w:tcBorders>
          </w:tcPr>
          <w:p w:rsidR="00483C26" w:rsidRPr="00A661BE" w:rsidRDefault="00483C26"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483C26" w:rsidRPr="00A661BE" w:rsidRDefault="00483C26"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55729A" w:rsidRPr="009E751B" w:rsidTr="0055729A">
        <w:trPr>
          <w:trHeight w:val="225"/>
        </w:trPr>
        <w:tc>
          <w:tcPr>
            <w:tcW w:w="1843" w:type="dxa"/>
            <w:vMerge w:val="restart"/>
            <w:tcBorders>
              <w:left w:val="single" w:sz="12" w:space="0" w:color="auto"/>
            </w:tcBorders>
          </w:tcPr>
          <w:p w:rsidR="0055729A" w:rsidRPr="00A661BE" w:rsidRDefault="0055729A" w:rsidP="004F6A18">
            <w:pPr>
              <w:rPr>
                <w:rFonts w:ascii="ＭＳ Ｐゴシック" w:eastAsia="ＭＳ Ｐゴシック" w:hAnsi="ＭＳ Ｐゴシック"/>
                <w:sz w:val="18"/>
                <w:szCs w:val="18"/>
              </w:rPr>
            </w:pPr>
          </w:p>
        </w:tc>
        <w:tc>
          <w:tcPr>
            <w:tcW w:w="3827" w:type="dxa"/>
            <w:gridSpan w:val="5"/>
            <w:vAlign w:val="center"/>
          </w:tcPr>
          <w:p w:rsidR="0055729A" w:rsidRPr="009E751B" w:rsidRDefault="0055729A"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15" w:type="dxa"/>
            <w:gridSpan w:val="5"/>
            <w:tcBorders>
              <w:right w:val="single" w:sz="12" w:space="0" w:color="auto"/>
            </w:tcBorders>
            <w:vAlign w:val="center"/>
          </w:tcPr>
          <w:p w:rsidR="0055729A" w:rsidRPr="009E751B" w:rsidRDefault="0055729A"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55729A" w:rsidRPr="004C2172" w:rsidTr="0055729A">
        <w:trPr>
          <w:trHeight w:val="225"/>
        </w:trPr>
        <w:tc>
          <w:tcPr>
            <w:tcW w:w="1843" w:type="dxa"/>
            <w:vMerge/>
            <w:tcBorders>
              <w:left w:val="single" w:sz="12" w:space="0" w:color="auto"/>
              <w:bottom w:val="single" w:sz="4" w:space="0" w:color="auto"/>
            </w:tcBorders>
          </w:tcPr>
          <w:p w:rsidR="0055729A" w:rsidRPr="00A661BE" w:rsidRDefault="0055729A" w:rsidP="004F6A18">
            <w:pPr>
              <w:rPr>
                <w:rFonts w:ascii="ＭＳ Ｐゴシック" w:eastAsia="ＭＳ Ｐゴシック" w:hAnsi="ＭＳ Ｐゴシック"/>
                <w:sz w:val="18"/>
                <w:szCs w:val="18"/>
              </w:rPr>
            </w:pPr>
          </w:p>
        </w:tc>
        <w:tc>
          <w:tcPr>
            <w:tcW w:w="851"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55729A" w:rsidRPr="004C2172"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8"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0" w:type="dxa"/>
            <w:tcBorders>
              <w:right w:val="single" w:sz="12" w:space="0" w:color="auto"/>
            </w:tcBorders>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540308" w:rsidRPr="00030C7F" w:rsidTr="00190028">
        <w:trPr>
          <w:trHeight w:val="300"/>
        </w:trPr>
        <w:tc>
          <w:tcPr>
            <w:tcW w:w="1843" w:type="dxa"/>
            <w:tcBorders>
              <w:top w:val="single" w:sz="4" w:space="0" w:color="auto"/>
              <w:left w:val="single" w:sz="12" w:space="0" w:color="auto"/>
              <w:bottom w:val="single" w:sz="12" w:space="0" w:color="auto"/>
            </w:tcBorders>
          </w:tcPr>
          <w:p w:rsidR="00540308" w:rsidRPr="00A661BE" w:rsidRDefault="00540308"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使用料及び手数料</w:t>
            </w:r>
          </w:p>
        </w:tc>
        <w:tc>
          <w:tcPr>
            <w:tcW w:w="851"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352</w:t>
            </w:r>
          </w:p>
        </w:tc>
        <w:tc>
          <w:tcPr>
            <w:tcW w:w="850"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355</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304</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299</w:t>
            </w:r>
          </w:p>
        </w:tc>
        <w:tc>
          <w:tcPr>
            <w:tcW w:w="708"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294</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248</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250</w:t>
            </w:r>
          </w:p>
        </w:tc>
        <w:tc>
          <w:tcPr>
            <w:tcW w:w="709"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249</w:t>
            </w:r>
          </w:p>
        </w:tc>
        <w:tc>
          <w:tcPr>
            <w:tcW w:w="708" w:type="dxa"/>
            <w:tcBorders>
              <w:bottom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253</w:t>
            </w:r>
          </w:p>
        </w:tc>
        <w:tc>
          <w:tcPr>
            <w:tcW w:w="680" w:type="dxa"/>
            <w:tcBorders>
              <w:bottom w:val="single" w:sz="12" w:space="0" w:color="auto"/>
              <w:right w:val="single" w:sz="12" w:space="0" w:color="auto"/>
            </w:tcBorders>
          </w:tcPr>
          <w:p w:rsidR="00540308" w:rsidRPr="001D1FF0" w:rsidRDefault="00540308" w:rsidP="0055729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255</w:t>
            </w:r>
          </w:p>
        </w:tc>
      </w:tr>
    </w:tbl>
    <w:p w:rsidR="00B65B6D" w:rsidRDefault="00B65B6D"/>
    <w:tbl>
      <w:tblPr>
        <w:tblStyle w:val="ab"/>
        <w:tblW w:w="9185" w:type="dxa"/>
        <w:tblInd w:w="108" w:type="dxa"/>
        <w:tblLayout w:type="fixed"/>
        <w:tblLook w:val="04A0" w:firstRow="1" w:lastRow="0" w:firstColumn="1" w:lastColumn="0" w:noHBand="0" w:noVBand="1"/>
      </w:tblPr>
      <w:tblGrid>
        <w:gridCol w:w="1843"/>
        <w:gridCol w:w="851"/>
        <w:gridCol w:w="850"/>
        <w:gridCol w:w="709"/>
        <w:gridCol w:w="709"/>
        <w:gridCol w:w="708"/>
        <w:gridCol w:w="709"/>
        <w:gridCol w:w="709"/>
        <w:gridCol w:w="709"/>
        <w:gridCol w:w="708"/>
        <w:gridCol w:w="680"/>
      </w:tblGrid>
      <w:tr w:rsidR="00CA1255" w:rsidTr="00B65B6D">
        <w:trPr>
          <w:trHeight w:val="1304"/>
        </w:trPr>
        <w:tc>
          <w:tcPr>
            <w:tcW w:w="1843" w:type="dxa"/>
            <w:tcBorders>
              <w:top w:val="single" w:sz="12" w:space="0" w:color="auto"/>
              <w:left w:val="single" w:sz="12" w:space="0" w:color="auto"/>
              <w:bottom w:val="single" w:sz="4" w:space="0" w:color="auto"/>
            </w:tcBorders>
          </w:tcPr>
          <w:p w:rsidR="00CA1255" w:rsidRDefault="00CA1255" w:rsidP="00CA1255">
            <w:r>
              <w:rPr>
                <w:rFonts w:hint="eastAsia"/>
              </w:rPr>
              <w:lastRenderedPageBreak/>
              <w:t>国庫支出金</w:t>
            </w:r>
          </w:p>
        </w:tc>
        <w:tc>
          <w:tcPr>
            <w:tcW w:w="7342" w:type="dxa"/>
            <w:gridSpan w:val="10"/>
            <w:tcBorders>
              <w:top w:val="single" w:sz="12" w:space="0" w:color="auto"/>
              <w:right w:val="single" w:sz="12" w:space="0" w:color="auto"/>
            </w:tcBorders>
          </w:tcPr>
          <w:p w:rsidR="00D05679" w:rsidRPr="004B3AE1" w:rsidRDefault="00D05679" w:rsidP="00D05679">
            <w:r w:rsidRPr="004B3AE1">
              <w:rPr>
                <w:rFonts w:hint="eastAsia"/>
              </w:rPr>
              <w:t>・普通建設事業費にかかる国庫支出金については、</w:t>
            </w:r>
            <w:r w:rsidR="003E26E5">
              <w:rPr>
                <w:rFonts w:hint="eastAsia"/>
              </w:rPr>
              <w:t>令和２年度</w:t>
            </w:r>
            <w:r w:rsidRPr="004B3AE1">
              <w:rPr>
                <w:rFonts w:hint="eastAsia"/>
              </w:rPr>
              <w:t>以降は歳出で見込んだ普通建設事業費に基づき見込んでいます。</w:t>
            </w:r>
          </w:p>
          <w:p w:rsidR="00D05679" w:rsidRPr="003662E1" w:rsidRDefault="00D05679" w:rsidP="00D05679">
            <w:pPr>
              <w:rPr>
                <w:highlight w:val="yellow"/>
              </w:rPr>
            </w:pPr>
            <w:r w:rsidRPr="004B3AE1">
              <w:rPr>
                <w:rFonts w:hint="eastAsia"/>
              </w:rPr>
              <w:t>・その他の国庫支出金については過去の決算状況</w:t>
            </w:r>
            <w:r w:rsidR="009645ED" w:rsidRPr="004B3AE1">
              <w:rPr>
                <w:rFonts w:hint="eastAsia"/>
              </w:rPr>
              <w:t>等</w:t>
            </w:r>
            <w:r w:rsidRPr="004B3AE1">
              <w:rPr>
                <w:rFonts w:hint="eastAsia"/>
              </w:rPr>
              <w:t>を基に見込んでいます。</w:t>
            </w:r>
          </w:p>
        </w:tc>
      </w:tr>
      <w:tr w:rsidR="00CA1255" w:rsidRPr="00A661BE" w:rsidTr="0055729A">
        <w:trPr>
          <w:trHeight w:val="291"/>
        </w:trPr>
        <w:tc>
          <w:tcPr>
            <w:tcW w:w="1843" w:type="dxa"/>
            <w:tcBorders>
              <w:left w:val="single" w:sz="12" w:space="0" w:color="auto"/>
              <w:bottom w:val="single" w:sz="4" w:space="0" w:color="auto"/>
              <w:right w:val="nil"/>
            </w:tcBorders>
          </w:tcPr>
          <w:p w:rsidR="00CA1255" w:rsidRPr="00A661BE" w:rsidRDefault="00CA1255"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CA1255" w:rsidRPr="00A661BE" w:rsidRDefault="00CA1255"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55729A" w:rsidRPr="009E751B" w:rsidTr="00845526">
        <w:trPr>
          <w:trHeight w:val="225"/>
        </w:trPr>
        <w:tc>
          <w:tcPr>
            <w:tcW w:w="1843" w:type="dxa"/>
            <w:vMerge w:val="restart"/>
            <w:tcBorders>
              <w:left w:val="single" w:sz="12" w:space="0" w:color="auto"/>
            </w:tcBorders>
          </w:tcPr>
          <w:p w:rsidR="0055729A" w:rsidRPr="00A661BE" w:rsidRDefault="0055729A" w:rsidP="004F6A18">
            <w:pPr>
              <w:rPr>
                <w:rFonts w:ascii="ＭＳ Ｐゴシック" w:eastAsia="ＭＳ Ｐゴシック" w:hAnsi="ＭＳ Ｐゴシック"/>
                <w:sz w:val="18"/>
                <w:szCs w:val="18"/>
              </w:rPr>
            </w:pPr>
          </w:p>
        </w:tc>
        <w:tc>
          <w:tcPr>
            <w:tcW w:w="3827" w:type="dxa"/>
            <w:gridSpan w:val="5"/>
            <w:vAlign w:val="center"/>
          </w:tcPr>
          <w:p w:rsidR="0055729A" w:rsidRPr="009E751B" w:rsidRDefault="0055729A"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15" w:type="dxa"/>
            <w:gridSpan w:val="5"/>
            <w:tcBorders>
              <w:right w:val="single" w:sz="12" w:space="0" w:color="auto"/>
            </w:tcBorders>
            <w:vAlign w:val="center"/>
          </w:tcPr>
          <w:p w:rsidR="0055729A" w:rsidRPr="009E751B" w:rsidRDefault="0055729A"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55729A" w:rsidRPr="004C2172" w:rsidTr="00845526">
        <w:trPr>
          <w:trHeight w:val="225"/>
        </w:trPr>
        <w:tc>
          <w:tcPr>
            <w:tcW w:w="1843" w:type="dxa"/>
            <w:vMerge/>
            <w:tcBorders>
              <w:left w:val="single" w:sz="12" w:space="0" w:color="auto"/>
              <w:bottom w:val="single" w:sz="4" w:space="0" w:color="auto"/>
            </w:tcBorders>
          </w:tcPr>
          <w:p w:rsidR="0055729A" w:rsidRPr="00A661BE" w:rsidRDefault="0055729A" w:rsidP="004F6A18">
            <w:pPr>
              <w:rPr>
                <w:rFonts w:ascii="ＭＳ Ｐゴシック" w:eastAsia="ＭＳ Ｐゴシック" w:hAnsi="ＭＳ Ｐゴシック"/>
                <w:sz w:val="18"/>
                <w:szCs w:val="18"/>
              </w:rPr>
            </w:pPr>
          </w:p>
        </w:tc>
        <w:tc>
          <w:tcPr>
            <w:tcW w:w="851"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55729A" w:rsidRPr="004C2172"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9"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8" w:type="dxa"/>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0" w:type="dxa"/>
            <w:tcBorders>
              <w:right w:val="single" w:sz="12" w:space="0" w:color="auto"/>
            </w:tcBorders>
            <w:vAlign w:val="center"/>
          </w:tcPr>
          <w:p w:rsidR="0055729A" w:rsidRPr="004C2172" w:rsidRDefault="0055729A"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845526" w:rsidRPr="00030C7F" w:rsidTr="00845526">
        <w:trPr>
          <w:trHeight w:val="300"/>
        </w:trPr>
        <w:tc>
          <w:tcPr>
            <w:tcW w:w="1843" w:type="dxa"/>
            <w:tcBorders>
              <w:top w:val="single" w:sz="4" w:space="0" w:color="auto"/>
              <w:left w:val="single" w:sz="12" w:space="0" w:color="auto"/>
              <w:bottom w:val="single" w:sz="12" w:space="0" w:color="auto"/>
            </w:tcBorders>
          </w:tcPr>
          <w:p w:rsidR="00540308" w:rsidRPr="00A661BE" w:rsidRDefault="00540308"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国庫支出金</w:t>
            </w:r>
          </w:p>
        </w:tc>
        <w:tc>
          <w:tcPr>
            <w:tcW w:w="851"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2,469</w:t>
            </w:r>
          </w:p>
        </w:tc>
        <w:tc>
          <w:tcPr>
            <w:tcW w:w="850"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2,825</w:t>
            </w:r>
          </w:p>
        </w:tc>
        <w:tc>
          <w:tcPr>
            <w:tcW w:w="709" w:type="dxa"/>
            <w:tcBorders>
              <w:bottom w:val="single" w:sz="12" w:space="0" w:color="auto"/>
            </w:tcBorders>
          </w:tcPr>
          <w:p w:rsidR="00540308" w:rsidRPr="001D1FF0" w:rsidRDefault="00540308" w:rsidP="00147FEE">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2,5</w:t>
            </w:r>
            <w:r w:rsidR="00147FEE">
              <w:rPr>
                <w:rFonts w:ascii="ＭＳ Ｐゴシック" w:eastAsia="ＭＳ Ｐゴシック" w:hAnsi="ＭＳ Ｐゴシック" w:hint="eastAsia"/>
                <w:sz w:val="21"/>
              </w:rPr>
              <w:t>09</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2,110</w:t>
            </w:r>
          </w:p>
        </w:tc>
        <w:tc>
          <w:tcPr>
            <w:tcW w:w="708"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2,245</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2,141</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2,179</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2,193</w:t>
            </w:r>
          </w:p>
        </w:tc>
        <w:tc>
          <w:tcPr>
            <w:tcW w:w="708"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2,183</w:t>
            </w:r>
          </w:p>
        </w:tc>
        <w:tc>
          <w:tcPr>
            <w:tcW w:w="680" w:type="dxa"/>
            <w:tcBorders>
              <w:bottom w:val="single" w:sz="12" w:space="0" w:color="auto"/>
              <w:right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2,181</w:t>
            </w:r>
          </w:p>
        </w:tc>
      </w:tr>
    </w:tbl>
    <w:p w:rsidR="00B65B6D" w:rsidRDefault="00B65B6D"/>
    <w:tbl>
      <w:tblPr>
        <w:tblStyle w:val="ab"/>
        <w:tblW w:w="9185" w:type="dxa"/>
        <w:tblInd w:w="108" w:type="dxa"/>
        <w:tblLayout w:type="fixed"/>
        <w:tblLook w:val="04A0" w:firstRow="1" w:lastRow="0" w:firstColumn="1" w:lastColumn="0" w:noHBand="0" w:noVBand="1"/>
      </w:tblPr>
      <w:tblGrid>
        <w:gridCol w:w="1843"/>
        <w:gridCol w:w="851"/>
        <w:gridCol w:w="850"/>
        <w:gridCol w:w="709"/>
        <w:gridCol w:w="709"/>
        <w:gridCol w:w="708"/>
        <w:gridCol w:w="709"/>
        <w:gridCol w:w="709"/>
        <w:gridCol w:w="709"/>
        <w:gridCol w:w="708"/>
        <w:gridCol w:w="680"/>
      </w:tblGrid>
      <w:tr w:rsidR="00CA1255" w:rsidTr="00845526">
        <w:trPr>
          <w:trHeight w:val="1074"/>
        </w:trPr>
        <w:tc>
          <w:tcPr>
            <w:tcW w:w="1843" w:type="dxa"/>
            <w:tcBorders>
              <w:top w:val="single" w:sz="12" w:space="0" w:color="auto"/>
              <w:left w:val="single" w:sz="12" w:space="0" w:color="auto"/>
              <w:bottom w:val="single" w:sz="4" w:space="0" w:color="auto"/>
            </w:tcBorders>
          </w:tcPr>
          <w:p w:rsidR="00CA1255" w:rsidRDefault="00CA1255" w:rsidP="00CA1255">
            <w:r>
              <w:rPr>
                <w:rFonts w:hint="eastAsia"/>
              </w:rPr>
              <w:t>県支出金</w:t>
            </w:r>
          </w:p>
        </w:tc>
        <w:tc>
          <w:tcPr>
            <w:tcW w:w="7342" w:type="dxa"/>
            <w:gridSpan w:val="10"/>
            <w:tcBorders>
              <w:top w:val="single" w:sz="12" w:space="0" w:color="auto"/>
              <w:right w:val="single" w:sz="12" w:space="0" w:color="auto"/>
            </w:tcBorders>
          </w:tcPr>
          <w:p w:rsidR="00D05679" w:rsidRPr="004B3AE1" w:rsidRDefault="00D05679" w:rsidP="00D05679">
            <w:r w:rsidRPr="004B3AE1">
              <w:rPr>
                <w:rFonts w:hint="eastAsia"/>
              </w:rPr>
              <w:t>・普通建設事業費にかかる県支出金については、</w:t>
            </w:r>
            <w:r w:rsidR="003E26E5">
              <w:rPr>
                <w:rFonts w:hint="eastAsia"/>
              </w:rPr>
              <w:t>令和２</w:t>
            </w:r>
            <w:r w:rsidRPr="004B3AE1">
              <w:rPr>
                <w:rFonts w:hint="eastAsia"/>
              </w:rPr>
              <w:t>年度以降は歳出で見込んだ普通建設事業費に基づき見込んでいます。</w:t>
            </w:r>
          </w:p>
          <w:p w:rsidR="00D05679" w:rsidRPr="003662E1" w:rsidRDefault="00D05679" w:rsidP="00D05679">
            <w:pPr>
              <w:rPr>
                <w:highlight w:val="yellow"/>
              </w:rPr>
            </w:pPr>
            <w:r w:rsidRPr="004B3AE1">
              <w:rPr>
                <w:rFonts w:hint="eastAsia"/>
              </w:rPr>
              <w:t>・その他の県支出金については過去の決算状況</w:t>
            </w:r>
            <w:r w:rsidR="009645ED" w:rsidRPr="004B3AE1">
              <w:rPr>
                <w:rFonts w:hint="eastAsia"/>
              </w:rPr>
              <w:t>等</w:t>
            </w:r>
            <w:r w:rsidRPr="004B3AE1">
              <w:rPr>
                <w:rFonts w:hint="eastAsia"/>
              </w:rPr>
              <w:t>を基に見込んでいます。</w:t>
            </w:r>
          </w:p>
        </w:tc>
      </w:tr>
      <w:tr w:rsidR="00CA1255" w:rsidRPr="00A661BE" w:rsidTr="0055729A">
        <w:trPr>
          <w:trHeight w:val="291"/>
        </w:trPr>
        <w:tc>
          <w:tcPr>
            <w:tcW w:w="1843" w:type="dxa"/>
            <w:tcBorders>
              <w:left w:val="single" w:sz="12" w:space="0" w:color="auto"/>
              <w:bottom w:val="single" w:sz="4" w:space="0" w:color="auto"/>
              <w:right w:val="nil"/>
            </w:tcBorders>
          </w:tcPr>
          <w:p w:rsidR="00CA1255" w:rsidRPr="00A661BE" w:rsidRDefault="00CA1255"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CA1255" w:rsidRPr="00A661BE" w:rsidRDefault="00CA1255"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845526" w:rsidRPr="009E751B" w:rsidTr="00845526">
        <w:trPr>
          <w:trHeight w:val="225"/>
        </w:trPr>
        <w:tc>
          <w:tcPr>
            <w:tcW w:w="1843" w:type="dxa"/>
            <w:vMerge w:val="restart"/>
            <w:tcBorders>
              <w:left w:val="single" w:sz="12" w:space="0" w:color="auto"/>
            </w:tcBorders>
          </w:tcPr>
          <w:p w:rsidR="00845526" w:rsidRPr="00A661BE" w:rsidRDefault="00845526" w:rsidP="004F6A18">
            <w:pPr>
              <w:rPr>
                <w:rFonts w:ascii="ＭＳ Ｐゴシック" w:eastAsia="ＭＳ Ｐゴシック" w:hAnsi="ＭＳ Ｐゴシック"/>
                <w:sz w:val="18"/>
                <w:szCs w:val="18"/>
              </w:rPr>
            </w:pPr>
          </w:p>
        </w:tc>
        <w:tc>
          <w:tcPr>
            <w:tcW w:w="3827" w:type="dxa"/>
            <w:gridSpan w:val="5"/>
            <w:vAlign w:val="center"/>
          </w:tcPr>
          <w:p w:rsidR="00845526" w:rsidRPr="009E751B" w:rsidRDefault="00845526"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15" w:type="dxa"/>
            <w:gridSpan w:val="5"/>
            <w:tcBorders>
              <w:right w:val="single" w:sz="12" w:space="0" w:color="auto"/>
            </w:tcBorders>
            <w:vAlign w:val="center"/>
          </w:tcPr>
          <w:p w:rsidR="00845526" w:rsidRPr="009E751B" w:rsidRDefault="00845526"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845526" w:rsidRPr="004C2172" w:rsidTr="00845526">
        <w:trPr>
          <w:trHeight w:val="225"/>
        </w:trPr>
        <w:tc>
          <w:tcPr>
            <w:tcW w:w="1843" w:type="dxa"/>
            <w:vMerge/>
            <w:tcBorders>
              <w:left w:val="single" w:sz="12" w:space="0" w:color="auto"/>
              <w:bottom w:val="single" w:sz="4" w:space="0" w:color="auto"/>
            </w:tcBorders>
          </w:tcPr>
          <w:p w:rsidR="00845526" w:rsidRPr="00A661BE" w:rsidRDefault="00845526" w:rsidP="004F6A18">
            <w:pPr>
              <w:rPr>
                <w:rFonts w:ascii="ＭＳ Ｐゴシック" w:eastAsia="ＭＳ Ｐゴシック" w:hAnsi="ＭＳ Ｐゴシック"/>
                <w:sz w:val="18"/>
                <w:szCs w:val="18"/>
              </w:rPr>
            </w:pPr>
          </w:p>
        </w:tc>
        <w:tc>
          <w:tcPr>
            <w:tcW w:w="851"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845526" w:rsidRPr="004C2172"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8"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0" w:type="dxa"/>
            <w:tcBorders>
              <w:right w:val="single" w:sz="12" w:space="0" w:color="auto"/>
            </w:tcBorders>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540308" w:rsidRPr="00030C7F" w:rsidTr="00845526">
        <w:trPr>
          <w:trHeight w:val="300"/>
        </w:trPr>
        <w:tc>
          <w:tcPr>
            <w:tcW w:w="1843" w:type="dxa"/>
            <w:tcBorders>
              <w:top w:val="single" w:sz="4" w:space="0" w:color="auto"/>
              <w:left w:val="single" w:sz="12" w:space="0" w:color="auto"/>
              <w:bottom w:val="single" w:sz="12" w:space="0" w:color="auto"/>
            </w:tcBorders>
          </w:tcPr>
          <w:p w:rsidR="00540308" w:rsidRPr="00A661BE" w:rsidRDefault="00540308"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県支出金</w:t>
            </w:r>
          </w:p>
        </w:tc>
        <w:tc>
          <w:tcPr>
            <w:tcW w:w="851"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1,240</w:t>
            </w:r>
          </w:p>
        </w:tc>
        <w:tc>
          <w:tcPr>
            <w:tcW w:w="850"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1,137</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1,176</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1,151</w:t>
            </w:r>
          </w:p>
        </w:tc>
        <w:tc>
          <w:tcPr>
            <w:tcW w:w="708"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1,246</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1,258</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1,221</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1,226</w:t>
            </w:r>
          </w:p>
        </w:tc>
        <w:tc>
          <w:tcPr>
            <w:tcW w:w="708"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1,22</w:t>
            </w:r>
            <w:r w:rsidR="00147FEE">
              <w:rPr>
                <w:rFonts w:ascii="ＭＳ Ｐゴシック" w:eastAsia="ＭＳ Ｐゴシック" w:hAnsi="ＭＳ Ｐゴシック" w:hint="eastAsia"/>
                <w:sz w:val="21"/>
              </w:rPr>
              <w:t>3</w:t>
            </w:r>
          </w:p>
        </w:tc>
        <w:tc>
          <w:tcPr>
            <w:tcW w:w="680" w:type="dxa"/>
            <w:tcBorders>
              <w:bottom w:val="single" w:sz="12" w:space="0" w:color="auto"/>
              <w:right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1,223</w:t>
            </w:r>
          </w:p>
        </w:tc>
      </w:tr>
    </w:tbl>
    <w:p w:rsidR="00147FEE" w:rsidRDefault="00147FEE"/>
    <w:tbl>
      <w:tblPr>
        <w:tblStyle w:val="ab"/>
        <w:tblW w:w="9185" w:type="dxa"/>
        <w:tblInd w:w="108" w:type="dxa"/>
        <w:tblLayout w:type="fixed"/>
        <w:tblLook w:val="04A0" w:firstRow="1" w:lastRow="0" w:firstColumn="1" w:lastColumn="0" w:noHBand="0" w:noVBand="1"/>
      </w:tblPr>
      <w:tblGrid>
        <w:gridCol w:w="1843"/>
        <w:gridCol w:w="851"/>
        <w:gridCol w:w="850"/>
        <w:gridCol w:w="709"/>
        <w:gridCol w:w="709"/>
        <w:gridCol w:w="708"/>
        <w:gridCol w:w="709"/>
        <w:gridCol w:w="709"/>
        <w:gridCol w:w="709"/>
        <w:gridCol w:w="708"/>
        <w:gridCol w:w="680"/>
      </w:tblGrid>
      <w:tr w:rsidR="00CA1255" w:rsidTr="0055729A">
        <w:trPr>
          <w:trHeight w:val="884"/>
        </w:trPr>
        <w:tc>
          <w:tcPr>
            <w:tcW w:w="1843" w:type="dxa"/>
            <w:tcBorders>
              <w:top w:val="single" w:sz="12" w:space="0" w:color="auto"/>
              <w:left w:val="single" w:sz="12" w:space="0" w:color="auto"/>
              <w:bottom w:val="single" w:sz="4" w:space="0" w:color="auto"/>
            </w:tcBorders>
          </w:tcPr>
          <w:p w:rsidR="00CA1255" w:rsidRDefault="00CA1255" w:rsidP="00CA1255">
            <w:r>
              <w:rPr>
                <w:rFonts w:hint="eastAsia"/>
              </w:rPr>
              <w:t>財産収入</w:t>
            </w:r>
          </w:p>
        </w:tc>
        <w:tc>
          <w:tcPr>
            <w:tcW w:w="7342" w:type="dxa"/>
            <w:gridSpan w:val="10"/>
            <w:tcBorders>
              <w:top w:val="single" w:sz="12" w:space="0" w:color="auto"/>
              <w:right w:val="single" w:sz="12" w:space="0" w:color="auto"/>
            </w:tcBorders>
          </w:tcPr>
          <w:p w:rsidR="00D05679" w:rsidRPr="004B3AE1" w:rsidRDefault="00D05679" w:rsidP="00D05679">
            <w:r w:rsidRPr="004B3AE1">
              <w:rPr>
                <w:rFonts w:hint="eastAsia"/>
              </w:rPr>
              <w:t>・財産運用収入は基準年度の数値としています。</w:t>
            </w:r>
          </w:p>
          <w:p w:rsidR="00CA1255" w:rsidRPr="003662E1" w:rsidRDefault="00D05679" w:rsidP="009645ED">
            <w:pPr>
              <w:rPr>
                <w:highlight w:val="yellow"/>
              </w:rPr>
            </w:pPr>
            <w:r w:rsidRPr="004B3AE1">
              <w:rPr>
                <w:rFonts w:hint="eastAsia"/>
              </w:rPr>
              <w:t>・</w:t>
            </w:r>
            <w:r w:rsidR="0066005A">
              <w:rPr>
                <w:rFonts w:hint="eastAsia"/>
              </w:rPr>
              <w:t>財産売払収入は施設の統廃合に伴う未利用地等の売却促進により一定</w:t>
            </w:r>
            <w:r w:rsidRPr="004B3AE1">
              <w:rPr>
                <w:rFonts w:hint="eastAsia"/>
              </w:rPr>
              <w:t>額を見込んでいます。</w:t>
            </w:r>
          </w:p>
        </w:tc>
      </w:tr>
      <w:tr w:rsidR="00CA1255" w:rsidRPr="00A661BE" w:rsidTr="0055729A">
        <w:trPr>
          <w:trHeight w:val="291"/>
        </w:trPr>
        <w:tc>
          <w:tcPr>
            <w:tcW w:w="1843" w:type="dxa"/>
            <w:tcBorders>
              <w:left w:val="single" w:sz="12" w:space="0" w:color="auto"/>
              <w:bottom w:val="single" w:sz="4" w:space="0" w:color="auto"/>
              <w:right w:val="nil"/>
            </w:tcBorders>
          </w:tcPr>
          <w:p w:rsidR="00CA1255" w:rsidRPr="00A661BE" w:rsidRDefault="00CA1255"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2" w:type="dxa"/>
            <w:gridSpan w:val="10"/>
            <w:tcBorders>
              <w:left w:val="nil"/>
              <w:right w:val="single" w:sz="12" w:space="0" w:color="auto"/>
            </w:tcBorders>
          </w:tcPr>
          <w:p w:rsidR="00CA1255" w:rsidRPr="00A661BE" w:rsidRDefault="00CA1255"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1D1FF0" w:rsidRPr="009E751B" w:rsidTr="005B78ED">
        <w:trPr>
          <w:trHeight w:val="225"/>
        </w:trPr>
        <w:tc>
          <w:tcPr>
            <w:tcW w:w="1843" w:type="dxa"/>
            <w:vMerge w:val="restart"/>
            <w:tcBorders>
              <w:left w:val="single" w:sz="12" w:space="0" w:color="auto"/>
            </w:tcBorders>
          </w:tcPr>
          <w:p w:rsidR="001D1FF0" w:rsidRPr="00A661BE" w:rsidRDefault="001D1FF0" w:rsidP="004F6A18">
            <w:pPr>
              <w:rPr>
                <w:rFonts w:ascii="ＭＳ Ｐゴシック" w:eastAsia="ＭＳ Ｐゴシック" w:hAnsi="ＭＳ Ｐゴシック"/>
                <w:sz w:val="18"/>
                <w:szCs w:val="18"/>
              </w:rPr>
            </w:pPr>
          </w:p>
        </w:tc>
        <w:tc>
          <w:tcPr>
            <w:tcW w:w="3827" w:type="dxa"/>
            <w:gridSpan w:val="5"/>
            <w:vAlign w:val="center"/>
          </w:tcPr>
          <w:p w:rsidR="001D1FF0" w:rsidRPr="009E751B" w:rsidRDefault="001D1FF0"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15" w:type="dxa"/>
            <w:gridSpan w:val="5"/>
            <w:tcBorders>
              <w:right w:val="single" w:sz="12" w:space="0" w:color="auto"/>
            </w:tcBorders>
            <w:vAlign w:val="center"/>
          </w:tcPr>
          <w:p w:rsidR="001D1FF0" w:rsidRPr="009E751B" w:rsidRDefault="001D1FF0"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1D1FF0" w:rsidRPr="004C2172" w:rsidTr="00845526">
        <w:trPr>
          <w:trHeight w:val="225"/>
        </w:trPr>
        <w:tc>
          <w:tcPr>
            <w:tcW w:w="1843" w:type="dxa"/>
            <w:vMerge/>
            <w:tcBorders>
              <w:left w:val="single" w:sz="12" w:space="0" w:color="auto"/>
              <w:bottom w:val="single" w:sz="4" w:space="0" w:color="auto"/>
            </w:tcBorders>
          </w:tcPr>
          <w:p w:rsidR="001D1FF0" w:rsidRPr="00A661BE" w:rsidRDefault="001D1FF0" w:rsidP="004F6A18">
            <w:pPr>
              <w:rPr>
                <w:rFonts w:ascii="ＭＳ Ｐゴシック" w:eastAsia="ＭＳ Ｐゴシック" w:hAnsi="ＭＳ Ｐゴシック"/>
                <w:sz w:val="18"/>
                <w:szCs w:val="18"/>
              </w:rPr>
            </w:pPr>
          </w:p>
        </w:tc>
        <w:tc>
          <w:tcPr>
            <w:tcW w:w="851"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1D1FF0" w:rsidRPr="004C2172"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9"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8" w:type="dxa"/>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0" w:type="dxa"/>
            <w:tcBorders>
              <w:right w:val="single" w:sz="12" w:space="0" w:color="auto"/>
            </w:tcBorders>
            <w:vAlign w:val="center"/>
          </w:tcPr>
          <w:p w:rsidR="001D1FF0" w:rsidRPr="004C2172" w:rsidRDefault="001D1FF0"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540308" w:rsidRPr="00030C7F" w:rsidTr="00845526">
        <w:trPr>
          <w:trHeight w:val="300"/>
        </w:trPr>
        <w:tc>
          <w:tcPr>
            <w:tcW w:w="1843" w:type="dxa"/>
            <w:tcBorders>
              <w:top w:val="single" w:sz="4" w:space="0" w:color="auto"/>
              <w:left w:val="single" w:sz="12" w:space="0" w:color="auto"/>
              <w:bottom w:val="single" w:sz="12" w:space="0" w:color="auto"/>
            </w:tcBorders>
          </w:tcPr>
          <w:p w:rsidR="00540308" w:rsidRPr="00A661BE" w:rsidRDefault="00540308"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財産収入</w:t>
            </w:r>
          </w:p>
        </w:tc>
        <w:tc>
          <w:tcPr>
            <w:tcW w:w="851"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24</w:t>
            </w:r>
          </w:p>
        </w:tc>
        <w:tc>
          <w:tcPr>
            <w:tcW w:w="850"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27</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24</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25</w:t>
            </w:r>
          </w:p>
        </w:tc>
        <w:tc>
          <w:tcPr>
            <w:tcW w:w="708"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20</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20</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20</w:t>
            </w:r>
          </w:p>
        </w:tc>
        <w:tc>
          <w:tcPr>
            <w:tcW w:w="709"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20</w:t>
            </w:r>
          </w:p>
        </w:tc>
        <w:tc>
          <w:tcPr>
            <w:tcW w:w="708" w:type="dxa"/>
            <w:tcBorders>
              <w:bottom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20</w:t>
            </w:r>
          </w:p>
        </w:tc>
        <w:tc>
          <w:tcPr>
            <w:tcW w:w="680" w:type="dxa"/>
            <w:tcBorders>
              <w:bottom w:val="single" w:sz="12" w:space="0" w:color="auto"/>
              <w:right w:val="single" w:sz="12" w:space="0" w:color="auto"/>
            </w:tcBorders>
          </w:tcPr>
          <w:p w:rsidR="00540308" w:rsidRPr="001D1FF0" w:rsidRDefault="00540308" w:rsidP="00845526">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20</w:t>
            </w:r>
          </w:p>
        </w:tc>
      </w:tr>
    </w:tbl>
    <w:p w:rsidR="00B65B6D" w:rsidRDefault="00B65B6D"/>
    <w:tbl>
      <w:tblPr>
        <w:tblStyle w:val="ab"/>
        <w:tblW w:w="9185" w:type="dxa"/>
        <w:tblInd w:w="108" w:type="dxa"/>
        <w:tblLayout w:type="fixed"/>
        <w:tblLook w:val="04A0" w:firstRow="1" w:lastRow="0" w:firstColumn="1" w:lastColumn="0" w:noHBand="0" w:noVBand="1"/>
      </w:tblPr>
      <w:tblGrid>
        <w:gridCol w:w="268"/>
        <w:gridCol w:w="1571"/>
        <w:gridCol w:w="850"/>
        <w:gridCol w:w="850"/>
        <w:gridCol w:w="709"/>
        <w:gridCol w:w="709"/>
        <w:gridCol w:w="708"/>
        <w:gridCol w:w="709"/>
        <w:gridCol w:w="709"/>
        <w:gridCol w:w="711"/>
        <w:gridCol w:w="709"/>
        <w:gridCol w:w="682"/>
      </w:tblGrid>
      <w:tr w:rsidR="00CA1255" w:rsidTr="00B65B6D">
        <w:trPr>
          <w:trHeight w:val="50"/>
        </w:trPr>
        <w:tc>
          <w:tcPr>
            <w:tcW w:w="1839" w:type="dxa"/>
            <w:gridSpan w:val="2"/>
            <w:tcBorders>
              <w:top w:val="single" w:sz="12" w:space="0" w:color="auto"/>
              <w:left w:val="single" w:sz="12" w:space="0" w:color="auto"/>
              <w:bottom w:val="single" w:sz="4" w:space="0" w:color="auto"/>
            </w:tcBorders>
          </w:tcPr>
          <w:p w:rsidR="00CA1255" w:rsidRDefault="00CA1255" w:rsidP="00CA1255">
            <w:r>
              <w:rPr>
                <w:rFonts w:hint="eastAsia"/>
              </w:rPr>
              <w:t>寄附金</w:t>
            </w:r>
          </w:p>
        </w:tc>
        <w:tc>
          <w:tcPr>
            <w:tcW w:w="7346" w:type="dxa"/>
            <w:gridSpan w:val="10"/>
            <w:tcBorders>
              <w:top w:val="single" w:sz="12" w:space="0" w:color="auto"/>
              <w:right w:val="single" w:sz="12" w:space="0" w:color="auto"/>
            </w:tcBorders>
          </w:tcPr>
          <w:p w:rsidR="004F6A18" w:rsidRDefault="00CA1255" w:rsidP="004F6A18">
            <w:r>
              <w:rPr>
                <w:rFonts w:hint="eastAsia"/>
              </w:rPr>
              <w:t>・</w:t>
            </w:r>
            <w:r w:rsidR="00293714">
              <w:rPr>
                <w:rFonts w:hint="eastAsia"/>
              </w:rPr>
              <w:t>過去の決算状況</w:t>
            </w:r>
            <w:r w:rsidR="009645ED">
              <w:rPr>
                <w:rFonts w:hint="eastAsia"/>
              </w:rPr>
              <w:t>等</w:t>
            </w:r>
            <w:r w:rsidR="00293714">
              <w:rPr>
                <w:rFonts w:hint="eastAsia"/>
              </w:rPr>
              <w:t>を基に見込んでいます。</w:t>
            </w:r>
          </w:p>
          <w:p w:rsidR="00074A4E" w:rsidRDefault="00074A4E" w:rsidP="002C484E">
            <w:r>
              <w:rPr>
                <w:rFonts w:hint="eastAsia"/>
              </w:rPr>
              <w:t>・ふるさと応援</w:t>
            </w:r>
            <w:r w:rsidR="002C484E">
              <w:rPr>
                <w:rFonts w:hint="eastAsia"/>
              </w:rPr>
              <w:t>寄附金</w:t>
            </w:r>
            <w:r>
              <w:rPr>
                <w:rFonts w:hint="eastAsia"/>
              </w:rPr>
              <w:t>は、令和元年度の実績をもとに一定額を令和２年度以降上乗せし</w:t>
            </w:r>
            <w:r w:rsidR="00F96613">
              <w:rPr>
                <w:rFonts w:hint="eastAsia"/>
              </w:rPr>
              <w:t>まし</w:t>
            </w:r>
            <w:r>
              <w:rPr>
                <w:rFonts w:hint="eastAsia"/>
              </w:rPr>
              <w:t>た。</w:t>
            </w:r>
          </w:p>
        </w:tc>
      </w:tr>
      <w:tr w:rsidR="00CA1255" w:rsidRPr="00A661BE" w:rsidTr="00B65B6D">
        <w:trPr>
          <w:trHeight w:val="291"/>
        </w:trPr>
        <w:tc>
          <w:tcPr>
            <w:tcW w:w="1839" w:type="dxa"/>
            <w:gridSpan w:val="2"/>
            <w:tcBorders>
              <w:left w:val="single" w:sz="12" w:space="0" w:color="auto"/>
              <w:bottom w:val="single" w:sz="4" w:space="0" w:color="auto"/>
              <w:right w:val="nil"/>
            </w:tcBorders>
          </w:tcPr>
          <w:p w:rsidR="00CA1255" w:rsidRPr="00A661BE" w:rsidRDefault="00CA1255"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6" w:type="dxa"/>
            <w:gridSpan w:val="10"/>
            <w:tcBorders>
              <w:left w:val="nil"/>
              <w:right w:val="single" w:sz="12" w:space="0" w:color="auto"/>
            </w:tcBorders>
          </w:tcPr>
          <w:p w:rsidR="00CA1255" w:rsidRPr="00A661BE" w:rsidRDefault="00CA1255"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845526" w:rsidRPr="009E751B" w:rsidTr="00B65B6D">
        <w:trPr>
          <w:trHeight w:val="225"/>
        </w:trPr>
        <w:tc>
          <w:tcPr>
            <w:tcW w:w="1839" w:type="dxa"/>
            <w:gridSpan w:val="2"/>
            <w:vMerge w:val="restart"/>
            <w:tcBorders>
              <w:left w:val="single" w:sz="12" w:space="0" w:color="auto"/>
            </w:tcBorders>
          </w:tcPr>
          <w:p w:rsidR="00845526" w:rsidRPr="00A661BE" w:rsidRDefault="00845526" w:rsidP="004F6A18">
            <w:pPr>
              <w:rPr>
                <w:rFonts w:ascii="ＭＳ Ｐゴシック" w:eastAsia="ＭＳ Ｐゴシック" w:hAnsi="ＭＳ Ｐゴシック"/>
                <w:sz w:val="18"/>
                <w:szCs w:val="18"/>
              </w:rPr>
            </w:pPr>
          </w:p>
        </w:tc>
        <w:tc>
          <w:tcPr>
            <w:tcW w:w="3826" w:type="dxa"/>
            <w:gridSpan w:val="5"/>
            <w:vAlign w:val="center"/>
          </w:tcPr>
          <w:p w:rsidR="00845526" w:rsidRPr="009E751B" w:rsidRDefault="00845526"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20" w:type="dxa"/>
            <w:gridSpan w:val="5"/>
            <w:tcBorders>
              <w:right w:val="single" w:sz="12" w:space="0" w:color="auto"/>
            </w:tcBorders>
            <w:vAlign w:val="center"/>
          </w:tcPr>
          <w:p w:rsidR="00845526" w:rsidRPr="009E751B" w:rsidRDefault="00845526" w:rsidP="004F6A18">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845526" w:rsidRPr="004C2172" w:rsidTr="00B65B6D">
        <w:trPr>
          <w:trHeight w:val="225"/>
        </w:trPr>
        <w:tc>
          <w:tcPr>
            <w:tcW w:w="1839" w:type="dxa"/>
            <w:gridSpan w:val="2"/>
            <w:vMerge/>
            <w:tcBorders>
              <w:left w:val="single" w:sz="12" w:space="0" w:color="auto"/>
              <w:bottom w:val="single" w:sz="4" w:space="0" w:color="auto"/>
            </w:tcBorders>
          </w:tcPr>
          <w:p w:rsidR="00845526" w:rsidRPr="00A661BE" w:rsidRDefault="00845526" w:rsidP="004F6A18">
            <w:pPr>
              <w:rPr>
                <w:rFonts w:ascii="ＭＳ Ｐゴシック" w:eastAsia="ＭＳ Ｐゴシック" w:hAnsi="ＭＳ Ｐゴシック"/>
                <w:sz w:val="18"/>
                <w:szCs w:val="18"/>
              </w:rPr>
            </w:pPr>
          </w:p>
        </w:tc>
        <w:tc>
          <w:tcPr>
            <w:tcW w:w="850"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845526" w:rsidRPr="004C2172" w:rsidRDefault="001122D8" w:rsidP="004F6A18">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11"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09" w:type="dxa"/>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2" w:type="dxa"/>
            <w:tcBorders>
              <w:right w:val="single" w:sz="12" w:space="0" w:color="auto"/>
            </w:tcBorders>
            <w:vAlign w:val="center"/>
          </w:tcPr>
          <w:p w:rsidR="00845526" w:rsidRPr="004C2172" w:rsidRDefault="00845526" w:rsidP="004F6A18">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292E0A" w:rsidRPr="00030C7F" w:rsidTr="00B65B6D">
        <w:trPr>
          <w:trHeight w:val="300"/>
        </w:trPr>
        <w:tc>
          <w:tcPr>
            <w:tcW w:w="1839" w:type="dxa"/>
            <w:gridSpan w:val="2"/>
            <w:tcBorders>
              <w:top w:val="single" w:sz="4" w:space="0" w:color="auto"/>
              <w:left w:val="single" w:sz="12" w:space="0" w:color="auto"/>
              <w:bottom w:val="nil"/>
            </w:tcBorders>
          </w:tcPr>
          <w:p w:rsidR="00292E0A" w:rsidRPr="00A661BE" w:rsidRDefault="00292E0A"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寄附金</w:t>
            </w:r>
          </w:p>
        </w:tc>
        <w:tc>
          <w:tcPr>
            <w:tcW w:w="850"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676</w:t>
            </w:r>
          </w:p>
        </w:tc>
        <w:tc>
          <w:tcPr>
            <w:tcW w:w="850"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789</w:t>
            </w:r>
          </w:p>
        </w:tc>
        <w:tc>
          <w:tcPr>
            <w:tcW w:w="709"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364</w:t>
            </w:r>
          </w:p>
        </w:tc>
        <w:tc>
          <w:tcPr>
            <w:tcW w:w="709"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125</w:t>
            </w:r>
          </w:p>
        </w:tc>
        <w:tc>
          <w:tcPr>
            <w:tcW w:w="708"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377</w:t>
            </w:r>
          </w:p>
        </w:tc>
        <w:tc>
          <w:tcPr>
            <w:tcW w:w="709" w:type="dxa"/>
            <w:tcBorders>
              <w:bottom w:val="single" w:sz="4" w:space="0" w:color="auto"/>
            </w:tcBorders>
          </w:tcPr>
          <w:p w:rsidR="00292E0A" w:rsidRPr="001D1FF0" w:rsidRDefault="00292E0A" w:rsidP="00147FEE">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w:t>
            </w:r>
            <w:r w:rsidR="00147FEE">
              <w:rPr>
                <w:rFonts w:ascii="ＭＳ Ｐゴシック" w:eastAsia="ＭＳ Ｐゴシック" w:hAnsi="ＭＳ Ｐゴシック" w:hint="eastAsia"/>
                <w:sz w:val="21"/>
              </w:rPr>
              <w:t>6</w:t>
            </w:r>
          </w:p>
        </w:tc>
        <w:tc>
          <w:tcPr>
            <w:tcW w:w="709"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465</w:t>
            </w:r>
          </w:p>
        </w:tc>
        <w:tc>
          <w:tcPr>
            <w:tcW w:w="711"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465</w:t>
            </w:r>
          </w:p>
        </w:tc>
        <w:tc>
          <w:tcPr>
            <w:tcW w:w="709" w:type="dxa"/>
            <w:tcBorders>
              <w:bottom w:val="single" w:sz="4"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465</w:t>
            </w:r>
          </w:p>
        </w:tc>
        <w:tc>
          <w:tcPr>
            <w:tcW w:w="682" w:type="dxa"/>
            <w:tcBorders>
              <w:bottom w:val="single" w:sz="4" w:space="0" w:color="auto"/>
              <w:right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465</w:t>
            </w:r>
          </w:p>
        </w:tc>
      </w:tr>
      <w:tr w:rsidR="00292E0A" w:rsidRPr="00030C7F" w:rsidTr="00B65B6D">
        <w:trPr>
          <w:trHeight w:val="300"/>
        </w:trPr>
        <w:tc>
          <w:tcPr>
            <w:tcW w:w="268" w:type="dxa"/>
            <w:tcBorders>
              <w:top w:val="nil"/>
              <w:left w:val="single" w:sz="12" w:space="0" w:color="auto"/>
              <w:bottom w:val="single" w:sz="12" w:space="0" w:color="auto"/>
              <w:right w:val="single" w:sz="4" w:space="0" w:color="auto"/>
            </w:tcBorders>
          </w:tcPr>
          <w:p w:rsidR="00292E0A" w:rsidRDefault="00292E0A" w:rsidP="00CA1255">
            <w:pPr>
              <w:rPr>
                <w:rFonts w:ascii="ＭＳ Ｐゴシック" w:eastAsia="ＭＳ Ｐゴシック" w:hAnsi="ＭＳ Ｐゴシック"/>
                <w:sz w:val="18"/>
                <w:szCs w:val="18"/>
              </w:rPr>
            </w:pPr>
          </w:p>
        </w:tc>
        <w:tc>
          <w:tcPr>
            <w:tcW w:w="1571" w:type="dxa"/>
            <w:tcBorders>
              <w:top w:val="single" w:sz="4" w:space="0" w:color="auto"/>
              <w:left w:val="single" w:sz="4" w:space="0" w:color="auto"/>
              <w:bottom w:val="single" w:sz="12" w:space="0" w:color="auto"/>
            </w:tcBorders>
            <w:vAlign w:val="center"/>
          </w:tcPr>
          <w:p w:rsidR="00292E0A" w:rsidRDefault="00292E0A" w:rsidP="004F6A18">
            <w:pPr>
              <w:jc w:val="left"/>
              <w:rPr>
                <w:rFonts w:ascii="ＭＳ ゴシック" w:eastAsia="ＭＳ ゴシック" w:hAnsi="ＭＳ ゴシック" w:cs="ＭＳ Ｐゴシック"/>
                <w:sz w:val="20"/>
                <w:szCs w:val="20"/>
              </w:rPr>
            </w:pPr>
            <w:r w:rsidRPr="004F6A18">
              <w:rPr>
                <w:rFonts w:ascii="ＭＳ ゴシック" w:eastAsia="ＭＳ ゴシック" w:hAnsi="ＭＳ ゴシック" w:cs="ＭＳ Ｐゴシック" w:hint="eastAsia"/>
                <w:sz w:val="14"/>
                <w:szCs w:val="20"/>
              </w:rPr>
              <w:t>ふるさと応援寄附金</w:t>
            </w:r>
          </w:p>
        </w:tc>
        <w:tc>
          <w:tcPr>
            <w:tcW w:w="850"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674</w:t>
            </w:r>
          </w:p>
        </w:tc>
        <w:tc>
          <w:tcPr>
            <w:tcW w:w="850"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787</w:t>
            </w:r>
          </w:p>
        </w:tc>
        <w:tc>
          <w:tcPr>
            <w:tcW w:w="709"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362</w:t>
            </w:r>
          </w:p>
        </w:tc>
        <w:tc>
          <w:tcPr>
            <w:tcW w:w="709"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101</w:t>
            </w:r>
          </w:p>
        </w:tc>
        <w:tc>
          <w:tcPr>
            <w:tcW w:w="708"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375</w:t>
            </w:r>
          </w:p>
        </w:tc>
        <w:tc>
          <w:tcPr>
            <w:tcW w:w="709"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463</w:t>
            </w:r>
          </w:p>
        </w:tc>
        <w:tc>
          <w:tcPr>
            <w:tcW w:w="709"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463</w:t>
            </w:r>
          </w:p>
        </w:tc>
        <w:tc>
          <w:tcPr>
            <w:tcW w:w="711"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463</w:t>
            </w:r>
          </w:p>
        </w:tc>
        <w:tc>
          <w:tcPr>
            <w:tcW w:w="709" w:type="dxa"/>
            <w:tcBorders>
              <w:bottom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463</w:t>
            </w:r>
          </w:p>
        </w:tc>
        <w:tc>
          <w:tcPr>
            <w:tcW w:w="682" w:type="dxa"/>
            <w:tcBorders>
              <w:bottom w:val="single" w:sz="12" w:space="0" w:color="auto"/>
              <w:right w:val="single" w:sz="12" w:space="0" w:color="auto"/>
            </w:tcBorders>
          </w:tcPr>
          <w:p w:rsidR="00292E0A" w:rsidRPr="001D1FF0" w:rsidRDefault="00292E0A" w:rsidP="00292E0A">
            <w:pPr>
              <w:jc w:val="right"/>
              <w:rPr>
                <w:rFonts w:ascii="ＭＳ Ｐゴシック" w:eastAsia="ＭＳ Ｐゴシック" w:hAnsi="ＭＳ Ｐゴシック"/>
                <w:sz w:val="21"/>
              </w:rPr>
            </w:pPr>
            <w:r w:rsidRPr="001D1FF0">
              <w:rPr>
                <w:rFonts w:ascii="ＭＳ Ｐゴシック" w:eastAsia="ＭＳ Ｐゴシック" w:hAnsi="ＭＳ Ｐゴシック"/>
                <w:sz w:val="21"/>
              </w:rPr>
              <w:t>463</w:t>
            </w:r>
          </w:p>
        </w:tc>
      </w:tr>
    </w:tbl>
    <w:p w:rsidR="00B65B6D" w:rsidRDefault="00B65B6D"/>
    <w:tbl>
      <w:tblPr>
        <w:tblStyle w:val="ab"/>
        <w:tblW w:w="9185" w:type="dxa"/>
        <w:tblInd w:w="108" w:type="dxa"/>
        <w:tblLayout w:type="fixed"/>
        <w:tblLook w:val="04A0" w:firstRow="1" w:lastRow="0" w:firstColumn="1" w:lastColumn="0" w:noHBand="0" w:noVBand="1"/>
      </w:tblPr>
      <w:tblGrid>
        <w:gridCol w:w="1839"/>
        <w:gridCol w:w="7346"/>
      </w:tblGrid>
      <w:tr w:rsidR="00CA1255" w:rsidTr="00B65B6D">
        <w:trPr>
          <w:trHeight w:val="537"/>
        </w:trPr>
        <w:tc>
          <w:tcPr>
            <w:tcW w:w="1839" w:type="dxa"/>
            <w:tcBorders>
              <w:top w:val="single" w:sz="12" w:space="0" w:color="auto"/>
              <w:left w:val="single" w:sz="12" w:space="0" w:color="auto"/>
              <w:bottom w:val="single" w:sz="4" w:space="0" w:color="auto"/>
            </w:tcBorders>
          </w:tcPr>
          <w:p w:rsidR="00CA1255" w:rsidRDefault="00CA1255" w:rsidP="00CA1255">
            <w:r>
              <w:rPr>
                <w:rFonts w:hint="eastAsia"/>
              </w:rPr>
              <w:t>繰入金</w:t>
            </w:r>
          </w:p>
        </w:tc>
        <w:tc>
          <w:tcPr>
            <w:tcW w:w="7346" w:type="dxa"/>
            <w:tcBorders>
              <w:top w:val="single" w:sz="12" w:space="0" w:color="auto"/>
              <w:right w:val="single" w:sz="12" w:space="0" w:color="auto"/>
            </w:tcBorders>
          </w:tcPr>
          <w:p w:rsidR="00CC4C85" w:rsidRDefault="00CC4C85" w:rsidP="00CA1255">
            <w:r>
              <w:rPr>
                <w:rFonts w:hint="eastAsia"/>
              </w:rPr>
              <w:t>・</w:t>
            </w:r>
            <w:r w:rsidRPr="00293714">
              <w:rPr>
                <w:rFonts w:hint="eastAsia"/>
              </w:rPr>
              <w:t>特別会計繰入金については、</w:t>
            </w:r>
            <w:r>
              <w:rPr>
                <w:rFonts w:hint="eastAsia"/>
              </w:rPr>
              <w:t>過去の決算状況</w:t>
            </w:r>
            <w:r w:rsidR="009645ED">
              <w:rPr>
                <w:rFonts w:hint="eastAsia"/>
              </w:rPr>
              <w:t>等</w:t>
            </w:r>
            <w:r>
              <w:rPr>
                <w:rFonts w:hint="eastAsia"/>
              </w:rPr>
              <w:t>を基に見込んでいます。</w:t>
            </w:r>
          </w:p>
          <w:p w:rsidR="00F96613" w:rsidRPr="00F96613" w:rsidRDefault="003662E1" w:rsidP="00CA1255">
            <w:pPr>
              <w:rPr>
                <w:rFonts w:ascii="HG丸ｺﾞｼｯｸM-PRO" w:hAnsi="ＭＳ Ｐゴシック"/>
                <w:szCs w:val="22"/>
              </w:rPr>
            </w:pPr>
            <w:r>
              <w:rPr>
                <w:rFonts w:hint="eastAsia"/>
              </w:rPr>
              <w:t>・財政調整基金</w:t>
            </w:r>
            <w:r w:rsidR="0066005A">
              <w:rPr>
                <w:rFonts w:hint="eastAsia"/>
              </w:rPr>
              <w:t>について</w:t>
            </w:r>
            <w:r>
              <w:rPr>
                <w:rFonts w:hint="eastAsia"/>
              </w:rPr>
              <w:t>は</w:t>
            </w:r>
            <w:r w:rsidRPr="006C3284">
              <w:rPr>
                <w:rFonts w:ascii="HG丸ｺﾞｼｯｸM-PRO" w:hint="eastAsia"/>
                <w:szCs w:val="22"/>
              </w:rPr>
              <w:t>、</w:t>
            </w:r>
            <w:r w:rsidR="003E26E5">
              <w:rPr>
                <w:rFonts w:ascii="HG丸ｺﾞｼｯｸM-PRO" w:hint="eastAsia"/>
                <w:szCs w:val="22"/>
              </w:rPr>
              <w:t>令和２</w:t>
            </w:r>
            <w:r w:rsidR="0066005A">
              <w:rPr>
                <w:rFonts w:ascii="HG丸ｺﾞｼｯｸM-PRO" w:hint="eastAsia"/>
                <w:szCs w:val="22"/>
              </w:rPr>
              <w:t>年度から</w:t>
            </w:r>
            <w:r w:rsidR="003E26E5">
              <w:rPr>
                <w:rFonts w:ascii="HG丸ｺﾞｼｯｸM-PRO" w:hint="eastAsia"/>
                <w:szCs w:val="22"/>
              </w:rPr>
              <w:t>令和５</w:t>
            </w:r>
            <w:r w:rsidR="0066005A">
              <w:rPr>
                <w:rFonts w:ascii="HG丸ｺﾞｼｯｸM-PRO" w:hint="eastAsia"/>
                <w:szCs w:val="22"/>
              </w:rPr>
              <w:t>年度まで</w:t>
            </w:r>
            <w:r w:rsidR="006C3284" w:rsidRPr="006C3284">
              <w:rPr>
                <w:rFonts w:ascii="HG丸ｺﾞｼｯｸM-PRO" w:hAnsi="ＭＳ Ｐゴシック" w:hint="eastAsia"/>
                <w:szCs w:val="22"/>
              </w:rPr>
              <w:t>歳入不足（赤字）</w:t>
            </w:r>
            <w:r w:rsidR="0066005A">
              <w:rPr>
                <w:rFonts w:ascii="HG丸ｺﾞｼｯｸM-PRO" w:hAnsi="ＭＳ Ｐゴシック" w:hint="eastAsia"/>
                <w:szCs w:val="22"/>
              </w:rPr>
              <w:t>を補うための</w:t>
            </w:r>
            <w:r w:rsidR="006C3284">
              <w:rPr>
                <w:rFonts w:ascii="HG丸ｺﾞｼｯｸM-PRO" w:hAnsi="ＭＳ Ｐゴシック" w:hint="eastAsia"/>
                <w:szCs w:val="22"/>
              </w:rPr>
              <w:t>繰入金を見込んでいます。</w:t>
            </w:r>
          </w:p>
          <w:p w:rsidR="00CA1255" w:rsidRDefault="00293714" w:rsidP="00293714">
            <w:r>
              <w:rPr>
                <w:rFonts w:hint="eastAsia"/>
              </w:rPr>
              <w:t>・減債</w:t>
            </w:r>
            <w:r w:rsidRPr="00293714">
              <w:rPr>
                <w:rFonts w:hint="eastAsia"/>
              </w:rPr>
              <w:t>基金繰入金</w:t>
            </w:r>
            <w:r w:rsidR="0066005A">
              <w:rPr>
                <w:rFonts w:hint="eastAsia"/>
              </w:rPr>
              <w:t>について</w:t>
            </w:r>
            <w:r w:rsidRPr="00293714">
              <w:rPr>
                <w:rFonts w:hint="eastAsia"/>
              </w:rPr>
              <w:t>は、</w:t>
            </w:r>
            <w:r>
              <w:rPr>
                <w:rFonts w:hint="eastAsia"/>
              </w:rPr>
              <w:t>公債費償還期間見直しに伴う公債費</w:t>
            </w:r>
            <w:r w:rsidR="004B3AE1">
              <w:rPr>
                <w:rFonts w:hint="eastAsia"/>
              </w:rPr>
              <w:t>の</w:t>
            </w:r>
            <w:r>
              <w:rPr>
                <w:rFonts w:hint="eastAsia"/>
              </w:rPr>
              <w:t>増額に対応するための繰入金を見込んでいます。</w:t>
            </w:r>
          </w:p>
          <w:p w:rsidR="00F96613" w:rsidRDefault="00F96613" w:rsidP="00293714">
            <w:r>
              <w:rPr>
                <w:rFonts w:hint="eastAsia"/>
              </w:rPr>
              <w:t>・ふるさと応援基金については、対象となる事業を選定し、有効に活用するため、一定額の繰入金を見込んでいます。</w:t>
            </w:r>
          </w:p>
          <w:p w:rsidR="00F96613" w:rsidRPr="006C3284" w:rsidRDefault="00293714" w:rsidP="003E26E5">
            <w:r>
              <w:rPr>
                <w:rFonts w:hint="eastAsia"/>
              </w:rPr>
              <w:t>・地域振興基金</w:t>
            </w:r>
            <w:r w:rsidR="006C3284">
              <w:rPr>
                <w:rFonts w:hint="eastAsia"/>
              </w:rPr>
              <w:t>繰入金</w:t>
            </w:r>
            <w:r w:rsidR="0066005A">
              <w:rPr>
                <w:rFonts w:hint="eastAsia"/>
              </w:rPr>
              <w:t>について</w:t>
            </w:r>
            <w:r>
              <w:rPr>
                <w:rFonts w:hint="eastAsia"/>
              </w:rPr>
              <w:t>は、</w:t>
            </w:r>
            <w:r w:rsidR="004B3AE1">
              <w:rPr>
                <w:rFonts w:hint="eastAsia"/>
              </w:rPr>
              <w:t>市民の連帯の強化及び地域振興に資する事業へ</w:t>
            </w:r>
            <w:r w:rsidR="00CC4C85">
              <w:rPr>
                <w:rFonts w:hint="eastAsia"/>
              </w:rPr>
              <w:t>の財源に充てるための</w:t>
            </w:r>
            <w:r>
              <w:rPr>
                <w:rFonts w:hint="eastAsia"/>
              </w:rPr>
              <w:t>繰入</w:t>
            </w:r>
            <w:r w:rsidR="006C3284">
              <w:rPr>
                <w:rFonts w:hint="eastAsia"/>
              </w:rPr>
              <w:t>金</w:t>
            </w:r>
            <w:r>
              <w:rPr>
                <w:rFonts w:hint="eastAsia"/>
              </w:rPr>
              <w:t>を見込んでいます。</w:t>
            </w:r>
            <w:r w:rsidR="007B7198">
              <w:rPr>
                <w:rFonts w:hint="eastAsia"/>
              </w:rPr>
              <w:t>なお、基金の活用事業については各年度の予算編成過程において決定するものとします。</w:t>
            </w:r>
          </w:p>
        </w:tc>
      </w:tr>
    </w:tbl>
    <w:p w:rsidR="00B65B6D" w:rsidRDefault="00B65B6D">
      <w:pPr>
        <w:sectPr w:rsidR="00B65B6D" w:rsidSect="009D5468">
          <w:footerReference w:type="default" r:id="rId11"/>
          <w:pgSz w:w="11906" w:h="16838" w:code="9"/>
          <w:pgMar w:top="1134" w:right="1418" w:bottom="851" w:left="1418" w:header="851" w:footer="567" w:gutter="0"/>
          <w:pgNumType w:start="2"/>
          <w:cols w:space="425"/>
          <w:titlePg/>
          <w:docGrid w:type="lines" w:linePitch="309"/>
        </w:sectPr>
      </w:pPr>
    </w:p>
    <w:tbl>
      <w:tblPr>
        <w:tblStyle w:val="ab"/>
        <w:tblW w:w="9185" w:type="dxa"/>
        <w:tblInd w:w="108" w:type="dxa"/>
        <w:tblLayout w:type="fixed"/>
        <w:tblLook w:val="04A0" w:firstRow="1" w:lastRow="0" w:firstColumn="1" w:lastColumn="0" w:noHBand="0" w:noVBand="1"/>
      </w:tblPr>
      <w:tblGrid>
        <w:gridCol w:w="236"/>
        <w:gridCol w:w="1603"/>
        <w:gridCol w:w="844"/>
        <w:gridCol w:w="849"/>
        <w:gridCol w:w="709"/>
        <w:gridCol w:w="709"/>
        <w:gridCol w:w="708"/>
        <w:gridCol w:w="709"/>
        <w:gridCol w:w="709"/>
        <w:gridCol w:w="713"/>
        <w:gridCol w:w="714"/>
        <w:gridCol w:w="682"/>
      </w:tblGrid>
      <w:tr w:rsidR="00CA1255" w:rsidRPr="00A661BE" w:rsidTr="00B65B6D">
        <w:trPr>
          <w:trHeight w:val="291"/>
        </w:trPr>
        <w:tc>
          <w:tcPr>
            <w:tcW w:w="1839" w:type="dxa"/>
            <w:gridSpan w:val="2"/>
            <w:tcBorders>
              <w:left w:val="single" w:sz="12" w:space="0" w:color="auto"/>
              <w:bottom w:val="single" w:sz="4" w:space="0" w:color="auto"/>
              <w:right w:val="nil"/>
            </w:tcBorders>
          </w:tcPr>
          <w:p w:rsidR="00CA1255" w:rsidRPr="00A661BE" w:rsidRDefault="00CA1255"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lastRenderedPageBreak/>
              <w:t>＊財政計画計上額</w:t>
            </w:r>
          </w:p>
        </w:tc>
        <w:tc>
          <w:tcPr>
            <w:tcW w:w="7346" w:type="dxa"/>
            <w:gridSpan w:val="10"/>
            <w:tcBorders>
              <w:left w:val="nil"/>
              <w:right w:val="single" w:sz="12" w:space="0" w:color="auto"/>
            </w:tcBorders>
          </w:tcPr>
          <w:p w:rsidR="00CA1255" w:rsidRPr="00A661BE" w:rsidRDefault="00CA1255"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292E0A" w:rsidRPr="009E751B" w:rsidTr="00B65B6D">
        <w:trPr>
          <w:trHeight w:val="225"/>
        </w:trPr>
        <w:tc>
          <w:tcPr>
            <w:tcW w:w="1839" w:type="dxa"/>
            <w:gridSpan w:val="2"/>
            <w:vMerge w:val="restart"/>
            <w:tcBorders>
              <w:left w:val="single" w:sz="12" w:space="0" w:color="auto"/>
            </w:tcBorders>
          </w:tcPr>
          <w:p w:rsidR="00292E0A" w:rsidRPr="00A661BE" w:rsidRDefault="00292E0A" w:rsidP="007B6661">
            <w:pPr>
              <w:rPr>
                <w:rFonts w:ascii="ＭＳ Ｐゴシック" w:eastAsia="ＭＳ Ｐゴシック" w:hAnsi="ＭＳ Ｐゴシック"/>
                <w:sz w:val="18"/>
                <w:szCs w:val="18"/>
              </w:rPr>
            </w:pPr>
          </w:p>
        </w:tc>
        <w:tc>
          <w:tcPr>
            <w:tcW w:w="3819" w:type="dxa"/>
            <w:gridSpan w:val="5"/>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27" w:type="dxa"/>
            <w:gridSpan w:val="5"/>
            <w:tcBorders>
              <w:right w:val="single" w:sz="12" w:space="0" w:color="auto"/>
            </w:tcBorders>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2E0A" w:rsidRPr="004C2172" w:rsidTr="00B65B6D">
        <w:trPr>
          <w:trHeight w:val="225"/>
        </w:trPr>
        <w:tc>
          <w:tcPr>
            <w:tcW w:w="1839" w:type="dxa"/>
            <w:gridSpan w:val="2"/>
            <w:vMerge/>
            <w:tcBorders>
              <w:left w:val="single" w:sz="12" w:space="0" w:color="auto"/>
              <w:bottom w:val="single" w:sz="4" w:space="0" w:color="auto"/>
            </w:tcBorders>
          </w:tcPr>
          <w:p w:rsidR="00292E0A" w:rsidRPr="00A661BE" w:rsidRDefault="00292E0A" w:rsidP="007B6661">
            <w:pPr>
              <w:rPr>
                <w:rFonts w:ascii="ＭＳ Ｐゴシック" w:eastAsia="ＭＳ Ｐゴシック" w:hAnsi="ＭＳ Ｐゴシック"/>
                <w:sz w:val="18"/>
                <w:szCs w:val="18"/>
              </w:rPr>
            </w:pPr>
          </w:p>
        </w:tc>
        <w:tc>
          <w:tcPr>
            <w:tcW w:w="844"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4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292E0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13"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14"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2" w:type="dxa"/>
            <w:tcBorders>
              <w:right w:val="single" w:sz="12" w:space="0" w:color="auto"/>
            </w:tcBorders>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F22C27" w:rsidRPr="00030C7F" w:rsidTr="00B65B6D">
        <w:trPr>
          <w:trHeight w:val="300"/>
        </w:trPr>
        <w:tc>
          <w:tcPr>
            <w:tcW w:w="1839" w:type="dxa"/>
            <w:gridSpan w:val="2"/>
            <w:tcBorders>
              <w:top w:val="single" w:sz="4" w:space="0" w:color="auto"/>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繰入金</w:t>
            </w:r>
          </w:p>
        </w:tc>
        <w:tc>
          <w:tcPr>
            <w:tcW w:w="844" w:type="dxa"/>
          </w:tcPr>
          <w:p w:rsidR="00F22C27" w:rsidRPr="00F22C27" w:rsidRDefault="00F22C27" w:rsidP="00147FEE">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1,55</w:t>
            </w:r>
            <w:r w:rsidR="00147FEE">
              <w:rPr>
                <w:rFonts w:ascii="ＭＳ Ｐゴシック" w:eastAsia="ＭＳ Ｐゴシック" w:hAnsi="ＭＳ Ｐゴシック" w:hint="eastAsia"/>
                <w:sz w:val="21"/>
                <w:szCs w:val="21"/>
              </w:rPr>
              <w:t>7</w:t>
            </w:r>
          </w:p>
        </w:tc>
        <w:tc>
          <w:tcPr>
            <w:tcW w:w="84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1,513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1,868</w:t>
            </w:r>
          </w:p>
        </w:tc>
        <w:tc>
          <w:tcPr>
            <w:tcW w:w="709" w:type="dxa"/>
          </w:tcPr>
          <w:p w:rsidR="00F22C27" w:rsidRPr="00F22C27" w:rsidRDefault="00F22C27" w:rsidP="00147FEE">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1,84</w:t>
            </w:r>
            <w:r w:rsidR="00147FEE">
              <w:rPr>
                <w:rFonts w:ascii="ＭＳ Ｐゴシック" w:eastAsia="ＭＳ Ｐゴシック" w:hAnsi="ＭＳ Ｐゴシック" w:hint="eastAsia"/>
                <w:sz w:val="21"/>
                <w:szCs w:val="21"/>
              </w:rPr>
              <w:t>6</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2,037</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1,903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1,367</w:t>
            </w:r>
          </w:p>
        </w:tc>
        <w:tc>
          <w:tcPr>
            <w:tcW w:w="713"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1,272</w:t>
            </w:r>
          </w:p>
        </w:tc>
        <w:tc>
          <w:tcPr>
            <w:tcW w:w="714"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909</w:t>
            </w:r>
          </w:p>
        </w:tc>
        <w:tc>
          <w:tcPr>
            <w:tcW w:w="682"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848</w:t>
            </w:r>
          </w:p>
        </w:tc>
      </w:tr>
      <w:tr w:rsidR="00F22C27" w:rsidRPr="00030C7F" w:rsidTr="00B65B6D">
        <w:trPr>
          <w:trHeight w:val="255"/>
        </w:trPr>
        <w:tc>
          <w:tcPr>
            <w:tcW w:w="236"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4" w:space="0" w:color="auto"/>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特別会計繰入金</w:t>
            </w:r>
          </w:p>
        </w:tc>
        <w:tc>
          <w:tcPr>
            <w:tcW w:w="844"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46</w:t>
            </w:r>
          </w:p>
        </w:tc>
        <w:tc>
          <w:tcPr>
            <w:tcW w:w="84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240</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67</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63</w:t>
            </w:r>
          </w:p>
        </w:tc>
        <w:tc>
          <w:tcPr>
            <w:tcW w:w="713"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63</w:t>
            </w:r>
          </w:p>
        </w:tc>
        <w:tc>
          <w:tcPr>
            <w:tcW w:w="714"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63</w:t>
            </w:r>
          </w:p>
        </w:tc>
        <w:tc>
          <w:tcPr>
            <w:tcW w:w="682"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63</w:t>
            </w:r>
          </w:p>
        </w:tc>
      </w:tr>
      <w:tr w:rsidR="00F22C27" w:rsidRPr="00030C7F" w:rsidTr="00B65B6D">
        <w:trPr>
          <w:trHeight w:val="255"/>
        </w:trPr>
        <w:tc>
          <w:tcPr>
            <w:tcW w:w="236"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4" w:space="0" w:color="auto"/>
            </w:tcBorders>
          </w:tcPr>
          <w:p w:rsidR="00F22C27" w:rsidRPr="00292E0A" w:rsidRDefault="00F22C27" w:rsidP="00CC4C85">
            <w:pPr>
              <w:rPr>
                <w:rFonts w:ascii="ＭＳ Ｐゴシック" w:eastAsia="ＭＳ Ｐゴシック" w:hAnsi="ＭＳ Ｐゴシック"/>
                <w:sz w:val="14"/>
                <w:szCs w:val="18"/>
              </w:rPr>
            </w:pPr>
            <w:r w:rsidRPr="00292E0A">
              <w:rPr>
                <w:rFonts w:ascii="ＭＳ Ｐゴシック" w:eastAsia="ＭＳ Ｐゴシック" w:hAnsi="ＭＳ Ｐゴシック" w:hint="eastAsia"/>
                <w:sz w:val="14"/>
                <w:szCs w:val="18"/>
              </w:rPr>
              <w:t>財政調整基金繰入金</w:t>
            </w:r>
          </w:p>
        </w:tc>
        <w:tc>
          <w:tcPr>
            <w:tcW w:w="844"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1,149</w:t>
            </w:r>
          </w:p>
        </w:tc>
        <w:tc>
          <w:tcPr>
            <w:tcW w:w="84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727</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1,298</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1,084</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1,273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998</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598</w:t>
            </w:r>
          </w:p>
        </w:tc>
        <w:tc>
          <w:tcPr>
            <w:tcW w:w="713"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493</w:t>
            </w:r>
          </w:p>
        </w:tc>
        <w:tc>
          <w:tcPr>
            <w:tcW w:w="714"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130</w:t>
            </w:r>
          </w:p>
        </w:tc>
        <w:tc>
          <w:tcPr>
            <w:tcW w:w="682"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0</w:t>
            </w:r>
          </w:p>
        </w:tc>
      </w:tr>
      <w:tr w:rsidR="00F22C27" w:rsidRPr="00030C7F" w:rsidTr="00B65B6D">
        <w:trPr>
          <w:trHeight w:val="255"/>
        </w:trPr>
        <w:tc>
          <w:tcPr>
            <w:tcW w:w="236"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4" w:space="0" w:color="auto"/>
            </w:tcBorders>
          </w:tcPr>
          <w:p w:rsidR="00F22C27" w:rsidRDefault="00F22C27" w:rsidP="00CC4C8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減債基金繰入金</w:t>
            </w:r>
          </w:p>
        </w:tc>
        <w:tc>
          <w:tcPr>
            <w:tcW w:w="844" w:type="dxa"/>
          </w:tcPr>
          <w:p w:rsidR="00F22C27" w:rsidRPr="00F22C27" w:rsidRDefault="00F22C27" w:rsidP="00020BB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w:t>
            </w:r>
            <w:r w:rsidR="00020BB7">
              <w:rPr>
                <w:rFonts w:ascii="ＭＳ Ｐゴシック" w:eastAsia="ＭＳ Ｐゴシック" w:hAnsi="ＭＳ Ｐゴシック" w:hint="eastAsia"/>
                <w:sz w:val="21"/>
                <w:szCs w:val="21"/>
              </w:rPr>
              <w:t>2</w:t>
            </w:r>
          </w:p>
        </w:tc>
        <w:tc>
          <w:tcPr>
            <w:tcW w:w="84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153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105</w:t>
            </w:r>
          </w:p>
        </w:tc>
        <w:tc>
          <w:tcPr>
            <w:tcW w:w="709" w:type="dxa"/>
          </w:tcPr>
          <w:p w:rsidR="00F22C27" w:rsidRPr="00F22C27" w:rsidRDefault="007E7145" w:rsidP="00F22C27">
            <w:pPr>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152</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152</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32</w:t>
            </w:r>
          </w:p>
        </w:tc>
        <w:tc>
          <w:tcPr>
            <w:tcW w:w="713"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32</w:t>
            </w:r>
          </w:p>
        </w:tc>
        <w:tc>
          <w:tcPr>
            <w:tcW w:w="714"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23</w:t>
            </w:r>
          </w:p>
        </w:tc>
        <w:tc>
          <w:tcPr>
            <w:tcW w:w="682"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12</w:t>
            </w:r>
          </w:p>
        </w:tc>
      </w:tr>
      <w:tr w:rsidR="00F22C27" w:rsidRPr="00030C7F" w:rsidTr="00F22C27">
        <w:trPr>
          <w:trHeight w:val="255"/>
        </w:trPr>
        <w:tc>
          <w:tcPr>
            <w:tcW w:w="236"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4" w:space="0" w:color="auto"/>
            </w:tcBorders>
          </w:tcPr>
          <w:p w:rsidR="00F22C27" w:rsidRDefault="00F22C27" w:rsidP="006D48EB">
            <w:pPr>
              <w:spacing w:line="240" w:lineRule="exact"/>
              <w:rPr>
                <w:rFonts w:ascii="ＭＳ Ｐゴシック" w:eastAsia="ＭＳ Ｐゴシック" w:hAnsi="ＭＳ Ｐゴシック"/>
                <w:sz w:val="18"/>
                <w:szCs w:val="18"/>
              </w:rPr>
            </w:pPr>
            <w:r w:rsidRPr="006D48EB">
              <w:rPr>
                <w:rFonts w:ascii="ＭＳ Ｐゴシック" w:eastAsia="ＭＳ Ｐゴシック" w:hAnsi="ＭＳ Ｐゴシック" w:hint="eastAsia"/>
                <w:sz w:val="18"/>
                <w:szCs w:val="18"/>
              </w:rPr>
              <w:t>ふるさと応援寄附金繰入金</w:t>
            </w:r>
          </w:p>
        </w:tc>
        <w:tc>
          <w:tcPr>
            <w:tcW w:w="844" w:type="dxa"/>
            <w:tcBorders>
              <w:bottom w:val="single" w:sz="4" w:space="0" w:color="auto"/>
            </w:tcBorders>
          </w:tcPr>
          <w:p w:rsidR="00F22C27" w:rsidRPr="00F22C27" w:rsidRDefault="00020BB7" w:rsidP="00F22C27">
            <w:pPr>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3</w:t>
            </w:r>
          </w:p>
        </w:tc>
        <w:tc>
          <w:tcPr>
            <w:tcW w:w="849"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140</w:t>
            </w:r>
          </w:p>
        </w:tc>
        <w:tc>
          <w:tcPr>
            <w:tcW w:w="709"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222</w:t>
            </w:r>
          </w:p>
        </w:tc>
        <w:tc>
          <w:tcPr>
            <w:tcW w:w="709"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292</w:t>
            </w:r>
          </w:p>
        </w:tc>
        <w:tc>
          <w:tcPr>
            <w:tcW w:w="708"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363</w:t>
            </w:r>
          </w:p>
        </w:tc>
        <w:tc>
          <w:tcPr>
            <w:tcW w:w="709"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366</w:t>
            </w:r>
          </w:p>
        </w:tc>
        <w:tc>
          <w:tcPr>
            <w:tcW w:w="709"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301</w:t>
            </w:r>
          </w:p>
        </w:tc>
        <w:tc>
          <w:tcPr>
            <w:tcW w:w="713"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312</w:t>
            </w:r>
          </w:p>
        </w:tc>
        <w:tc>
          <w:tcPr>
            <w:tcW w:w="714" w:type="dxa"/>
            <w:tcBorders>
              <w:bottom w:val="single" w:sz="4"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320</w:t>
            </w:r>
          </w:p>
        </w:tc>
        <w:tc>
          <w:tcPr>
            <w:tcW w:w="682" w:type="dxa"/>
            <w:tcBorders>
              <w:bottom w:val="single" w:sz="4" w:space="0" w:color="auto"/>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400</w:t>
            </w:r>
          </w:p>
        </w:tc>
      </w:tr>
      <w:tr w:rsidR="00F22C27" w:rsidRPr="00030C7F" w:rsidTr="00B65B6D">
        <w:trPr>
          <w:trHeight w:val="255"/>
        </w:trPr>
        <w:tc>
          <w:tcPr>
            <w:tcW w:w="236" w:type="dxa"/>
            <w:tcBorders>
              <w:top w:val="nil"/>
              <w:left w:val="single" w:sz="12" w:space="0" w:color="auto"/>
              <w:bottom w:val="single" w:sz="12" w:space="0" w:color="auto"/>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12" w:space="0" w:color="auto"/>
            </w:tcBorders>
          </w:tcPr>
          <w:p w:rsidR="00F22C27" w:rsidRDefault="007D4D29" w:rsidP="00CC4C85">
            <w:pPr>
              <w:rPr>
                <w:rFonts w:ascii="ＭＳ Ｐゴシック" w:eastAsia="ＭＳ Ｐゴシック" w:hAnsi="ＭＳ Ｐゴシック"/>
                <w:sz w:val="18"/>
                <w:szCs w:val="18"/>
              </w:rPr>
            </w:pPr>
            <w:r>
              <w:rPr>
                <w:rFonts w:ascii="ＭＳ Ｐゴシック" w:eastAsia="ＭＳ Ｐゴシック" w:hAnsi="ＭＳ Ｐゴシック" w:hint="eastAsia"/>
                <w:sz w:val="14"/>
                <w:szCs w:val="18"/>
              </w:rPr>
              <w:t>その他（</w:t>
            </w:r>
            <w:r w:rsidR="00F22C27" w:rsidRPr="00292E0A">
              <w:rPr>
                <w:rFonts w:ascii="ＭＳ Ｐゴシック" w:eastAsia="ＭＳ Ｐゴシック" w:hAnsi="ＭＳ Ｐゴシック" w:hint="eastAsia"/>
                <w:sz w:val="14"/>
                <w:szCs w:val="18"/>
              </w:rPr>
              <w:t>地域振興基金繰入金</w:t>
            </w:r>
            <w:r>
              <w:rPr>
                <w:rFonts w:ascii="ＭＳ Ｐゴシック" w:eastAsia="ＭＳ Ｐゴシック" w:hAnsi="ＭＳ Ｐゴシック" w:hint="eastAsia"/>
                <w:sz w:val="14"/>
                <w:szCs w:val="18"/>
              </w:rPr>
              <w:t>含む）</w:t>
            </w:r>
          </w:p>
        </w:tc>
        <w:tc>
          <w:tcPr>
            <w:tcW w:w="844"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257</w:t>
            </w:r>
          </w:p>
        </w:tc>
        <w:tc>
          <w:tcPr>
            <w:tcW w:w="84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420</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160</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78</w:t>
            </w:r>
          </w:p>
        </w:tc>
        <w:tc>
          <w:tcPr>
            <w:tcW w:w="708"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182</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373</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373</w:t>
            </w:r>
          </w:p>
        </w:tc>
        <w:tc>
          <w:tcPr>
            <w:tcW w:w="713"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372</w:t>
            </w:r>
          </w:p>
        </w:tc>
        <w:tc>
          <w:tcPr>
            <w:tcW w:w="714"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373</w:t>
            </w:r>
          </w:p>
        </w:tc>
        <w:tc>
          <w:tcPr>
            <w:tcW w:w="682" w:type="dxa"/>
            <w:tcBorders>
              <w:bottom w:val="single" w:sz="12" w:space="0" w:color="auto"/>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373</w:t>
            </w:r>
          </w:p>
        </w:tc>
      </w:tr>
    </w:tbl>
    <w:p w:rsidR="00B65B6D" w:rsidRDefault="00B65B6D"/>
    <w:tbl>
      <w:tblPr>
        <w:tblStyle w:val="ab"/>
        <w:tblW w:w="9185" w:type="dxa"/>
        <w:tblInd w:w="108" w:type="dxa"/>
        <w:tblLayout w:type="fixed"/>
        <w:tblLook w:val="04A0" w:firstRow="1" w:lastRow="0" w:firstColumn="1" w:lastColumn="0" w:noHBand="0" w:noVBand="1"/>
      </w:tblPr>
      <w:tblGrid>
        <w:gridCol w:w="1840"/>
        <w:gridCol w:w="845"/>
        <w:gridCol w:w="849"/>
        <w:gridCol w:w="709"/>
        <w:gridCol w:w="709"/>
        <w:gridCol w:w="708"/>
        <w:gridCol w:w="709"/>
        <w:gridCol w:w="709"/>
        <w:gridCol w:w="713"/>
        <w:gridCol w:w="712"/>
        <w:gridCol w:w="682"/>
      </w:tblGrid>
      <w:tr w:rsidR="006D48EB" w:rsidTr="00B65B6D">
        <w:trPr>
          <w:trHeight w:val="238"/>
        </w:trPr>
        <w:tc>
          <w:tcPr>
            <w:tcW w:w="1840" w:type="dxa"/>
            <w:tcBorders>
              <w:top w:val="single" w:sz="12" w:space="0" w:color="auto"/>
              <w:left w:val="single" w:sz="12" w:space="0" w:color="auto"/>
              <w:bottom w:val="single" w:sz="4" w:space="0" w:color="auto"/>
            </w:tcBorders>
          </w:tcPr>
          <w:p w:rsidR="006D48EB" w:rsidRDefault="006D48EB" w:rsidP="00CA1255">
            <w:r>
              <w:rPr>
                <w:rFonts w:hint="eastAsia"/>
              </w:rPr>
              <w:t>繰越金</w:t>
            </w:r>
          </w:p>
        </w:tc>
        <w:tc>
          <w:tcPr>
            <w:tcW w:w="7345" w:type="dxa"/>
            <w:gridSpan w:val="10"/>
            <w:tcBorders>
              <w:top w:val="single" w:sz="12" w:space="0" w:color="auto"/>
              <w:right w:val="single" w:sz="12" w:space="0" w:color="auto"/>
            </w:tcBorders>
          </w:tcPr>
          <w:p w:rsidR="006D48EB" w:rsidRDefault="006D48EB" w:rsidP="00CA1255">
            <w:r>
              <w:rPr>
                <w:rFonts w:hint="eastAsia"/>
              </w:rPr>
              <w:t>・</w:t>
            </w:r>
            <w:r w:rsidRPr="00293714">
              <w:rPr>
                <w:rFonts w:hint="eastAsia"/>
              </w:rPr>
              <w:t>繰越金については、歳</w:t>
            </w:r>
            <w:r>
              <w:rPr>
                <w:rFonts w:hint="eastAsia"/>
              </w:rPr>
              <w:t>入歳出差引額を基金への積立又は繰入として反映させるため計上していません。</w:t>
            </w:r>
          </w:p>
        </w:tc>
      </w:tr>
      <w:tr w:rsidR="006D48EB" w:rsidRPr="00A661BE" w:rsidTr="00B65B6D">
        <w:trPr>
          <w:trHeight w:val="291"/>
        </w:trPr>
        <w:tc>
          <w:tcPr>
            <w:tcW w:w="1840" w:type="dxa"/>
            <w:tcBorders>
              <w:left w:val="single" w:sz="12" w:space="0" w:color="auto"/>
              <w:bottom w:val="single" w:sz="4" w:space="0" w:color="auto"/>
              <w:right w:val="nil"/>
            </w:tcBorders>
          </w:tcPr>
          <w:p w:rsidR="006D48EB" w:rsidRPr="00A661BE" w:rsidRDefault="006D48EB"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5" w:type="dxa"/>
            <w:gridSpan w:val="10"/>
            <w:tcBorders>
              <w:left w:val="nil"/>
              <w:right w:val="single" w:sz="12" w:space="0" w:color="auto"/>
            </w:tcBorders>
          </w:tcPr>
          <w:p w:rsidR="006D48EB" w:rsidRPr="00A661BE" w:rsidRDefault="006D48EB"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292E0A" w:rsidRPr="009E751B" w:rsidTr="00B65B6D">
        <w:trPr>
          <w:trHeight w:val="225"/>
        </w:trPr>
        <w:tc>
          <w:tcPr>
            <w:tcW w:w="1840" w:type="dxa"/>
            <w:vMerge w:val="restart"/>
            <w:tcBorders>
              <w:left w:val="single" w:sz="12" w:space="0" w:color="auto"/>
            </w:tcBorders>
          </w:tcPr>
          <w:p w:rsidR="00292E0A" w:rsidRPr="00A661BE" w:rsidRDefault="00292E0A" w:rsidP="007B6661">
            <w:pPr>
              <w:rPr>
                <w:rFonts w:ascii="ＭＳ Ｐゴシック" w:eastAsia="ＭＳ Ｐゴシック" w:hAnsi="ＭＳ Ｐゴシック"/>
                <w:sz w:val="18"/>
                <w:szCs w:val="18"/>
              </w:rPr>
            </w:pPr>
          </w:p>
        </w:tc>
        <w:tc>
          <w:tcPr>
            <w:tcW w:w="3820" w:type="dxa"/>
            <w:gridSpan w:val="5"/>
            <w:vAlign w:val="center"/>
          </w:tcPr>
          <w:p w:rsidR="00292E0A" w:rsidRPr="009E751B" w:rsidRDefault="00292E0A" w:rsidP="00A1122B">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25" w:type="dxa"/>
            <w:gridSpan w:val="5"/>
            <w:tcBorders>
              <w:right w:val="single" w:sz="12" w:space="0" w:color="auto"/>
            </w:tcBorders>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2E0A" w:rsidRPr="004C2172" w:rsidTr="00B65B6D">
        <w:trPr>
          <w:trHeight w:val="225"/>
        </w:trPr>
        <w:tc>
          <w:tcPr>
            <w:tcW w:w="1840" w:type="dxa"/>
            <w:vMerge/>
            <w:tcBorders>
              <w:left w:val="single" w:sz="12" w:space="0" w:color="auto"/>
              <w:bottom w:val="single" w:sz="4" w:space="0" w:color="auto"/>
            </w:tcBorders>
          </w:tcPr>
          <w:p w:rsidR="00292E0A" w:rsidRPr="00A661BE" w:rsidRDefault="00292E0A" w:rsidP="007B6661">
            <w:pPr>
              <w:rPr>
                <w:rFonts w:ascii="ＭＳ Ｐゴシック" w:eastAsia="ＭＳ Ｐゴシック" w:hAnsi="ＭＳ Ｐゴシック"/>
                <w:sz w:val="18"/>
                <w:szCs w:val="18"/>
              </w:rPr>
            </w:pPr>
          </w:p>
        </w:tc>
        <w:tc>
          <w:tcPr>
            <w:tcW w:w="845"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4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292E0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13"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12"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2" w:type="dxa"/>
            <w:tcBorders>
              <w:right w:val="single" w:sz="12" w:space="0" w:color="auto"/>
            </w:tcBorders>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3659C2" w:rsidRPr="00030C7F" w:rsidTr="003659C2">
        <w:trPr>
          <w:trHeight w:val="300"/>
        </w:trPr>
        <w:tc>
          <w:tcPr>
            <w:tcW w:w="1840" w:type="dxa"/>
            <w:tcBorders>
              <w:top w:val="single" w:sz="4" w:space="0" w:color="auto"/>
              <w:left w:val="single" w:sz="12" w:space="0" w:color="auto"/>
              <w:bottom w:val="single" w:sz="12" w:space="0" w:color="auto"/>
            </w:tcBorders>
          </w:tcPr>
          <w:p w:rsidR="003659C2" w:rsidRPr="00A661BE" w:rsidRDefault="003659C2"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繰越金</w:t>
            </w:r>
          </w:p>
        </w:tc>
        <w:tc>
          <w:tcPr>
            <w:tcW w:w="845"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933</w:t>
            </w:r>
          </w:p>
        </w:tc>
        <w:tc>
          <w:tcPr>
            <w:tcW w:w="849"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1,135</w:t>
            </w:r>
          </w:p>
        </w:tc>
        <w:tc>
          <w:tcPr>
            <w:tcW w:w="709"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893</w:t>
            </w:r>
          </w:p>
        </w:tc>
        <w:tc>
          <w:tcPr>
            <w:tcW w:w="709"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611</w:t>
            </w:r>
          </w:p>
        </w:tc>
        <w:tc>
          <w:tcPr>
            <w:tcW w:w="708"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660</w:t>
            </w:r>
          </w:p>
        </w:tc>
        <w:tc>
          <w:tcPr>
            <w:tcW w:w="709"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709"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713"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712" w:type="dxa"/>
            <w:tcBorders>
              <w:bottom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682" w:type="dxa"/>
            <w:tcBorders>
              <w:bottom w:val="single" w:sz="12" w:space="0" w:color="auto"/>
              <w:right w:val="single" w:sz="12"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r>
    </w:tbl>
    <w:p w:rsidR="00B65B6D" w:rsidRDefault="00B65B6D"/>
    <w:tbl>
      <w:tblPr>
        <w:tblStyle w:val="ab"/>
        <w:tblW w:w="9185" w:type="dxa"/>
        <w:tblInd w:w="108" w:type="dxa"/>
        <w:tblLayout w:type="fixed"/>
        <w:tblLook w:val="04A0" w:firstRow="1" w:lastRow="0" w:firstColumn="1" w:lastColumn="0" w:noHBand="0" w:noVBand="1"/>
      </w:tblPr>
      <w:tblGrid>
        <w:gridCol w:w="1840"/>
        <w:gridCol w:w="845"/>
        <w:gridCol w:w="849"/>
        <w:gridCol w:w="709"/>
        <w:gridCol w:w="709"/>
        <w:gridCol w:w="708"/>
        <w:gridCol w:w="709"/>
        <w:gridCol w:w="709"/>
        <w:gridCol w:w="713"/>
        <w:gridCol w:w="712"/>
        <w:gridCol w:w="682"/>
      </w:tblGrid>
      <w:tr w:rsidR="006D48EB" w:rsidTr="00B65B6D">
        <w:trPr>
          <w:trHeight w:val="50"/>
        </w:trPr>
        <w:tc>
          <w:tcPr>
            <w:tcW w:w="1840" w:type="dxa"/>
            <w:tcBorders>
              <w:top w:val="single" w:sz="12" w:space="0" w:color="auto"/>
              <w:left w:val="single" w:sz="12" w:space="0" w:color="auto"/>
              <w:bottom w:val="single" w:sz="4" w:space="0" w:color="auto"/>
            </w:tcBorders>
          </w:tcPr>
          <w:p w:rsidR="006D48EB" w:rsidRDefault="006D48EB" w:rsidP="00CA1255">
            <w:r>
              <w:rPr>
                <w:rFonts w:hint="eastAsia"/>
              </w:rPr>
              <w:t>諸収入</w:t>
            </w:r>
          </w:p>
        </w:tc>
        <w:tc>
          <w:tcPr>
            <w:tcW w:w="7345" w:type="dxa"/>
            <w:gridSpan w:val="10"/>
            <w:tcBorders>
              <w:top w:val="single" w:sz="12" w:space="0" w:color="auto"/>
              <w:right w:val="single" w:sz="12" w:space="0" w:color="auto"/>
            </w:tcBorders>
          </w:tcPr>
          <w:p w:rsidR="006D48EB" w:rsidRPr="000E5380" w:rsidRDefault="006D48EB" w:rsidP="0032331C">
            <w:pPr>
              <w:rPr>
                <w:highlight w:val="yellow"/>
              </w:rPr>
            </w:pPr>
            <w:r w:rsidRPr="004B3AE1">
              <w:rPr>
                <w:rFonts w:hint="eastAsia"/>
              </w:rPr>
              <w:t>・過去の決算状況等を基に見込ん</w:t>
            </w:r>
            <w:r w:rsidR="0032331C">
              <w:rPr>
                <w:rFonts w:hint="eastAsia"/>
              </w:rPr>
              <w:t>で</w:t>
            </w:r>
            <w:r w:rsidRPr="004B3AE1">
              <w:rPr>
                <w:rFonts w:hint="eastAsia"/>
              </w:rPr>
              <w:t>います。</w:t>
            </w:r>
          </w:p>
        </w:tc>
      </w:tr>
      <w:tr w:rsidR="006D48EB" w:rsidRPr="00A661BE" w:rsidTr="00B65B6D">
        <w:trPr>
          <w:trHeight w:val="291"/>
        </w:trPr>
        <w:tc>
          <w:tcPr>
            <w:tcW w:w="1840" w:type="dxa"/>
            <w:tcBorders>
              <w:left w:val="single" w:sz="12" w:space="0" w:color="auto"/>
              <w:bottom w:val="single" w:sz="4" w:space="0" w:color="auto"/>
              <w:right w:val="nil"/>
            </w:tcBorders>
          </w:tcPr>
          <w:p w:rsidR="006D48EB" w:rsidRPr="00A661BE" w:rsidRDefault="006D48EB"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45" w:type="dxa"/>
            <w:gridSpan w:val="10"/>
            <w:tcBorders>
              <w:left w:val="nil"/>
              <w:right w:val="single" w:sz="12" w:space="0" w:color="auto"/>
            </w:tcBorders>
          </w:tcPr>
          <w:p w:rsidR="006D48EB" w:rsidRPr="00A661BE" w:rsidRDefault="006D48EB"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292E0A" w:rsidRPr="009E751B" w:rsidTr="00B65B6D">
        <w:trPr>
          <w:trHeight w:val="225"/>
        </w:trPr>
        <w:tc>
          <w:tcPr>
            <w:tcW w:w="1840" w:type="dxa"/>
            <w:vMerge w:val="restart"/>
            <w:tcBorders>
              <w:left w:val="single" w:sz="12" w:space="0" w:color="auto"/>
            </w:tcBorders>
          </w:tcPr>
          <w:p w:rsidR="00292E0A" w:rsidRPr="00A661BE" w:rsidRDefault="00292E0A" w:rsidP="007B6661">
            <w:pPr>
              <w:rPr>
                <w:rFonts w:ascii="ＭＳ Ｐゴシック" w:eastAsia="ＭＳ Ｐゴシック" w:hAnsi="ＭＳ Ｐゴシック"/>
                <w:sz w:val="18"/>
                <w:szCs w:val="18"/>
              </w:rPr>
            </w:pPr>
          </w:p>
        </w:tc>
        <w:tc>
          <w:tcPr>
            <w:tcW w:w="3820" w:type="dxa"/>
            <w:gridSpan w:val="5"/>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25" w:type="dxa"/>
            <w:gridSpan w:val="5"/>
            <w:tcBorders>
              <w:right w:val="single" w:sz="12" w:space="0" w:color="auto"/>
            </w:tcBorders>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2E0A" w:rsidRPr="004C2172" w:rsidTr="00B65B6D">
        <w:trPr>
          <w:trHeight w:val="225"/>
        </w:trPr>
        <w:tc>
          <w:tcPr>
            <w:tcW w:w="1840" w:type="dxa"/>
            <w:vMerge/>
            <w:tcBorders>
              <w:left w:val="single" w:sz="12" w:space="0" w:color="auto"/>
              <w:bottom w:val="single" w:sz="4" w:space="0" w:color="auto"/>
            </w:tcBorders>
          </w:tcPr>
          <w:p w:rsidR="00292E0A" w:rsidRPr="00A661BE" w:rsidRDefault="00292E0A" w:rsidP="007B6661">
            <w:pPr>
              <w:rPr>
                <w:rFonts w:ascii="ＭＳ Ｐゴシック" w:eastAsia="ＭＳ Ｐゴシック" w:hAnsi="ＭＳ Ｐゴシック"/>
                <w:sz w:val="18"/>
                <w:szCs w:val="18"/>
              </w:rPr>
            </w:pPr>
          </w:p>
        </w:tc>
        <w:tc>
          <w:tcPr>
            <w:tcW w:w="845"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4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292E0A" w:rsidRPr="004C2172" w:rsidRDefault="001122D8" w:rsidP="00D73072">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13"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12"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82" w:type="dxa"/>
            <w:tcBorders>
              <w:right w:val="single" w:sz="12" w:space="0" w:color="auto"/>
            </w:tcBorders>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F22C27" w:rsidRPr="00030C7F" w:rsidTr="00B65B6D">
        <w:trPr>
          <w:trHeight w:val="300"/>
        </w:trPr>
        <w:tc>
          <w:tcPr>
            <w:tcW w:w="1840" w:type="dxa"/>
            <w:tcBorders>
              <w:top w:val="single" w:sz="4" w:space="0" w:color="auto"/>
              <w:left w:val="single" w:sz="12" w:space="0" w:color="auto"/>
              <w:bottom w:val="single" w:sz="12" w:space="0" w:color="auto"/>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諸収入</w:t>
            </w:r>
          </w:p>
        </w:tc>
        <w:tc>
          <w:tcPr>
            <w:tcW w:w="845"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600</w:t>
            </w:r>
          </w:p>
        </w:tc>
        <w:tc>
          <w:tcPr>
            <w:tcW w:w="84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585</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571</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492</w:t>
            </w:r>
          </w:p>
        </w:tc>
        <w:tc>
          <w:tcPr>
            <w:tcW w:w="708"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454</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391</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446</w:t>
            </w:r>
          </w:p>
        </w:tc>
        <w:tc>
          <w:tcPr>
            <w:tcW w:w="713"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430</w:t>
            </w:r>
          </w:p>
        </w:tc>
        <w:tc>
          <w:tcPr>
            <w:tcW w:w="712"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422</w:t>
            </w:r>
          </w:p>
        </w:tc>
        <w:tc>
          <w:tcPr>
            <w:tcW w:w="682" w:type="dxa"/>
            <w:tcBorders>
              <w:bottom w:val="single" w:sz="12" w:space="0" w:color="auto"/>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433</w:t>
            </w:r>
          </w:p>
        </w:tc>
      </w:tr>
    </w:tbl>
    <w:p w:rsidR="00B65B6D" w:rsidRDefault="00B65B6D"/>
    <w:tbl>
      <w:tblPr>
        <w:tblStyle w:val="ab"/>
        <w:tblW w:w="9173" w:type="dxa"/>
        <w:tblInd w:w="108" w:type="dxa"/>
        <w:tblLayout w:type="fixed"/>
        <w:tblLook w:val="04A0" w:firstRow="1" w:lastRow="0" w:firstColumn="1" w:lastColumn="0" w:noHBand="0" w:noVBand="1"/>
      </w:tblPr>
      <w:tblGrid>
        <w:gridCol w:w="237"/>
        <w:gridCol w:w="1603"/>
        <w:gridCol w:w="852"/>
        <w:gridCol w:w="850"/>
        <w:gridCol w:w="709"/>
        <w:gridCol w:w="709"/>
        <w:gridCol w:w="708"/>
        <w:gridCol w:w="709"/>
        <w:gridCol w:w="709"/>
        <w:gridCol w:w="705"/>
        <w:gridCol w:w="712"/>
        <w:gridCol w:w="670"/>
      </w:tblGrid>
      <w:tr w:rsidR="006D48EB" w:rsidTr="00B65B6D">
        <w:trPr>
          <w:trHeight w:val="1224"/>
        </w:trPr>
        <w:tc>
          <w:tcPr>
            <w:tcW w:w="1840" w:type="dxa"/>
            <w:gridSpan w:val="2"/>
            <w:tcBorders>
              <w:top w:val="single" w:sz="12" w:space="0" w:color="auto"/>
              <w:left w:val="single" w:sz="12" w:space="0" w:color="auto"/>
              <w:bottom w:val="single" w:sz="4" w:space="0" w:color="auto"/>
            </w:tcBorders>
          </w:tcPr>
          <w:p w:rsidR="006D48EB" w:rsidRDefault="006D48EB" w:rsidP="00CA1255">
            <w:r>
              <w:rPr>
                <w:rFonts w:hint="eastAsia"/>
              </w:rPr>
              <w:t>市債</w:t>
            </w:r>
          </w:p>
        </w:tc>
        <w:tc>
          <w:tcPr>
            <w:tcW w:w="7333" w:type="dxa"/>
            <w:gridSpan w:val="10"/>
            <w:tcBorders>
              <w:top w:val="single" w:sz="12" w:space="0" w:color="auto"/>
              <w:right w:val="single" w:sz="12" w:space="0" w:color="auto"/>
            </w:tcBorders>
          </w:tcPr>
          <w:p w:rsidR="006D48EB" w:rsidRDefault="006D48EB" w:rsidP="00CA1255">
            <w:r>
              <w:rPr>
                <w:rFonts w:hint="eastAsia"/>
              </w:rPr>
              <w:t>・臨時財政対策債については、過去の普通交付税から臨時財政対策債への振替額を基準とし、</w:t>
            </w:r>
            <w:r w:rsidRPr="006E32B8">
              <w:rPr>
                <w:rFonts w:hint="eastAsia"/>
              </w:rPr>
              <w:t>合併算定替及び人口推計を考慮して算出</w:t>
            </w:r>
            <w:r>
              <w:rPr>
                <w:rFonts w:hint="eastAsia"/>
              </w:rPr>
              <w:t>しています。</w:t>
            </w:r>
          </w:p>
          <w:p w:rsidR="006D48EB" w:rsidRDefault="006D48EB" w:rsidP="00CA1255">
            <w:r>
              <w:rPr>
                <w:rFonts w:hint="eastAsia"/>
              </w:rPr>
              <w:t>・</w:t>
            </w:r>
            <w:r w:rsidRPr="006E32B8">
              <w:rPr>
                <w:rFonts w:hint="eastAsia"/>
              </w:rPr>
              <w:t>合併特例債については、</w:t>
            </w:r>
            <w:r w:rsidR="003E26E5">
              <w:rPr>
                <w:rFonts w:hint="eastAsia"/>
              </w:rPr>
              <w:t>令和５</w:t>
            </w:r>
            <w:r>
              <w:rPr>
                <w:rFonts w:hint="eastAsia"/>
              </w:rPr>
              <w:t>年度までは歳出における</w:t>
            </w:r>
            <w:r w:rsidR="003E26E5">
              <w:rPr>
                <w:rFonts w:hint="eastAsia"/>
              </w:rPr>
              <w:t>残高を計画的に配分して</w:t>
            </w:r>
            <w:r>
              <w:rPr>
                <w:rFonts w:hint="eastAsia"/>
              </w:rPr>
              <w:t>算出しています。（合併特例債については</w:t>
            </w:r>
            <w:r w:rsidR="003E26E5">
              <w:rPr>
                <w:rFonts w:hint="eastAsia"/>
              </w:rPr>
              <w:t>、令和元年度まで</w:t>
            </w:r>
            <w:r>
              <w:rPr>
                <w:rFonts w:hint="eastAsia"/>
              </w:rPr>
              <w:t>とされていましたが、新市建設計画の計画期間を</w:t>
            </w:r>
            <w:r w:rsidR="003E26E5">
              <w:rPr>
                <w:rFonts w:hint="eastAsia"/>
              </w:rPr>
              <w:t>更に</w:t>
            </w:r>
            <w:r>
              <w:rPr>
                <w:rFonts w:hint="eastAsia"/>
              </w:rPr>
              <w:t>延長することで</w:t>
            </w:r>
            <w:r w:rsidR="003E26E5">
              <w:rPr>
                <w:rFonts w:hint="eastAsia"/>
              </w:rPr>
              <w:t>令和６</w:t>
            </w:r>
            <w:r>
              <w:rPr>
                <w:rFonts w:hint="eastAsia"/>
              </w:rPr>
              <w:t>年度まで借入が可能になりました。）</w:t>
            </w:r>
          </w:p>
          <w:p w:rsidR="006D48EB" w:rsidRDefault="006D48EB" w:rsidP="003E26E5">
            <w:r>
              <w:rPr>
                <w:rFonts w:hint="eastAsia"/>
              </w:rPr>
              <w:t>・</w:t>
            </w:r>
            <w:r w:rsidRPr="006E32B8">
              <w:rPr>
                <w:rFonts w:hint="eastAsia"/>
              </w:rPr>
              <w:t>その他起債については、</w:t>
            </w:r>
            <w:r w:rsidR="003E26E5">
              <w:rPr>
                <w:rFonts w:hint="eastAsia"/>
              </w:rPr>
              <w:t>令和</w:t>
            </w:r>
            <w:r>
              <w:rPr>
                <w:rFonts w:hint="eastAsia"/>
              </w:rPr>
              <w:t>２年度以降の普通建設事業費の見込額に対応して算出しています。</w:t>
            </w:r>
          </w:p>
        </w:tc>
      </w:tr>
      <w:tr w:rsidR="006D48EB" w:rsidRPr="00A661BE" w:rsidTr="00B65B6D">
        <w:trPr>
          <w:trHeight w:val="291"/>
        </w:trPr>
        <w:tc>
          <w:tcPr>
            <w:tcW w:w="1840" w:type="dxa"/>
            <w:gridSpan w:val="2"/>
            <w:tcBorders>
              <w:left w:val="single" w:sz="12" w:space="0" w:color="auto"/>
              <w:bottom w:val="single" w:sz="4" w:space="0" w:color="auto"/>
              <w:right w:val="nil"/>
            </w:tcBorders>
          </w:tcPr>
          <w:p w:rsidR="006D48EB" w:rsidRPr="00A661BE" w:rsidRDefault="006D48EB" w:rsidP="00CA1255">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7333" w:type="dxa"/>
            <w:gridSpan w:val="10"/>
            <w:tcBorders>
              <w:left w:val="nil"/>
              <w:right w:val="single" w:sz="12" w:space="0" w:color="auto"/>
            </w:tcBorders>
          </w:tcPr>
          <w:p w:rsidR="006D48EB" w:rsidRPr="00A661BE" w:rsidRDefault="006D48EB" w:rsidP="00CA1255">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292E0A" w:rsidRPr="009E751B" w:rsidTr="00B65B6D">
        <w:trPr>
          <w:trHeight w:val="225"/>
        </w:trPr>
        <w:tc>
          <w:tcPr>
            <w:tcW w:w="1840" w:type="dxa"/>
            <w:gridSpan w:val="2"/>
            <w:vMerge w:val="restart"/>
            <w:tcBorders>
              <w:left w:val="single" w:sz="12" w:space="0" w:color="auto"/>
            </w:tcBorders>
          </w:tcPr>
          <w:p w:rsidR="00292E0A" w:rsidRPr="00A661BE" w:rsidRDefault="00292E0A" w:rsidP="007B6661">
            <w:pPr>
              <w:rPr>
                <w:rFonts w:ascii="ＭＳ Ｐゴシック" w:eastAsia="ＭＳ Ｐゴシック" w:hAnsi="ＭＳ Ｐゴシック"/>
                <w:sz w:val="18"/>
                <w:szCs w:val="18"/>
              </w:rPr>
            </w:pPr>
          </w:p>
        </w:tc>
        <w:tc>
          <w:tcPr>
            <w:tcW w:w="3828" w:type="dxa"/>
            <w:gridSpan w:val="5"/>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505" w:type="dxa"/>
            <w:gridSpan w:val="5"/>
            <w:tcBorders>
              <w:right w:val="single" w:sz="12" w:space="0" w:color="auto"/>
            </w:tcBorders>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2E0A" w:rsidRPr="004C2172" w:rsidTr="00B65B6D">
        <w:trPr>
          <w:trHeight w:val="225"/>
        </w:trPr>
        <w:tc>
          <w:tcPr>
            <w:tcW w:w="1840" w:type="dxa"/>
            <w:gridSpan w:val="2"/>
            <w:vMerge/>
            <w:tcBorders>
              <w:left w:val="single" w:sz="12" w:space="0" w:color="auto"/>
              <w:bottom w:val="single" w:sz="4" w:space="0" w:color="auto"/>
            </w:tcBorders>
          </w:tcPr>
          <w:p w:rsidR="00292E0A" w:rsidRPr="00A661BE" w:rsidRDefault="00292E0A" w:rsidP="007B6661">
            <w:pPr>
              <w:rPr>
                <w:rFonts w:ascii="ＭＳ Ｐゴシック" w:eastAsia="ＭＳ Ｐゴシック" w:hAnsi="ＭＳ Ｐゴシック"/>
                <w:sz w:val="18"/>
                <w:szCs w:val="18"/>
              </w:rPr>
            </w:pPr>
          </w:p>
        </w:tc>
        <w:tc>
          <w:tcPr>
            <w:tcW w:w="852"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850"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708" w:type="dxa"/>
            <w:vAlign w:val="center"/>
          </w:tcPr>
          <w:p w:rsidR="00292E0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709"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705"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712"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670" w:type="dxa"/>
            <w:tcBorders>
              <w:right w:val="single" w:sz="12" w:space="0" w:color="auto"/>
            </w:tcBorders>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F22C27" w:rsidRPr="00030C7F" w:rsidTr="00F22C27">
        <w:trPr>
          <w:trHeight w:val="300"/>
        </w:trPr>
        <w:tc>
          <w:tcPr>
            <w:tcW w:w="1840" w:type="dxa"/>
            <w:gridSpan w:val="2"/>
            <w:tcBorders>
              <w:top w:val="single" w:sz="4" w:space="0" w:color="auto"/>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市債</w:t>
            </w:r>
          </w:p>
        </w:tc>
        <w:tc>
          <w:tcPr>
            <w:tcW w:w="852"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3,276</w:t>
            </w:r>
          </w:p>
        </w:tc>
        <w:tc>
          <w:tcPr>
            <w:tcW w:w="850"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2,268</w:t>
            </w:r>
          </w:p>
        </w:tc>
        <w:tc>
          <w:tcPr>
            <w:tcW w:w="709"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3,772</w:t>
            </w:r>
          </w:p>
        </w:tc>
        <w:tc>
          <w:tcPr>
            <w:tcW w:w="709"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2,244</w:t>
            </w:r>
          </w:p>
        </w:tc>
        <w:tc>
          <w:tcPr>
            <w:tcW w:w="708"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2,249</w:t>
            </w:r>
          </w:p>
        </w:tc>
        <w:tc>
          <w:tcPr>
            <w:tcW w:w="709"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1,452</w:t>
            </w:r>
          </w:p>
        </w:tc>
        <w:tc>
          <w:tcPr>
            <w:tcW w:w="709"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2,120</w:t>
            </w:r>
          </w:p>
        </w:tc>
        <w:tc>
          <w:tcPr>
            <w:tcW w:w="705"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2,086</w:t>
            </w:r>
          </w:p>
        </w:tc>
        <w:tc>
          <w:tcPr>
            <w:tcW w:w="712" w:type="dxa"/>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1,930</w:t>
            </w:r>
          </w:p>
        </w:tc>
        <w:tc>
          <w:tcPr>
            <w:tcW w:w="670"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0"/>
                <w:szCs w:val="20"/>
              </w:rPr>
            </w:pPr>
            <w:r w:rsidRPr="00F22C27">
              <w:rPr>
                <w:rFonts w:ascii="ＭＳ Ｐゴシック" w:eastAsia="ＭＳ Ｐゴシック" w:hAnsi="ＭＳ Ｐゴシック"/>
                <w:sz w:val="20"/>
                <w:szCs w:val="20"/>
              </w:rPr>
              <w:t>1,712</w:t>
            </w:r>
          </w:p>
        </w:tc>
      </w:tr>
      <w:tr w:rsidR="00F22C27" w:rsidRPr="00030C7F" w:rsidTr="00F22C27">
        <w:trPr>
          <w:trHeight w:val="255"/>
        </w:trPr>
        <w:tc>
          <w:tcPr>
            <w:tcW w:w="237"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4" w:space="0" w:color="auto"/>
            </w:tcBorders>
            <w:vAlign w:val="center"/>
          </w:tcPr>
          <w:p w:rsidR="00F22C27" w:rsidRPr="00A661BE" w:rsidRDefault="00F22C27" w:rsidP="00292E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臨時財政対策債</w:t>
            </w:r>
          </w:p>
        </w:tc>
        <w:tc>
          <w:tcPr>
            <w:tcW w:w="852"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950</w:t>
            </w:r>
          </w:p>
        </w:tc>
        <w:tc>
          <w:tcPr>
            <w:tcW w:w="850"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854</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833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793</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618</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685</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884</w:t>
            </w:r>
          </w:p>
        </w:tc>
        <w:tc>
          <w:tcPr>
            <w:tcW w:w="705"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854</w:t>
            </w:r>
          </w:p>
        </w:tc>
        <w:tc>
          <w:tcPr>
            <w:tcW w:w="712"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823</w:t>
            </w:r>
          </w:p>
        </w:tc>
        <w:tc>
          <w:tcPr>
            <w:tcW w:w="670"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770</w:t>
            </w:r>
          </w:p>
        </w:tc>
      </w:tr>
      <w:tr w:rsidR="00F22C27" w:rsidRPr="00030C7F" w:rsidTr="00F22C27">
        <w:trPr>
          <w:trHeight w:val="255"/>
        </w:trPr>
        <w:tc>
          <w:tcPr>
            <w:tcW w:w="237" w:type="dxa"/>
            <w:tcBorders>
              <w:top w:val="nil"/>
              <w:left w:val="single" w:sz="12" w:space="0" w:color="auto"/>
              <w:bottom w:val="nil"/>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4" w:space="0" w:color="auto"/>
            </w:tcBorders>
            <w:vAlign w:val="center"/>
          </w:tcPr>
          <w:p w:rsidR="00F22C27" w:rsidRDefault="00F22C27" w:rsidP="00292E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合併特例債</w:t>
            </w:r>
          </w:p>
        </w:tc>
        <w:tc>
          <w:tcPr>
            <w:tcW w:w="852"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2,278</w:t>
            </w:r>
          </w:p>
        </w:tc>
        <w:tc>
          <w:tcPr>
            <w:tcW w:w="850"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1,406</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1,843</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1,088</w:t>
            </w:r>
          </w:p>
        </w:tc>
        <w:tc>
          <w:tcPr>
            <w:tcW w:w="708"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1,282</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596</w:t>
            </w:r>
          </w:p>
        </w:tc>
        <w:tc>
          <w:tcPr>
            <w:tcW w:w="709"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350</w:t>
            </w:r>
          </w:p>
        </w:tc>
        <w:tc>
          <w:tcPr>
            <w:tcW w:w="705"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300</w:t>
            </w:r>
          </w:p>
        </w:tc>
        <w:tc>
          <w:tcPr>
            <w:tcW w:w="712" w:type="dxa"/>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164</w:t>
            </w:r>
          </w:p>
        </w:tc>
        <w:tc>
          <w:tcPr>
            <w:tcW w:w="670" w:type="dxa"/>
            <w:tcBorders>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0</w:t>
            </w:r>
          </w:p>
        </w:tc>
      </w:tr>
      <w:tr w:rsidR="00F22C27" w:rsidRPr="00030C7F" w:rsidTr="00F22C27">
        <w:trPr>
          <w:trHeight w:val="255"/>
        </w:trPr>
        <w:tc>
          <w:tcPr>
            <w:tcW w:w="237" w:type="dxa"/>
            <w:tcBorders>
              <w:top w:val="nil"/>
              <w:left w:val="single" w:sz="12" w:space="0" w:color="auto"/>
              <w:bottom w:val="single" w:sz="12" w:space="0" w:color="auto"/>
            </w:tcBorders>
          </w:tcPr>
          <w:p w:rsidR="00F22C27" w:rsidRPr="00A661BE" w:rsidRDefault="00F22C27" w:rsidP="00CA1255">
            <w:pPr>
              <w:rPr>
                <w:rFonts w:ascii="ＭＳ Ｐゴシック" w:eastAsia="ＭＳ Ｐゴシック" w:hAnsi="ＭＳ Ｐゴシック"/>
                <w:sz w:val="18"/>
                <w:szCs w:val="18"/>
              </w:rPr>
            </w:pPr>
          </w:p>
        </w:tc>
        <w:tc>
          <w:tcPr>
            <w:tcW w:w="1603" w:type="dxa"/>
            <w:tcBorders>
              <w:top w:val="single" w:sz="4" w:space="0" w:color="auto"/>
              <w:bottom w:val="single" w:sz="12" w:space="0" w:color="auto"/>
            </w:tcBorders>
            <w:vAlign w:val="center"/>
          </w:tcPr>
          <w:p w:rsidR="00F22C27" w:rsidRPr="00A661BE" w:rsidRDefault="00F22C27" w:rsidP="00292E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その他起債</w:t>
            </w:r>
          </w:p>
        </w:tc>
        <w:tc>
          <w:tcPr>
            <w:tcW w:w="852"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48</w:t>
            </w:r>
          </w:p>
        </w:tc>
        <w:tc>
          <w:tcPr>
            <w:tcW w:w="850"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1,096</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363</w:t>
            </w:r>
          </w:p>
        </w:tc>
        <w:tc>
          <w:tcPr>
            <w:tcW w:w="708"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349</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171</w:t>
            </w:r>
          </w:p>
        </w:tc>
        <w:tc>
          <w:tcPr>
            <w:tcW w:w="709"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886</w:t>
            </w:r>
          </w:p>
        </w:tc>
        <w:tc>
          <w:tcPr>
            <w:tcW w:w="705"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932</w:t>
            </w:r>
          </w:p>
        </w:tc>
        <w:tc>
          <w:tcPr>
            <w:tcW w:w="712" w:type="dxa"/>
            <w:tcBorders>
              <w:bottom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943</w:t>
            </w:r>
          </w:p>
        </w:tc>
        <w:tc>
          <w:tcPr>
            <w:tcW w:w="670" w:type="dxa"/>
            <w:tcBorders>
              <w:bottom w:val="single" w:sz="12" w:space="0" w:color="auto"/>
              <w:right w:val="single" w:sz="12" w:space="0" w:color="auto"/>
            </w:tcBorders>
          </w:tcPr>
          <w:p w:rsidR="00F22C27" w:rsidRPr="00F22C27" w:rsidRDefault="00F22C27" w:rsidP="00F22C27">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942</w:t>
            </w:r>
          </w:p>
        </w:tc>
      </w:tr>
    </w:tbl>
    <w:p w:rsidR="00292E0A" w:rsidRDefault="00292E0A">
      <w:pPr>
        <w:sectPr w:rsidR="00292E0A" w:rsidSect="009D5468">
          <w:pgSz w:w="11906" w:h="16838" w:code="9"/>
          <w:pgMar w:top="1134" w:right="1418" w:bottom="851" w:left="1418" w:header="851" w:footer="567" w:gutter="0"/>
          <w:pgNumType w:start="5"/>
          <w:cols w:space="425"/>
          <w:titlePg/>
          <w:docGrid w:type="lines" w:linePitch="316"/>
        </w:sectPr>
      </w:pPr>
    </w:p>
    <w:p w:rsidR="00CF7FC4" w:rsidRDefault="006D0C02" w:rsidP="00CF7FC4">
      <w:r>
        <w:rPr>
          <w:rFonts w:hint="eastAsia"/>
        </w:rPr>
        <w:lastRenderedPageBreak/>
        <w:t>（３</w:t>
      </w:r>
      <w:r w:rsidR="00CF7FC4">
        <w:rPr>
          <w:rFonts w:hint="eastAsia"/>
        </w:rPr>
        <w:t>）歳出</w:t>
      </w:r>
    </w:p>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CF7FC4" w:rsidTr="0079444E">
        <w:tc>
          <w:tcPr>
            <w:tcW w:w="2090" w:type="dxa"/>
            <w:tcBorders>
              <w:top w:val="single" w:sz="12" w:space="0" w:color="auto"/>
              <w:left w:val="single" w:sz="12" w:space="0" w:color="auto"/>
            </w:tcBorders>
          </w:tcPr>
          <w:p w:rsidR="00CF7FC4" w:rsidRDefault="00CF7FC4" w:rsidP="00CF7FC4">
            <w:pPr>
              <w:jc w:val="center"/>
            </w:pPr>
            <w:r>
              <w:rPr>
                <w:rFonts w:hint="eastAsia"/>
              </w:rPr>
              <w:t>項　目</w:t>
            </w:r>
          </w:p>
        </w:tc>
        <w:tc>
          <w:tcPr>
            <w:tcW w:w="6982" w:type="dxa"/>
            <w:gridSpan w:val="10"/>
            <w:tcBorders>
              <w:top w:val="single" w:sz="12" w:space="0" w:color="auto"/>
              <w:right w:val="single" w:sz="12" w:space="0" w:color="auto"/>
            </w:tcBorders>
          </w:tcPr>
          <w:p w:rsidR="00CF7FC4" w:rsidRDefault="00CF7FC4" w:rsidP="00CF7FC4">
            <w:pPr>
              <w:jc w:val="center"/>
            </w:pPr>
            <w:r>
              <w:rPr>
                <w:rFonts w:hint="eastAsia"/>
              </w:rPr>
              <w:t>設　定　条　件</w:t>
            </w:r>
          </w:p>
        </w:tc>
      </w:tr>
      <w:tr w:rsidR="00CF7FC4" w:rsidTr="0079444E">
        <w:trPr>
          <w:trHeight w:val="1029"/>
        </w:trPr>
        <w:tc>
          <w:tcPr>
            <w:tcW w:w="2090" w:type="dxa"/>
            <w:tcBorders>
              <w:left w:val="single" w:sz="12" w:space="0" w:color="auto"/>
            </w:tcBorders>
          </w:tcPr>
          <w:p w:rsidR="00CF7FC4" w:rsidRDefault="00CF7FC4" w:rsidP="00CF7FC4">
            <w:r>
              <w:rPr>
                <w:rFonts w:hint="eastAsia"/>
              </w:rPr>
              <w:t>人件費</w:t>
            </w:r>
          </w:p>
        </w:tc>
        <w:tc>
          <w:tcPr>
            <w:tcW w:w="6982" w:type="dxa"/>
            <w:gridSpan w:val="10"/>
            <w:tcBorders>
              <w:right w:val="single" w:sz="12" w:space="0" w:color="auto"/>
            </w:tcBorders>
          </w:tcPr>
          <w:p w:rsidR="002A2966" w:rsidRDefault="002A2966" w:rsidP="007D14C6">
            <w:r>
              <w:rPr>
                <w:rFonts w:hint="eastAsia"/>
              </w:rPr>
              <w:t>・平成２８</w:t>
            </w:r>
            <w:r w:rsidRPr="007D14C6">
              <w:rPr>
                <w:rFonts w:hint="eastAsia"/>
              </w:rPr>
              <w:t>年</w:t>
            </w:r>
            <w:r>
              <w:rPr>
                <w:rFonts w:hint="eastAsia"/>
              </w:rPr>
              <w:t>１１</w:t>
            </w:r>
            <w:r w:rsidRPr="007D14C6">
              <w:rPr>
                <w:rFonts w:hint="eastAsia"/>
              </w:rPr>
              <w:t>月以降の特別職給与は</w:t>
            </w:r>
            <w:r w:rsidR="00EA228D">
              <w:rPr>
                <w:rFonts w:hint="eastAsia"/>
              </w:rPr>
              <w:t>、</w:t>
            </w:r>
            <w:r w:rsidRPr="007D14C6">
              <w:rPr>
                <w:rFonts w:hint="eastAsia"/>
              </w:rPr>
              <w:t>減額措置を行って</w:t>
            </w:r>
            <w:r>
              <w:rPr>
                <w:rFonts w:hint="eastAsia"/>
              </w:rPr>
              <w:t>いません。</w:t>
            </w:r>
          </w:p>
          <w:p w:rsidR="007D14C6" w:rsidRDefault="002A2966" w:rsidP="003E26E5">
            <w:r>
              <w:rPr>
                <w:rFonts w:hint="eastAsia"/>
              </w:rPr>
              <w:t>・職員給与及びその他負担金等は</w:t>
            </w:r>
            <w:r w:rsidR="007D14C6">
              <w:rPr>
                <w:rFonts w:hint="eastAsia"/>
              </w:rPr>
              <w:t>、</w:t>
            </w:r>
            <w:r w:rsidR="003E26E5">
              <w:rPr>
                <w:rFonts w:hint="eastAsia"/>
              </w:rPr>
              <w:t>定員適正化計画及びアクションプログラムに基づく効果額を反映しています</w:t>
            </w:r>
            <w:r w:rsidR="007D14C6">
              <w:rPr>
                <w:rFonts w:hint="eastAsia"/>
              </w:rPr>
              <w:t>。</w:t>
            </w:r>
          </w:p>
          <w:p w:rsidR="00074A4E" w:rsidRPr="002A2966" w:rsidRDefault="00074A4E" w:rsidP="003E26E5">
            <w:r>
              <w:rPr>
                <w:rFonts w:hint="eastAsia"/>
              </w:rPr>
              <w:t>・令和３年度から</w:t>
            </w:r>
            <w:r w:rsidR="00757D69">
              <w:rPr>
                <w:rFonts w:hint="eastAsia"/>
              </w:rPr>
              <w:t>志摩</w:t>
            </w:r>
            <w:r>
              <w:rPr>
                <w:rFonts w:hint="eastAsia"/>
              </w:rPr>
              <w:t>広域消防組合の再編による職員の増加を見込んでいます。</w:t>
            </w:r>
          </w:p>
        </w:tc>
      </w:tr>
      <w:tr w:rsidR="00EA6529" w:rsidRPr="00A661BE" w:rsidTr="0079444E">
        <w:trPr>
          <w:trHeight w:val="291"/>
        </w:trPr>
        <w:tc>
          <w:tcPr>
            <w:tcW w:w="2090" w:type="dxa"/>
            <w:tcBorders>
              <w:left w:val="single" w:sz="12" w:space="0" w:color="auto"/>
              <w:bottom w:val="single" w:sz="4" w:space="0" w:color="auto"/>
              <w:right w:val="nil"/>
            </w:tcBorders>
          </w:tcPr>
          <w:p w:rsidR="00EA6529" w:rsidRPr="00A661BE" w:rsidRDefault="00EA6529"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EA6529" w:rsidRPr="00A661BE" w:rsidRDefault="00EA6529"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292E0A" w:rsidRPr="00A661BE" w:rsidTr="00A3736D">
        <w:trPr>
          <w:trHeight w:val="225"/>
        </w:trPr>
        <w:tc>
          <w:tcPr>
            <w:tcW w:w="2090" w:type="dxa"/>
            <w:vMerge w:val="restart"/>
            <w:tcBorders>
              <w:left w:val="single" w:sz="12" w:space="0" w:color="auto"/>
            </w:tcBorders>
          </w:tcPr>
          <w:p w:rsidR="00292E0A" w:rsidRPr="00A661BE" w:rsidRDefault="00292E0A" w:rsidP="006F10F2">
            <w:pPr>
              <w:rPr>
                <w:rFonts w:ascii="ＭＳ Ｐゴシック" w:eastAsia="ＭＳ Ｐゴシック" w:hAnsi="ＭＳ Ｐゴシック"/>
                <w:sz w:val="18"/>
                <w:szCs w:val="18"/>
              </w:rPr>
            </w:pPr>
          </w:p>
        </w:tc>
        <w:tc>
          <w:tcPr>
            <w:tcW w:w="3491" w:type="dxa"/>
            <w:gridSpan w:val="5"/>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2E0A" w:rsidRPr="00A661BE" w:rsidTr="0079444E">
        <w:trPr>
          <w:trHeight w:val="225"/>
        </w:trPr>
        <w:tc>
          <w:tcPr>
            <w:tcW w:w="2090" w:type="dxa"/>
            <w:vMerge/>
            <w:tcBorders>
              <w:left w:val="single" w:sz="12" w:space="0" w:color="auto"/>
              <w:bottom w:val="single" w:sz="4" w:space="0" w:color="auto"/>
            </w:tcBorders>
          </w:tcPr>
          <w:p w:rsidR="00292E0A" w:rsidRPr="00A661BE" w:rsidRDefault="00292E0A" w:rsidP="006F10F2">
            <w:pPr>
              <w:rPr>
                <w:rFonts w:ascii="ＭＳ Ｐゴシック" w:eastAsia="ＭＳ Ｐゴシック" w:hAnsi="ＭＳ Ｐゴシック"/>
                <w:sz w:val="18"/>
                <w:szCs w:val="18"/>
              </w:rPr>
            </w:pPr>
          </w:p>
        </w:tc>
        <w:tc>
          <w:tcPr>
            <w:tcW w:w="703"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292E0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540308" w:rsidRPr="00030C7F" w:rsidTr="00292E0A">
        <w:trPr>
          <w:trHeight w:val="300"/>
        </w:trPr>
        <w:tc>
          <w:tcPr>
            <w:tcW w:w="2090" w:type="dxa"/>
            <w:tcBorders>
              <w:top w:val="single" w:sz="4" w:space="0" w:color="auto"/>
              <w:left w:val="single" w:sz="12" w:space="0" w:color="auto"/>
              <w:bottom w:val="nil"/>
            </w:tcBorders>
          </w:tcPr>
          <w:p w:rsidR="00540308" w:rsidRPr="00A661BE" w:rsidRDefault="00540308"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人件費</w:t>
            </w:r>
          </w:p>
        </w:tc>
        <w:tc>
          <w:tcPr>
            <w:tcW w:w="703"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4,485</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4,248</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4,174</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4,155</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4,157</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4,951</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5,924</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5,807</w:t>
            </w:r>
          </w:p>
        </w:tc>
        <w:tc>
          <w:tcPr>
            <w:tcW w:w="697" w:type="dxa"/>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5,733</w:t>
            </w:r>
          </w:p>
        </w:tc>
        <w:tc>
          <w:tcPr>
            <w:tcW w:w="703" w:type="dxa"/>
            <w:tcBorders>
              <w:right w:val="single" w:sz="12" w:space="0" w:color="auto"/>
            </w:tcBorders>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5,680</w:t>
            </w:r>
          </w:p>
        </w:tc>
      </w:tr>
      <w:tr w:rsidR="00540308" w:rsidRPr="00030C7F" w:rsidTr="00292E0A">
        <w:trPr>
          <w:trHeight w:val="360"/>
        </w:trPr>
        <w:tc>
          <w:tcPr>
            <w:tcW w:w="2090" w:type="dxa"/>
            <w:tcBorders>
              <w:top w:val="single" w:sz="4" w:space="0" w:color="auto"/>
              <w:left w:val="single" w:sz="12" w:space="0" w:color="auto"/>
              <w:bottom w:val="single" w:sz="12" w:space="0" w:color="auto"/>
            </w:tcBorders>
          </w:tcPr>
          <w:p w:rsidR="00540308" w:rsidRPr="00A661BE" w:rsidRDefault="00540308"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職員数（一般会計）</w:t>
            </w:r>
          </w:p>
        </w:tc>
        <w:tc>
          <w:tcPr>
            <w:tcW w:w="703" w:type="dxa"/>
            <w:tcBorders>
              <w:bottom w:val="single" w:sz="12" w:space="0" w:color="auto"/>
            </w:tcBorders>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556</w:t>
            </w:r>
          </w:p>
        </w:tc>
        <w:tc>
          <w:tcPr>
            <w:tcW w:w="697" w:type="dxa"/>
            <w:tcBorders>
              <w:bottom w:val="single" w:sz="12" w:space="0" w:color="auto"/>
            </w:tcBorders>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544</w:t>
            </w:r>
          </w:p>
        </w:tc>
        <w:tc>
          <w:tcPr>
            <w:tcW w:w="697" w:type="dxa"/>
            <w:tcBorders>
              <w:bottom w:val="single" w:sz="12" w:space="0" w:color="auto"/>
            </w:tcBorders>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524</w:t>
            </w:r>
          </w:p>
        </w:tc>
        <w:tc>
          <w:tcPr>
            <w:tcW w:w="697" w:type="dxa"/>
            <w:tcBorders>
              <w:bottom w:val="single" w:sz="12" w:space="0" w:color="auto"/>
            </w:tcBorders>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515</w:t>
            </w:r>
          </w:p>
        </w:tc>
        <w:tc>
          <w:tcPr>
            <w:tcW w:w="697" w:type="dxa"/>
            <w:tcBorders>
              <w:bottom w:val="single" w:sz="12" w:space="0" w:color="auto"/>
            </w:tcBorders>
            <w:vAlign w:val="center"/>
          </w:tcPr>
          <w:p w:rsidR="00540308" w:rsidRPr="00B8324A" w:rsidRDefault="00540308" w:rsidP="00292E0A">
            <w:pPr>
              <w:jc w:val="right"/>
              <w:rPr>
                <w:rFonts w:ascii="ＭＳ Ｐゴシック" w:eastAsia="ＭＳ Ｐゴシック" w:hAnsi="ＭＳ Ｐゴシック"/>
                <w:sz w:val="20"/>
                <w:szCs w:val="18"/>
              </w:rPr>
            </w:pPr>
            <w:r w:rsidRPr="00B8324A">
              <w:rPr>
                <w:rFonts w:ascii="ＭＳ Ｐゴシック" w:eastAsia="ＭＳ Ｐゴシック" w:hAnsi="ＭＳ Ｐゴシック"/>
                <w:sz w:val="20"/>
                <w:szCs w:val="18"/>
              </w:rPr>
              <w:t>510</w:t>
            </w:r>
          </w:p>
        </w:tc>
        <w:tc>
          <w:tcPr>
            <w:tcW w:w="697" w:type="dxa"/>
            <w:tcBorders>
              <w:bottom w:val="single" w:sz="12" w:space="0" w:color="auto"/>
            </w:tcBorders>
            <w:vAlign w:val="center"/>
          </w:tcPr>
          <w:p w:rsidR="00540308" w:rsidRPr="00B8324A" w:rsidRDefault="00276989" w:rsidP="00276989">
            <w:pPr>
              <w:jc w:val="right"/>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506</w:t>
            </w:r>
          </w:p>
        </w:tc>
        <w:tc>
          <w:tcPr>
            <w:tcW w:w="697" w:type="dxa"/>
            <w:tcBorders>
              <w:bottom w:val="single" w:sz="12" w:space="0" w:color="auto"/>
            </w:tcBorders>
            <w:vAlign w:val="center"/>
          </w:tcPr>
          <w:p w:rsidR="00540308" w:rsidRPr="00B8324A" w:rsidRDefault="00B078D6" w:rsidP="00B078D6">
            <w:pPr>
              <w:jc w:val="right"/>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659</w:t>
            </w:r>
          </w:p>
        </w:tc>
        <w:tc>
          <w:tcPr>
            <w:tcW w:w="697" w:type="dxa"/>
            <w:tcBorders>
              <w:bottom w:val="single" w:sz="12" w:space="0" w:color="auto"/>
            </w:tcBorders>
            <w:vAlign w:val="center"/>
          </w:tcPr>
          <w:p w:rsidR="00540308" w:rsidRPr="00B8324A" w:rsidRDefault="00B078D6" w:rsidP="00292E0A">
            <w:pPr>
              <w:jc w:val="right"/>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655</w:t>
            </w:r>
          </w:p>
        </w:tc>
        <w:tc>
          <w:tcPr>
            <w:tcW w:w="697" w:type="dxa"/>
            <w:tcBorders>
              <w:bottom w:val="single" w:sz="12" w:space="0" w:color="auto"/>
            </w:tcBorders>
            <w:vAlign w:val="center"/>
          </w:tcPr>
          <w:p w:rsidR="00540308" w:rsidRPr="00B8324A" w:rsidRDefault="00B078D6" w:rsidP="00292E0A">
            <w:pPr>
              <w:jc w:val="right"/>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646</w:t>
            </w:r>
          </w:p>
        </w:tc>
        <w:tc>
          <w:tcPr>
            <w:tcW w:w="703" w:type="dxa"/>
            <w:tcBorders>
              <w:bottom w:val="single" w:sz="12" w:space="0" w:color="auto"/>
              <w:right w:val="single" w:sz="12" w:space="0" w:color="auto"/>
            </w:tcBorders>
            <w:vAlign w:val="center"/>
          </w:tcPr>
          <w:p w:rsidR="00540308" w:rsidRPr="00B8324A" w:rsidRDefault="00B078D6" w:rsidP="00292E0A">
            <w:pPr>
              <w:jc w:val="right"/>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630</w:t>
            </w:r>
          </w:p>
        </w:tc>
      </w:tr>
    </w:tbl>
    <w:p w:rsidR="00B65B6D" w:rsidRDefault="00B65B6D"/>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E77903" w:rsidTr="0079444E">
        <w:trPr>
          <w:trHeight w:val="927"/>
        </w:trPr>
        <w:tc>
          <w:tcPr>
            <w:tcW w:w="2090" w:type="dxa"/>
            <w:tcBorders>
              <w:top w:val="single" w:sz="12" w:space="0" w:color="auto"/>
              <w:left w:val="single" w:sz="12" w:space="0" w:color="auto"/>
              <w:bottom w:val="single" w:sz="4" w:space="0" w:color="auto"/>
            </w:tcBorders>
          </w:tcPr>
          <w:p w:rsidR="00E77903" w:rsidRDefault="00E77903" w:rsidP="006F10F2">
            <w:r>
              <w:rPr>
                <w:rFonts w:hint="eastAsia"/>
              </w:rPr>
              <w:t>物件費</w:t>
            </w:r>
          </w:p>
        </w:tc>
        <w:tc>
          <w:tcPr>
            <w:tcW w:w="6982" w:type="dxa"/>
            <w:gridSpan w:val="10"/>
            <w:tcBorders>
              <w:top w:val="single" w:sz="12" w:space="0" w:color="auto"/>
              <w:right w:val="single" w:sz="12" w:space="0" w:color="auto"/>
            </w:tcBorders>
          </w:tcPr>
          <w:p w:rsidR="00E77903" w:rsidRDefault="00275B8D" w:rsidP="0032331C">
            <w:r w:rsidRPr="004B3AE1">
              <w:rPr>
                <w:rFonts w:hint="eastAsia"/>
              </w:rPr>
              <w:t>・過去の決算状況等を基に見込んだ後、アクションプログラムに基づく</w:t>
            </w:r>
            <w:r>
              <w:rPr>
                <w:rFonts w:hint="eastAsia"/>
              </w:rPr>
              <w:t>事務事業</w:t>
            </w:r>
            <w:r w:rsidRPr="004B3AE1">
              <w:rPr>
                <w:rFonts w:hint="eastAsia"/>
              </w:rPr>
              <w:t>の見直しによる効果額を反映しています。</w:t>
            </w:r>
            <w:r>
              <w:rPr>
                <w:rFonts w:hint="eastAsia"/>
              </w:rPr>
              <w:t>なお、</w:t>
            </w:r>
            <w:r w:rsidR="0032331C">
              <w:rPr>
                <w:rFonts w:hint="eastAsia"/>
              </w:rPr>
              <w:t>業務の効率化</w:t>
            </w:r>
            <w:r>
              <w:rPr>
                <w:rFonts w:hint="eastAsia"/>
              </w:rPr>
              <w:t>や業務委託の推進</w:t>
            </w:r>
            <w:r w:rsidR="00252274">
              <w:rPr>
                <w:rFonts w:hint="eastAsia"/>
              </w:rPr>
              <w:t>等</w:t>
            </w:r>
            <w:r>
              <w:rPr>
                <w:rFonts w:hint="eastAsia"/>
              </w:rPr>
              <w:t>に伴う増</w:t>
            </w:r>
            <w:r w:rsidR="002C484E">
              <w:rPr>
                <w:rFonts w:hint="eastAsia"/>
              </w:rPr>
              <w:t>減</w:t>
            </w:r>
            <w:r>
              <w:rPr>
                <w:rFonts w:hint="eastAsia"/>
              </w:rPr>
              <w:t>額も反映しています。</w:t>
            </w:r>
          </w:p>
          <w:p w:rsidR="00074A4E" w:rsidRDefault="00074A4E" w:rsidP="0032331C">
            <w:r>
              <w:rPr>
                <w:rFonts w:hint="eastAsia"/>
              </w:rPr>
              <w:t>・令和３年度から</w:t>
            </w:r>
            <w:r w:rsidR="00757D69">
              <w:rPr>
                <w:rFonts w:hint="eastAsia"/>
              </w:rPr>
              <w:t>志摩</w:t>
            </w:r>
            <w:r>
              <w:rPr>
                <w:rFonts w:hint="eastAsia"/>
              </w:rPr>
              <w:t>広域消防組合の再編による</w:t>
            </w:r>
            <w:r w:rsidR="00FA0CBB">
              <w:rPr>
                <w:rFonts w:hint="eastAsia"/>
              </w:rPr>
              <w:t>物件費の増加を見込んでいます。</w:t>
            </w:r>
          </w:p>
        </w:tc>
      </w:tr>
      <w:tr w:rsidR="00E77903" w:rsidRPr="00A661BE" w:rsidTr="0079444E">
        <w:trPr>
          <w:trHeight w:val="291"/>
        </w:trPr>
        <w:tc>
          <w:tcPr>
            <w:tcW w:w="2090" w:type="dxa"/>
            <w:tcBorders>
              <w:left w:val="single" w:sz="12" w:space="0" w:color="auto"/>
              <w:bottom w:val="single" w:sz="4" w:space="0" w:color="auto"/>
              <w:right w:val="nil"/>
            </w:tcBorders>
          </w:tcPr>
          <w:p w:rsidR="00E77903" w:rsidRPr="00A661BE" w:rsidRDefault="00E7790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E77903" w:rsidRPr="00A661BE" w:rsidRDefault="00E7790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292E0A" w:rsidRPr="009E751B" w:rsidTr="00A3736D">
        <w:trPr>
          <w:trHeight w:val="225"/>
        </w:trPr>
        <w:tc>
          <w:tcPr>
            <w:tcW w:w="2090" w:type="dxa"/>
            <w:vMerge w:val="restart"/>
            <w:tcBorders>
              <w:left w:val="single" w:sz="12" w:space="0" w:color="auto"/>
            </w:tcBorders>
          </w:tcPr>
          <w:p w:rsidR="00292E0A" w:rsidRPr="00A661BE" w:rsidRDefault="00292E0A" w:rsidP="007B6661">
            <w:pPr>
              <w:rPr>
                <w:rFonts w:ascii="ＭＳ Ｐゴシック" w:eastAsia="ＭＳ Ｐゴシック" w:hAnsi="ＭＳ Ｐゴシック"/>
                <w:sz w:val="18"/>
                <w:szCs w:val="18"/>
              </w:rPr>
            </w:pPr>
          </w:p>
        </w:tc>
        <w:tc>
          <w:tcPr>
            <w:tcW w:w="3491" w:type="dxa"/>
            <w:gridSpan w:val="5"/>
            <w:vAlign w:val="center"/>
          </w:tcPr>
          <w:p w:rsidR="00292E0A" w:rsidRPr="009E751B" w:rsidRDefault="00292E0A" w:rsidP="002C484E">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292E0A" w:rsidRPr="009E751B" w:rsidRDefault="00292E0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2E0A" w:rsidRPr="004C2172" w:rsidTr="007B6661">
        <w:trPr>
          <w:trHeight w:val="225"/>
        </w:trPr>
        <w:tc>
          <w:tcPr>
            <w:tcW w:w="2090" w:type="dxa"/>
            <w:vMerge/>
            <w:tcBorders>
              <w:left w:val="single" w:sz="12" w:space="0" w:color="auto"/>
              <w:bottom w:val="single" w:sz="4" w:space="0" w:color="auto"/>
            </w:tcBorders>
          </w:tcPr>
          <w:p w:rsidR="00292E0A" w:rsidRPr="00A661BE" w:rsidRDefault="00292E0A" w:rsidP="007B6661">
            <w:pPr>
              <w:rPr>
                <w:rFonts w:ascii="ＭＳ Ｐゴシック" w:eastAsia="ＭＳ Ｐゴシック" w:hAnsi="ＭＳ Ｐゴシック"/>
                <w:sz w:val="18"/>
                <w:szCs w:val="18"/>
              </w:rPr>
            </w:pPr>
          </w:p>
        </w:tc>
        <w:tc>
          <w:tcPr>
            <w:tcW w:w="703"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292E0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292E0A" w:rsidRPr="004C2172" w:rsidRDefault="00292E0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F22C27" w:rsidRPr="00030C7F" w:rsidTr="00A20400">
        <w:trPr>
          <w:trHeight w:val="300"/>
        </w:trPr>
        <w:tc>
          <w:tcPr>
            <w:tcW w:w="2090" w:type="dxa"/>
            <w:tcBorders>
              <w:top w:val="single" w:sz="4" w:space="0" w:color="auto"/>
              <w:left w:val="single" w:sz="12" w:space="0" w:color="auto"/>
              <w:bottom w:val="single" w:sz="12" w:space="0" w:color="auto"/>
            </w:tcBorders>
          </w:tcPr>
          <w:p w:rsidR="00F22C27" w:rsidRPr="00A661BE" w:rsidRDefault="00F22C27"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物件費</w:t>
            </w:r>
          </w:p>
        </w:tc>
        <w:tc>
          <w:tcPr>
            <w:tcW w:w="703"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3,182</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3,094</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3,420</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3,568</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3,592</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2,709</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2,740</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2,717</w:t>
            </w:r>
          </w:p>
        </w:tc>
        <w:tc>
          <w:tcPr>
            <w:tcW w:w="697" w:type="dxa"/>
            <w:tcBorders>
              <w:bottom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2,683</w:t>
            </w:r>
          </w:p>
        </w:tc>
        <w:tc>
          <w:tcPr>
            <w:tcW w:w="703" w:type="dxa"/>
            <w:tcBorders>
              <w:bottom w:val="single" w:sz="12" w:space="0" w:color="auto"/>
              <w:right w:val="single" w:sz="12" w:space="0" w:color="auto"/>
            </w:tcBorders>
          </w:tcPr>
          <w:p w:rsidR="00F22C27" w:rsidRPr="00F22C27" w:rsidRDefault="00F22C27" w:rsidP="00F22C27">
            <w:pPr>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2,793</w:t>
            </w:r>
          </w:p>
        </w:tc>
      </w:tr>
    </w:tbl>
    <w:p w:rsidR="00B65B6D" w:rsidRDefault="00B65B6D"/>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E77903" w:rsidTr="00B65B6D">
        <w:trPr>
          <w:trHeight w:val="408"/>
        </w:trPr>
        <w:tc>
          <w:tcPr>
            <w:tcW w:w="2090" w:type="dxa"/>
            <w:tcBorders>
              <w:top w:val="single" w:sz="12" w:space="0" w:color="auto"/>
              <w:left w:val="single" w:sz="12" w:space="0" w:color="auto"/>
              <w:bottom w:val="single" w:sz="4" w:space="0" w:color="auto"/>
            </w:tcBorders>
          </w:tcPr>
          <w:p w:rsidR="00E77903" w:rsidRDefault="00E77903" w:rsidP="006F10F2">
            <w:r>
              <w:rPr>
                <w:rFonts w:hint="eastAsia"/>
              </w:rPr>
              <w:t>維持補修費</w:t>
            </w:r>
          </w:p>
        </w:tc>
        <w:tc>
          <w:tcPr>
            <w:tcW w:w="6982" w:type="dxa"/>
            <w:gridSpan w:val="10"/>
            <w:tcBorders>
              <w:top w:val="single" w:sz="12" w:space="0" w:color="auto"/>
              <w:right w:val="single" w:sz="12" w:space="0" w:color="auto"/>
            </w:tcBorders>
          </w:tcPr>
          <w:p w:rsidR="00E77903" w:rsidRDefault="00275B8D" w:rsidP="003E26E5">
            <w:r w:rsidRPr="004B3AE1">
              <w:rPr>
                <w:rFonts w:hint="eastAsia"/>
              </w:rPr>
              <w:t>・過去の決算状況等を基に</w:t>
            </w:r>
            <w:r w:rsidR="00FA0CBB">
              <w:rPr>
                <w:rFonts w:hint="eastAsia"/>
              </w:rPr>
              <w:t>算出し、令和３年度以降は、令和２年度の額が推移するとしています。</w:t>
            </w:r>
          </w:p>
        </w:tc>
      </w:tr>
      <w:tr w:rsidR="00E77903" w:rsidRPr="00A661BE" w:rsidTr="0079444E">
        <w:trPr>
          <w:trHeight w:val="291"/>
        </w:trPr>
        <w:tc>
          <w:tcPr>
            <w:tcW w:w="2090" w:type="dxa"/>
            <w:tcBorders>
              <w:left w:val="single" w:sz="12" w:space="0" w:color="auto"/>
              <w:bottom w:val="single" w:sz="4" w:space="0" w:color="auto"/>
              <w:right w:val="nil"/>
            </w:tcBorders>
          </w:tcPr>
          <w:p w:rsidR="00E77903" w:rsidRPr="00A661BE" w:rsidRDefault="00E7790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E77903" w:rsidRPr="00A661BE" w:rsidRDefault="00E7790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B65B6D" w:rsidRPr="009E751B" w:rsidTr="00290EDC">
        <w:trPr>
          <w:trHeight w:val="225"/>
        </w:trPr>
        <w:tc>
          <w:tcPr>
            <w:tcW w:w="2090" w:type="dxa"/>
            <w:vMerge w:val="restart"/>
            <w:tcBorders>
              <w:left w:val="single" w:sz="12" w:space="0" w:color="auto"/>
            </w:tcBorders>
          </w:tcPr>
          <w:p w:rsidR="00B65B6D" w:rsidRPr="00A661BE" w:rsidRDefault="00B65B6D" w:rsidP="007B6661">
            <w:pPr>
              <w:rPr>
                <w:rFonts w:ascii="ＭＳ Ｐゴシック" w:eastAsia="ＭＳ Ｐゴシック" w:hAnsi="ＭＳ Ｐゴシック"/>
                <w:sz w:val="18"/>
                <w:szCs w:val="18"/>
              </w:rPr>
            </w:pPr>
          </w:p>
        </w:tc>
        <w:tc>
          <w:tcPr>
            <w:tcW w:w="3491" w:type="dxa"/>
            <w:gridSpan w:val="5"/>
            <w:vAlign w:val="center"/>
          </w:tcPr>
          <w:p w:rsidR="00B65B6D" w:rsidRPr="009E751B" w:rsidRDefault="00B65B6D" w:rsidP="007B6661">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B65B6D" w:rsidRPr="009E751B" w:rsidRDefault="00B65B6D"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B65B6D" w:rsidRPr="004C2172" w:rsidTr="007B6661">
        <w:trPr>
          <w:trHeight w:val="225"/>
        </w:trPr>
        <w:tc>
          <w:tcPr>
            <w:tcW w:w="2090" w:type="dxa"/>
            <w:vMerge/>
            <w:tcBorders>
              <w:left w:val="single" w:sz="12" w:space="0" w:color="auto"/>
              <w:bottom w:val="single" w:sz="4" w:space="0" w:color="auto"/>
            </w:tcBorders>
          </w:tcPr>
          <w:p w:rsidR="00B65B6D" w:rsidRPr="00A661BE" w:rsidRDefault="00B65B6D" w:rsidP="007B6661">
            <w:pPr>
              <w:rPr>
                <w:rFonts w:ascii="ＭＳ Ｐゴシック" w:eastAsia="ＭＳ Ｐゴシック" w:hAnsi="ＭＳ Ｐゴシック"/>
                <w:sz w:val="18"/>
                <w:szCs w:val="18"/>
              </w:rPr>
            </w:pPr>
          </w:p>
        </w:tc>
        <w:tc>
          <w:tcPr>
            <w:tcW w:w="703"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B65B6D"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B65B6D" w:rsidRPr="004C2172" w:rsidRDefault="00B65B6D"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A20400" w:rsidRPr="00030C7F" w:rsidTr="00A20400">
        <w:trPr>
          <w:trHeight w:val="300"/>
        </w:trPr>
        <w:tc>
          <w:tcPr>
            <w:tcW w:w="2090" w:type="dxa"/>
            <w:tcBorders>
              <w:top w:val="single" w:sz="4" w:space="0" w:color="auto"/>
              <w:left w:val="single" w:sz="12" w:space="0" w:color="auto"/>
              <w:bottom w:val="single" w:sz="12" w:space="0" w:color="auto"/>
            </w:tcBorders>
          </w:tcPr>
          <w:p w:rsidR="00A20400" w:rsidRPr="00A661BE" w:rsidRDefault="00A2040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維持補修費</w:t>
            </w:r>
          </w:p>
        </w:tc>
        <w:tc>
          <w:tcPr>
            <w:tcW w:w="703"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202</w:t>
            </w:r>
          </w:p>
        </w:tc>
        <w:tc>
          <w:tcPr>
            <w:tcW w:w="697"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183</w:t>
            </w:r>
          </w:p>
        </w:tc>
        <w:tc>
          <w:tcPr>
            <w:tcW w:w="697" w:type="dxa"/>
            <w:tcBorders>
              <w:bottom w:val="single" w:sz="12" w:space="0" w:color="auto"/>
            </w:tcBorders>
          </w:tcPr>
          <w:p w:rsidR="00A20400" w:rsidRPr="00B8324A" w:rsidRDefault="00A20400" w:rsidP="00147FEE">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21</w:t>
            </w:r>
            <w:r w:rsidR="00147FEE">
              <w:rPr>
                <w:rFonts w:ascii="ＭＳ Ｐゴシック" w:eastAsia="ＭＳ Ｐゴシック" w:hAnsi="ＭＳ Ｐゴシック" w:hint="eastAsia"/>
                <w:sz w:val="21"/>
              </w:rPr>
              <w:t>9</w:t>
            </w:r>
          </w:p>
        </w:tc>
        <w:tc>
          <w:tcPr>
            <w:tcW w:w="697"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223</w:t>
            </w:r>
          </w:p>
        </w:tc>
        <w:tc>
          <w:tcPr>
            <w:tcW w:w="697" w:type="dxa"/>
            <w:tcBorders>
              <w:bottom w:val="single" w:sz="12" w:space="0" w:color="auto"/>
            </w:tcBorders>
          </w:tcPr>
          <w:p w:rsidR="00A20400" w:rsidRPr="00B8324A" w:rsidRDefault="00A20400" w:rsidP="00147FEE">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22</w:t>
            </w:r>
            <w:r w:rsidR="00147FEE">
              <w:rPr>
                <w:rFonts w:ascii="ＭＳ Ｐゴシック" w:eastAsia="ＭＳ Ｐゴシック" w:hAnsi="ＭＳ Ｐゴシック" w:hint="eastAsia"/>
                <w:sz w:val="21"/>
              </w:rPr>
              <w:t>5</w:t>
            </w:r>
          </w:p>
        </w:tc>
        <w:tc>
          <w:tcPr>
            <w:tcW w:w="697"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250</w:t>
            </w:r>
          </w:p>
        </w:tc>
        <w:tc>
          <w:tcPr>
            <w:tcW w:w="697"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250</w:t>
            </w:r>
          </w:p>
        </w:tc>
        <w:tc>
          <w:tcPr>
            <w:tcW w:w="697"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250</w:t>
            </w:r>
          </w:p>
        </w:tc>
        <w:tc>
          <w:tcPr>
            <w:tcW w:w="697" w:type="dxa"/>
            <w:tcBorders>
              <w:bottom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250</w:t>
            </w:r>
          </w:p>
        </w:tc>
        <w:tc>
          <w:tcPr>
            <w:tcW w:w="703" w:type="dxa"/>
            <w:tcBorders>
              <w:bottom w:val="single" w:sz="12" w:space="0" w:color="auto"/>
              <w:right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250</w:t>
            </w:r>
          </w:p>
        </w:tc>
      </w:tr>
    </w:tbl>
    <w:p w:rsidR="00B65B6D" w:rsidRDefault="00B65B6D"/>
    <w:tbl>
      <w:tblPr>
        <w:tblStyle w:val="ab"/>
        <w:tblW w:w="0" w:type="auto"/>
        <w:tblInd w:w="108" w:type="dxa"/>
        <w:tblLayout w:type="fixed"/>
        <w:tblLook w:val="04A0" w:firstRow="1" w:lastRow="0" w:firstColumn="1" w:lastColumn="0" w:noHBand="0" w:noVBand="1"/>
      </w:tblPr>
      <w:tblGrid>
        <w:gridCol w:w="2090"/>
        <w:gridCol w:w="6982"/>
      </w:tblGrid>
      <w:tr w:rsidR="00E77903" w:rsidTr="0079444E">
        <w:trPr>
          <w:trHeight w:val="144"/>
        </w:trPr>
        <w:tc>
          <w:tcPr>
            <w:tcW w:w="2090" w:type="dxa"/>
            <w:tcBorders>
              <w:top w:val="single" w:sz="12" w:space="0" w:color="auto"/>
              <w:left w:val="single" w:sz="12" w:space="0" w:color="auto"/>
            </w:tcBorders>
          </w:tcPr>
          <w:p w:rsidR="00E77903" w:rsidRDefault="00E77903" w:rsidP="006F10F2">
            <w:r>
              <w:rPr>
                <w:rFonts w:hint="eastAsia"/>
              </w:rPr>
              <w:t>扶助費</w:t>
            </w:r>
          </w:p>
        </w:tc>
        <w:tc>
          <w:tcPr>
            <w:tcW w:w="6982" w:type="dxa"/>
            <w:tcBorders>
              <w:top w:val="single" w:sz="12" w:space="0" w:color="auto"/>
              <w:right w:val="single" w:sz="12" w:space="0" w:color="auto"/>
            </w:tcBorders>
          </w:tcPr>
          <w:p w:rsidR="00E77903" w:rsidRDefault="00DC2304" w:rsidP="006F10F2">
            <w:r>
              <w:rPr>
                <w:rFonts w:hint="eastAsia"/>
              </w:rPr>
              <w:t>・</w:t>
            </w:r>
            <w:r w:rsidRPr="00DC2304">
              <w:rPr>
                <w:rFonts w:hint="eastAsia"/>
              </w:rPr>
              <w:t>社会福祉費については、</w:t>
            </w:r>
            <w:r>
              <w:rPr>
                <w:rFonts w:hint="eastAsia"/>
              </w:rPr>
              <w:t>過去の伸び率と人口推計等を総合的に勘案し見込額を算出しています。</w:t>
            </w:r>
          </w:p>
          <w:p w:rsidR="00DC2304" w:rsidRDefault="00DC2304" w:rsidP="006F10F2">
            <w:r>
              <w:rPr>
                <w:rFonts w:hint="eastAsia"/>
              </w:rPr>
              <w:t>・老人福祉費については、老年人口の伸び率を見込み算出しています。</w:t>
            </w:r>
          </w:p>
          <w:p w:rsidR="00DC2304" w:rsidRDefault="00DC2304" w:rsidP="006F10F2">
            <w:r>
              <w:rPr>
                <w:rFonts w:hint="eastAsia"/>
              </w:rPr>
              <w:t>・</w:t>
            </w:r>
            <w:r w:rsidRPr="00DC2304">
              <w:rPr>
                <w:rFonts w:hint="eastAsia"/>
              </w:rPr>
              <w:t>生活保護費については、過去の伸び率と人口推計等を総合的に勘案</w:t>
            </w:r>
            <w:r>
              <w:rPr>
                <w:rFonts w:hint="eastAsia"/>
              </w:rPr>
              <w:t>し見込額を算出しています。</w:t>
            </w:r>
          </w:p>
          <w:p w:rsidR="00DC2304" w:rsidRDefault="00DC2304" w:rsidP="006F10F2">
            <w:r>
              <w:rPr>
                <w:rFonts w:hint="eastAsia"/>
              </w:rPr>
              <w:t>・</w:t>
            </w:r>
            <w:r w:rsidRPr="00DC2304">
              <w:rPr>
                <w:rFonts w:hint="eastAsia"/>
              </w:rPr>
              <w:t>児童福祉費については、年少人口は減少</w:t>
            </w:r>
            <w:r>
              <w:rPr>
                <w:rFonts w:hint="eastAsia"/>
              </w:rPr>
              <w:t>しますが</w:t>
            </w:r>
            <w:r w:rsidRPr="00DC2304">
              <w:rPr>
                <w:rFonts w:hint="eastAsia"/>
              </w:rPr>
              <w:t>過去の実績から</w:t>
            </w:r>
            <w:r>
              <w:rPr>
                <w:rFonts w:hint="eastAsia"/>
              </w:rPr>
              <w:t>増加傾向である</w:t>
            </w:r>
            <w:r w:rsidR="0077264F">
              <w:rPr>
                <w:rFonts w:hint="eastAsia"/>
              </w:rPr>
              <w:t>ことを考慮して見込額を算出</w:t>
            </w:r>
            <w:r>
              <w:rPr>
                <w:rFonts w:hint="eastAsia"/>
              </w:rPr>
              <w:t>しています。</w:t>
            </w:r>
          </w:p>
          <w:p w:rsidR="007B7198" w:rsidRDefault="00DC2304" w:rsidP="001538AE">
            <w:r>
              <w:rPr>
                <w:rFonts w:hint="eastAsia"/>
              </w:rPr>
              <w:t>・</w:t>
            </w:r>
            <w:r w:rsidRPr="00DC2304">
              <w:rPr>
                <w:rFonts w:hint="eastAsia"/>
              </w:rPr>
              <w:t>教育費については、年少人口の伸び率</w:t>
            </w:r>
            <w:r>
              <w:rPr>
                <w:rFonts w:hint="eastAsia"/>
              </w:rPr>
              <w:t>を見込み算出しています。</w:t>
            </w:r>
          </w:p>
        </w:tc>
      </w:tr>
    </w:tbl>
    <w:p w:rsidR="00647822" w:rsidRDefault="00647822"/>
    <w:p w:rsidR="00647822" w:rsidRDefault="00647822">
      <w:pPr>
        <w:sectPr w:rsidR="00647822" w:rsidSect="009D5468">
          <w:pgSz w:w="11906" w:h="16838" w:code="9"/>
          <w:pgMar w:top="1134" w:right="1418" w:bottom="851" w:left="1418" w:header="851" w:footer="567" w:gutter="0"/>
          <w:pgNumType w:start="6"/>
          <w:cols w:space="425"/>
          <w:titlePg/>
          <w:docGrid w:type="lines" w:linePitch="353"/>
        </w:sectPr>
      </w:pPr>
    </w:p>
    <w:tbl>
      <w:tblPr>
        <w:tblStyle w:val="ab"/>
        <w:tblW w:w="0" w:type="auto"/>
        <w:tblInd w:w="108" w:type="dxa"/>
        <w:tblLayout w:type="fixed"/>
        <w:tblLook w:val="04A0" w:firstRow="1" w:lastRow="0" w:firstColumn="1" w:lastColumn="0" w:noHBand="0" w:noVBand="1"/>
      </w:tblPr>
      <w:tblGrid>
        <w:gridCol w:w="236"/>
        <w:gridCol w:w="348"/>
        <w:gridCol w:w="1506"/>
        <w:gridCol w:w="703"/>
        <w:gridCol w:w="697"/>
        <w:gridCol w:w="697"/>
        <w:gridCol w:w="697"/>
        <w:gridCol w:w="697"/>
        <w:gridCol w:w="697"/>
        <w:gridCol w:w="697"/>
        <w:gridCol w:w="697"/>
        <w:gridCol w:w="697"/>
        <w:gridCol w:w="703"/>
      </w:tblGrid>
      <w:tr w:rsidR="00E77903" w:rsidRPr="00A661BE" w:rsidTr="0079444E">
        <w:trPr>
          <w:trHeight w:val="291"/>
        </w:trPr>
        <w:tc>
          <w:tcPr>
            <w:tcW w:w="2090" w:type="dxa"/>
            <w:gridSpan w:val="3"/>
            <w:tcBorders>
              <w:left w:val="single" w:sz="12" w:space="0" w:color="auto"/>
              <w:bottom w:val="single" w:sz="4" w:space="0" w:color="auto"/>
              <w:right w:val="nil"/>
            </w:tcBorders>
          </w:tcPr>
          <w:p w:rsidR="00E77903" w:rsidRPr="00A661BE" w:rsidRDefault="00E7790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lastRenderedPageBreak/>
              <w:t>＊財政計画計上額</w:t>
            </w:r>
          </w:p>
        </w:tc>
        <w:tc>
          <w:tcPr>
            <w:tcW w:w="6982" w:type="dxa"/>
            <w:gridSpan w:val="10"/>
            <w:tcBorders>
              <w:left w:val="nil"/>
              <w:right w:val="single" w:sz="12" w:space="0" w:color="auto"/>
            </w:tcBorders>
          </w:tcPr>
          <w:p w:rsidR="00E77903" w:rsidRPr="00A661BE" w:rsidRDefault="00E7790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647822" w:rsidRPr="009E751B" w:rsidTr="00A3736D">
        <w:trPr>
          <w:trHeight w:val="225"/>
        </w:trPr>
        <w:tc>
          <w:tcPr>
            <w:tcW w:w="2090" w:type="dxa"/>
            <w:gridSpan w:val="3"/>
            <w:vMerge w:val="restart"/>
            <w:tcBorders>
              <w:left w:val="single" w:sz="12" w:space="0" w:color="auto"/>
            </w:tcBorders>
          </w:tcPr>
          <w:p w:rsidR="00647822" w:rsidRPr="00A661BE" w:rsidRDefault="00647822" w:rsidP="007B6661">
            <w:pPr>
              <w:rPr>
                <w:rFonts w:ascii="ＭＳ Ｐゴシック" w:eastAsia="ＭＳ Ｐゴシック" w:hAnsi="ＭＳ Ｐゴシック"/>
                <w:sz w:val="18"/>
                <w:szCs w:val="18"/>
              </w:rPr>
            </w:pPr>
          </w:p>
        </w:tc>
        <w:tc>
          <w:tcPr>
            <w:tcW w:w="3491" w:type="dxa"/>
            <w:gridSpan w:val="5"/>
            <w:vAlign w:val="center"/>
          </w:tcPr>
          <w:p w:rsidR="00647822" w:rsidRPr="009E751B" w:rsidRDefault="00647822"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647822" w:rsidRPr="009E751B" w:rsidRDefault="00647822"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647822" w:rsidRPr="004C2172" w:rsidTr="007B6661">
        <w:trPr>
          <w:trHeight w:val="225"/>
        </w:trPr>
        <w:tc>
          <w:tcPr>
            <w:tcW w:w="2090" w:type="dxa"/>
            <w:gridSpan w:val="3"/>
            <w:vMerge/>
            <w:tcBorders>
              <w:left w:val="single" w:sz="12" w:space="0" w:color="auto"/>
              <w:bottom w:val="single" w:sz="4" w:space="0" w:color="auto"/>
            </w:tcBorders>
          </w:tcPr>
          <w:p w:rsidR="00647822" w:rsidRPr="00A661BE" w:rsidRDefault="00647822" w:rsidP="007B6661">
            <w:pPr>
              <w:rPr>
                <w:rFonts w:ascii="ＭＳ Ｐゴシック" w:eastAsia="ＭＳ Ｐゴシック" w:hAnsi="ＭＳ Ｐゴシック"/>
                <w:sz w:val="18"/>
                <w:szCs w:val="18"/>
              </w:rPr>
            </w:pPr>
          </w:p>
        </w:tc>
        <w:tc>
          <w:tcPr>
            <w:tcW w:w="703"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647822"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A20400" w:rsidRPr="00030C7F" w:rsidTr="00647822">
        <w:trPr>
          <w:trHeight w:val="300"/>
        </w:trPr>
        <w:tc>
          <w:tcPr>
            <w:tcW w:w="2090" w:type="dxa"/>
            <w:gridSpan w:val="3"/>
            <w:tcBorders>
              <w:top w:val="single" w:sz="4" w:space="0" w:color="auto"/>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扶助費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3,285</w:t>
            </w:r>
          </w:p>
        </w:tc>
        <w:tc>
          <w:tcPr>
            <w:tcW w:w="697" w:type="dxa"/>
            <w:vAlign w:val="center"/>
          </w:tcPr>
          <w:p w:rsidR="00A20400" w:rsidRPr="00B8324A" w:rsidRDefault="00A20400" w:rsidP="00147FE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3,87</w:t>
            </w:r>
            <w:r w:rsidR="00147FEE">
              <w:rPr>
                <w:rFonts w:ascii="ＭＳ Ｐゴシック" w:eastAsia="ＭＳ Ｐゴシック" w:hAnsi="ＭＳ Ｐゴシック" w:hint="eastAsia"/>
                <w:sz w:val="21"/>
                <w:szCs w:val="18"/>
              </w:rPr>
              <w:t>5</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3,707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3,552</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3,698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3,746</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3,748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3,751</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3,754</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3,756</w:t>
            </w:r>
          </w:p>
        </w:tc>
      </w:tr>
      <w:tr w:rsidR="00A20400" w:rsidRPr="00030C7F" w:rsidTr="00647822">
        <w:trPr>
          <w:trHeight w:val="70"/>
        </w:trPr>
        <w:tc>
          <w:tcPr>
            <w:tcW w:w="236" w:type="dxa"/>
            <w:tcBorders>
              <w:top w:val="nil"/>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p>
        </w:tc>
        <w:tc>
          <w:tcPr>
            <w:tcW w:w="1854" w:type="dxa"/>
            <w:gridSpan w:val="2"/>
          </w:tcPr>
          <w:p w:rsidR="00A20400" w:rsidRPr="00A661BE" w:rsidRDefault="00A2040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民生費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3,233</w:t>
            </w:r>
          </w:p>
        </w:tc>
        <w:tc>
          <w:tcPr>
            <w:tcW w:w="697" w:type="dxa"/>
            <w:vAlign w:val="center"/>
          </w:tcPr>
          <w:p w:rsidR="00A20400" w:rsidRPr="00B8324A" w:rsidRDefault="00A20400" w:rsidP="00020BB7">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3,79</w:t>
            </w:r>
            <w:r w:rsidR="00020BB7">
              <w:rPr>
                <w:rFonts w:ascii="ＭＳ Ｐゴシック" w:eastAsia="ＭＳ Ｐゴシック" w:hAnsi="ＭＳ Ｐゴシック" w:hint="eastAsia"/>
                <w:sz w:val="21"/>
                <w:szCs w:val="18"/>
              </w:rPr>
              <w:t>9</w:t>
            </w:r>
            <w:bookmarkStart w:id="0" w:name="_GoBack"/>
            <w:bookmarkEnd w:id="0"/>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3,618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3,459</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3,593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3,627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3,634</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3,641</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3,647</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3,654</w:t>
            </w:r>
          </w:p>
        </w:tc>
      </w:tr>
      <w:tr w:rsidR="00A20400" w:rsidRPr="00030C7F" w:rsidTr="00647822">
        <w:trPr>
          <w:trHeight w:val="255"/>
        </w:trPr>
        <w:tc>
          <w:tcPr>
            <w:tcW w:w="236" w:type="dxa"/>
            <w:tcBorders>
              <w:top w:val="nil"/>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p>
        </w:tc>
        <w:tc>
          <w:tcPr>
            <w:tcW w:w="348" w:type="dxa"/>
            <w:vMerge w:val="restart"/>
            <w:vAlign w:val="center"/>
          </w:tcPr>
          <w:p w:rsidR="00A20400" w:rsidRDefault="00A20400" w:rsidP="0079444E">
            <w:pPr>
              <w:jc w:val="left"/>
              <w:rPr>
                <w:rFonts w:ascii="ＭＳ Ｐゴシック" w:eastAsia="ＭＳ Ｐゴシック" w:hAnsi="ＭＳ Ｐゴシック" w:cs="ＭＳ Ｐゴシック"/>
                <w:sz w:val="18"/>
                <w:szCs w:val="20"/>
              </w:rPr>
            </w:pPr>
            <w:r>
              <w:rPr>
                <w:rFonts w:ascii="ＭＳ Ｐゴシック" w:eastAsia="ＭＳ Ｐゴシック" w:hAnsi="ＭＳ Ｐゴシック" w:cs="ＭＳ Ｐゴシック" w:hint="eastAsia"/>
                <w:sz w:val="18"/>
                <w:szCs w:val="20"/>
              </w:rPr>
              <w:t xml:space="preserve">内　</w:t>
            </w:r>
          </w:p>
          <w:p w:rsidR="00A20400" w:rsidRPr="0079444E" w:rsidRDefault="00A20400" w:rsidP="0079444E">
            <w:pPr>
              <w:jc w:val="left"/>
              <w:rPr>
                <w:rFonts w:ascii="ＭＳ Ｐゴシック" w:eastAsia="ＭＳ Ｐゴシック" w:hAnsi="ＭＳ Ｐゴシック" w:cs="ＭＳ Ｐゴシック"/>
                <w:sz w:val="18"/>
                <w:szCs w:val="20"/>
              </w:rPr>
            </w:pPr>
            <w:r>
              <w:rPr>
                <w:rFonts w:ascii="ＭＳ Ｐゴシック" w:eastAsia="ＭＳ Ｐゴシック" w:hAnsi="ＭＳ Ｐゴシック" w:cs="ＭＳ Ｐゴシック" w:hint="eastAsia"/>
                <w:sz w:val="18"/>
                <w:szCs w:val="20"/>
              </w:rPr>
              <w:t>訳</w:t>
            </w:r>
          </w:p>
        </w:tc>
        <w:tc>
          <w:tcPr>
            <w:tcW w:w="1506" w:type="dxa"/>
            <w:vAlign w:val="center"/>
          </w:tcPr>
          <w:p w:rsidR="00A20400" w:rsidRPr="00F63145" w:rsidRDefault="00A20400" w:rsidP="00F63145">
            <w:pPr>
              <w:jc w:val="left"/>
              <w:rPr>
                <w:rFonts w:ascii="ＭＳ Ｐゴシック" w:eastAsia="ＭＳ Ｐゴシック" w:hAnsi="ＭＳ Ｐゴシック" w:cs="ＭＳ Ｐゴシック"/>
                <w:sz w:val="18"/>
                <w:szCs w:val="20"/>
              </w:rPr>
            </w:pPr>
            <w:r w:rsidRPr="00F63145">
              <w:rPr>
                <w:rFonts w:ascii="ＭＳ Ｐゴシック" w:eastAsia="ＭＳ Ｐゴシック" w:hAnsi="ＭＳ Ｐゴシック" w:hint="eastAsia"/>
                <w:sz w:val="18"/>
                <w:szCs w:val="20"/>
              </w:rPr>
              <w:t>社会福祉費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1,339</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1,608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1,562</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1,460</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1,537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1,550</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1,558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1,566</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1,573</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1,581</w:t>
            </w:r>
          </w:p>
        </w:tc>
      </w:tr>
      <w:tr w:rsidR="00A20400" w:rsidRPr="00030C7F" w:rsidTr="00647822">
        <w:trPr>
          <w:trHeight w:val="360"/>
        </w:trPr>
        <w:tc>
          <w:tcPr>
            <w:tcW w:w="236" w:type="dxa"/>
            <w:tcBorders>
              <w:top w:val="nil"/>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p>
        </w:tc>
        <w:tc>
          <w:tcPr>
            <w:tcW w:w="348" w:type="dxa"/>
            <w:vMerge/>
          </w:tcPr>
          <w:p w:rsidR="00A20400" w:rsidRPr="0079444E" w:rsidRDefault="00A20400" w:rsidP="0079444E">
            <w:pPr>
              <w:jc w:val="left"/>
              <w:rPr>
                <w:rFonts w:ascii="ＭＳ Ｐゴシック" w:eastAsia="ＭＳ Ｐゴシック" w:hAnsi="ＭＳ Ｐゴシック" w:cs="ＭＳ Ｐゴシック"/>
                <w:sz w:val="18"/>
                <w:szCs w:val="20"/>
              </w:rPr>
            </w:pPr>
          </w:p>
        </w:tc>
        <w:tc>
          <w:tcPr>
            <w:tcW w:w="1506" w:type="dxa"/>
            <w:vAlign w:val="center"/>
          </w:tcPr>
          <w:p w:rsidR="00A20400" w:rsidRPr="00F63145" w:rsidRDefault="00A20400" w:rsidP="00F63145">
            <w:pPr>
              <w:jc w:val="left"/>
              <w:rPr>
                <w:rFonts w:ascii="ＭＳ Ｐゴシック" w:eastAsia="ＭＳ Ｐゴシック" w:hAnsi="ＭＳ Ｐゴシック" w:cs="ＭＳ Ｐゴシック"/>
                <w:sz w:val="18"/>
                <w:szCs w:val="20"/>
              </w:rPr>
            </w:pPr>
            <w:r w:rsidRPr="00F63145">
              <w:rPr>
                <w:rFonts w:ascii="ＭＳ Ｐゴシック" w:eastAsia="ＭＳ Ｐゴシック" w:hAnsi="ＭＳ Ｐゴシック" w:hint="eastAsia"/>
                <w:sz w:val="18"/>
                <w:szCs w:val="20"/>
              </w:rPr>
              <w:t>老人福祉費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130</w:t>
            </w:r>
          </w:p>
        </w:tc>
        <w:tc>
          <w:tcPr>
            <w:tcW w:w="697" w:type="dxa"/>
            <w:vAlign w:val="center"/>
          </w:tcPr>
          <w:p w:rsidR="00A20400" w:rsidRPr="00B8324A" w:rsidRDefault="00A20400" w:rsidP="007E7145">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w:t>
            </w:r>
            <w:r w:rsidR="007E7145">
              <w:rPr>
                <w:rFonts w:ascii="ＭＳ Ｐゴシック" w:eastAsia="ＭＳ Ｐゴシック" w:hAnsi="ＭＳ Ｐゴシック" w:hint="eastAsia"/>
                <w:sz w:val="21"/>
                <w:szCs w:val="18"/>
              </w:rPr>
              <w:t>6</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131</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126</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139</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136</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135</w:t>
            </w:r>
          </w:p>
        </w:tc>
      </w:tr>
      <w:tr w:rsidR="00A20400" w:rsidRPr="00030C7F" w:rsidTr="00647822">
        <w:trPr>
          <w:trHeight w:val="360"/>
        </w:trPr>
        <w:tc>
          <w:tcPr>
            <w:tcW w:w="236" w:type="dxa"/>
            <w:tcBorders>
              <w:top w:val="nil"/>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p>
        </w:tc>
        <w:tc>
          <w:tcPr>
            <w:tcW w:w="348" w:type="dxa"/>
            <w:vMerge/>
          </w:tcPr>
          <w:p w:rsidR="00A20400" w:rsidRPr="0079444E" w:rsidRDefault="00A20400" w:rsidP="0079444E">
            <w:pPr>
              <w:jc w:val="left"/>
              <w:rPr>
                <w:rFonts w:ascii="ＭＳ Ｐゴシック" w:eastAsia="ＭＳ Ｐゴシック" w:hAnsi="ＭＳ Ｐゴシック" w:cs="ＭＳ Ｐゴシック"/>
                <w:sz w:val="18"/>
                <w:szCs w:val="20"/>
              </w:rPr>
            </w:pPr>
          </w:p>
        </w:tc>
        <w:tc>
          <w:tcPr>
            <w:tcW w:w="1506" w:type="dxa"/>
            <w:vAlign w:val="center"/>
          </w:tcPr>
          <w:p w:rsidR="00A20400" w:rsidRPr="00F63145" w:rsidRDefault="00A20400" w:rsidP="00F63145">
            <w:pPr>
              <w:jc w:val="left"/>
              <w:rPr>
                <w:rFonts w:ascii="ＭＳ Ｐゴシック" w:eastAsia="ＭＳ Ｐゴシック" w:hAnsi="ＭＳ Ｐゴシック" w:cs="ＭＳ Ｐゴシック"/>
                <w:sz w:val="18"/>
                <w:szCs w:val="20"/>
              </w:rPr>
            </w:pPr>
            <w:r w:rsidRPr="00F63145">
              <w:rPr>
                <w:rFonts w:ascii="ＭＳ Ｐゴシック" w:eastAsia="ＭＳ Ｐゴシック" w:hAnsi="ＭＳ Ｐゴシック" w:hint="eastAsia"/>
                <w:sz w:val="18"/>
                <w:szCs w:val="20"/>
              </w:rPr>
              <w:t>児童福祉費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951</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1,182</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1,155</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1,120</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1,128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1,108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1,108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1,108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1,108</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1,108</w:t>
            </w:r>
          </w:p>
        </w:tc>
      </w:tr>
      <w:tr w:rsidR="00A20400" w:rsidRPr="00030C7F" w:rsidTr="00647822">
        <w:trPr>
          <w:trHeight w:val="360"/>
        </w:trPr>
        <w:tc>
          <w:tcPr>
            <w:tcW w:w="236" w:type="dxa"/>
            <w:tcBorders>
              <w:top w:val="nil"/>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p>
        </w:tc>
        <w:tc>
          <w:tcPr>
            <w:tcW w:w="348" w:type="dxa"/>
            <w:vMerge/>
          </w:tcPr>
          <w:p w:rsidR="00A20400" w:rsidRPr="0079444E" w:rsidRDefault="00A20400" w:rsidP="0079444E">
            <w:pPr>
              <w:jc w:val="left"/>
              <w:rPr>
                <w:rFonts w:ascii="ＭＳ Ｐゴシック" w:eastAsia="ＭＳ Ｐゴシック" w:hAnsi="ＭＳ Ｐゴシック" w:cs="ＭＳ Ｐゴシック"/>
                <w:sz w:val="18"/>
                <w:szCs w:val="20"/>
              </w:rPr>
            </w:pPr>
          </w:p>
        </w:tc>
        <w:tc>
          <w:tcPr>
            <w:tcW w:w="1506" w:type="dxa"/>
            <w:vAlign w:val="center"/>
          </w:tcPr>
          <w:p w:rsidR="00A20400" w:rsidRPr="00F63145" w:rsidRDefault="00A20400" w:rsidP="00F63145">
            <w:pPr>
              <w:jc w:val="left"/>
              <w:rPr>
                <w:rFonts w:ascii="ＭＳ Ｐゴシック" w:eastAsia="ＭＳ Ｐゴシック" w:hAnsi="ＭＳ Ｐゴシック" w:cs="ＭＳ Ｐゴシック"/>
                <w:sz w:val="18"/>
                <w:szCs w:val="20"/>
              </w:rPr>
            </w:pPr>
            <w:r w:rsidRPr="00F63145">
              <w:rPr>
                <w:rFonts w:ascii="ＭＳ Ｐゴシック" w:eastAsia="ＭＳ Ｐゴシック" w:hAnsi="ＭＳ Ｐゴシック" w:hint="eastAsia"/>
                <w:sz w:val="18"/>
                <w:szCs w:val="20"/>
              </w:rPr>
              <w:t>生活保護費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813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873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768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748</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802</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830</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830</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830</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830</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830</w:t>
            </w:r>
          </w:p>
        </w:tc>
      </w:tr>
      <w:tr w:rsidR="00A20400" w:rsidRPr="00030C7F" w:rsidTr="00647822">
        <w:trPr>
          <w:trHeight w:val="360"/>
        </w:trPr>
        <w:tc>
          <w:tcPr>
            <w:tcW w:w="236" w:type="dxa"/>
            <w:tcBorders>
              <w:top w:val="nil"/>
              <w:left w:val="single" w:sz="12" w:space="0" w:color="auto"/>
              <w:bottom w:val="nil"/>
            </w:tcBorders>
          </w:tcPr>
          <w:p w:rsidR="00A20400" w:rsidRPr="00A661BE" w:rsidRDefault="00A20400" w:rsidP="006F10F2">
            <w:pPr>
              <w:rPr>
                <w:rFonts w:ascii="ＭＳ Ｐゴシック" w:eastAsia="ＭＳ Ｐゴシック" w:hAnsi="ＭＳ Ｐゴシック"/>
                <w:sz w:val="18"/>
                <w:szCs w:val="18"/>
              </w:rPr>
            </w:pPr>
          </w:p>
        </w:tc>
        <w:tc>
          <w:tcPr>
            <w:tcW w:w="1854" w:type="dxa"/>
            <w:gridSpan w:val="2"/>
          </w:tcPr>
          <w:p w:rsidR="00A20400" w:rsidRPr="00A661BE" w:rsidRDefault="00A2040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衛生費</w:t>
            </w:r>
          </w:p>
        </w:tc>
        <w:tc>
          <w:tcPr>
            <w:tcW w:w="703"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4</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3</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w:t>
            </w:r>
          </w:p>
        </w:tc>
        <w:tc>
          <w:tcPr>
            <w:tcW w:w="697" w:type="dxa"/>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w:t>
            </w:r>
          </w:p>
        </w:tc>
        <w:tc>
          <w:tcPr>
            <w:tcW w:w="703" w:type="dxa"/>
            <w:tcBorders>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w:t>
            </w:r>
          </w:p>
        </w:tc>
      </w:tr>
      <w:tr w:rsidR="00A20400" w:rsidRPr="00030C7F" w:rsidTr="00647822">
        <w:trPr>
          <w:trHeight w:val="360"/>
        </w:trPr>
        <w:tc>
          <w:tcPr>
            <w:tcW w:w="236" w:type="dxa"/>
            <w:tcBorders>
              <w:top w:val="nil"/>
              <w:left w:val="single" w:sz="12" w:space="0" w:color="auto"/>
              <w:bottom w:val="single" w:sz="12" w:space="0" w:color="auto"/>
            </w:tcBorders>
          </w:tcPr>
          <w:p w:rsidR="00A20400" w:rsidRPr="00A661BE" w:rsidRDefault="00A20400" w:rsidP="006F10F2">
            <w:pPr>
              <w:rPr>
                <w:rFonts w:ascii="ＭＳ Ｐゴシック" w:eastAsia="ＭＳ Ｐゴシック" w:hAnsi="ＭＳ Ｐゴシック"/>
                <w:sz w:val="18"/>
                <w:szCs w:val="18"/>
              </w:rPr>
            </w:pPr>
          </w:p>
        </w:tc>
        <w:tc>
          <w:tcPr>
            <w:tcW w:w="1854" w:type="dxa"/>
            <w:gridSpan w:val="2"/>
            <w:tcBorders>
              <w:bottom w:val="single" w:sz="12" w:space="0" w:color="auto"/>
            </w:tcBorders>
          </w:tcPr>
          <w:p w:rsidR="00A20400" w:rsidRPr="00A661BE" w:rsidRDefault="00A2040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教育費</w:t>
            </w:r>
          </w:p>
        </w:tc>
        <w:tc>
          <w:tcPr>
            <w:tcW w:w="703"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49</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73</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85</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90</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102</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112</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107</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103</w:t>
            </w:r>
          </w:p>
        </w:tc>
        <w:tc>
          <w:tcPr>
            <w:tcW w:w="697" w:type="dxa"/>
            <w:tcBorders>
              <w:bottom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100</w:t>
            </w:r>
          </w:p>
        </w:tc>
        <w:tc>
          <w:tcPr>
            <w:tcW w:w="703" w:type="dxa"/>
            <w:tcBorders>
              <w:bottom w:val="single" w:sz="12" w:space="0" w:color="auto"/>
              <w:right w:val="single" w:sz="12" w:space="0" w:color="auto"/>
            </w:tcBorders>
            <w:vAlign w:val="center"/>
          </w:tcPr>
          <w:p w:rsidR="00A20400" w:rsidRPr="00B8324A" w:rsidRDefault="00A20400" w:rsidP="00647822">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sz w:val="21"/>
                <w:szCs w:val="18"/>
              </w:rPr>
              <w:t>95</w:t>
            </w:r>
          </w:p>
        </w:tc>
      </w:tr>
    </w:tbl>
    <w:p w:rsidR="00074A4E" w:rsidRDefault="00074A4E"/>
    <w:tbl>
      <w:tblPr>
        <w:tblStyle w:val="ab"/>
        <w:tblW w:w="0" w:type="auto"/>
        <w:tblInd w:w="108" w:type="dxa"/>
        <w:tblLayout w:type="fixed"/>
        <w:tblLook w:val="04A0" w:firstRow="1" w:lastRow="0" w:firstColumn="1" w:lastColumn="0" w:noHBand="0" w:noVBand="1"/>
      </w:tblPr>
      <w:tblGrid>
        <w:gridCol w:w="236"/>
        <w:gridCol w:w="1854"/>
        <w:gridCol w:w="703"/>
        <w:gridCol w:w="697"/>
        <w:gridCol w:w="697"/>
        <w:gridCol w:w="697"/>
        <w:gridCol w:w="697"/>
        <w:gridCol w:w="697"/>
        <w:gridCol w:w="697"/>
        <w:gridCol w:w="697"/>
        <w:gridCol w:w="697"/>
        <w:gridCol w:w="703"/>
      </w:tblGrid>
      <w:tr w:rsidR="00E77903" w:rsidTr="00FA0CBB">
        <w:trPr>
          <w:trHeight w:val="1505"/>
        </w:trPr>
        <w:tc>
          <w:tcPr>
            <w:tcW w:w="2090" w:type="dxa"/>
            <w:gridSpan w:val="2"/>
            <w:tcBorders>
              <w:top w:val="single" w:sz="12" w:space="0" w:color="auto"/>
              <w:left w:val="single" w:sz="12" w:space="0" w:color="auto"/>
            </w:tcBorders>
          </w:tcPr>
          <w:p w:rsidR="00E77903" w:rsidRDefault="00E77903" w:rsidP="006F10F2">
            <w:r>
              <w:rPr>
                <w:rFonts w:hint="eastAsia"/>
              </w:rPr>
              <w:t>補助費等</w:t>
            </w:r>
          </w:p>
        </w:tc>
        <w:tc>
          <w:tcPr>
            <w:tcW w:w="6982" w:type="dxa"/>
            <w:gridSpan w:val="10"/>
            <w:tcBorders>
              <w:top w:val="single" w:sz="12" w:space="0" w:color="auto"/>
              <w:right w:val="single" w:sz="12" w:space="0" w:color="auto"/>
            </w:tcBorders>
          </w:tcPr>
          <w:p w:rsidR="00E77903" w:rsidRDefault="00EA228D" w:rsidP="006F10F2">
            <w:r>
              <w:rPr>
                <w:rFonts w:hint="eastAsia"/>
              </w:rPr>
              <w:t>・各種補助金及びその他負担金等については、</w:t>
            </w:r>
            <w:r w:rsidR="00FA0CBB">
              <w:rPr>
                <w:rFonts w:hint="eastAsia"/>
              </w:rPr>
              <w:t>過去の決算状況等を基に歳出しています。</w:t>
            </w:r>
          </w:p>
          <w:p w:rsidR="00EA228D" w:rsidRDefault="00EA228D" w:rsidP="00962693">
            <w:r>
              <w:rPr>
                <w:rFonts w:hint="eastAsia"/>
              </w:rPr>
              <w:t>・一部事務組合等負担金については、</w:t>
            </w:r>
            <w:r w:rsidR="00962693">
              <w:rPr>
                <w:rFonts w:hint="eastAsia"/>
              </w:rPr>
              <w:t>令和３年度から志摩広域消防組合が市の組織に編入することで負担金の減を見込んでいます。</w:t>
            </w:r>
          </w:p>
        </w:tc>
      </w:tr>
      <w:tr w:rsidR="00E77903" w:rsidRPr="00A661BE" w:rsidTr="0079444E">
        <w:trPr>
          <w:trHeight w:val="291"/>
        </w:trPr>
        <w:tc>
          <w:tcPr>
            <w:tcW w:w="2090" w:type="dxa"/>
            <w:gridSpan w:val="2"/>
            <w:tcBorders>
              <w:left w:val="single" w:sz="12" w:space="0" w:color="auto"/>
              <w:bottom w:val="single" w:sz="4" w:space="0" w:color="auto"/>
              <w:right w:val="nil"/>
            </w:tcBorders>
          </w:tcPr>
          <w:p w:rsidR="00E77903" w:rsidRPr="00A661BE" w:rsidRDefault="00E7790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E77903" w:rsidRPr="00A661BE" w:rsidRDefault="00E7790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FA0CBB" w:rsidRPr="009E751B" w:rsidTr="00290EDC">
        <w:trPr>
          <w:trHeight w:val="225"/>
        </w:trPr>
        <w:tc>
          <w:tcPr>
            <w:tcW w:w="2090" w:type="dxa"/>
            <w:gridSpan w:val="2"/>
            <w:vMerge w:val="restart"/>
            <w:tcBorders>
              <w:left w:val="single" w:sz="12" w:space="0" w:color="auto"/>
            </w:tcBorders>
          </w:tcPr>
          <w:p w:rsidR="00FA0CBB" w:rsidRPr="00A661BE" w:rsidRDefault="00FA0CBB" w:rsidP="007B6661">
            <w:pPr>
              <w:rPr>
                <w:rFonts w:ascii="ＭＳ Ｐゴシック" w:eastAsia="ＭＳ Ｐゴシック" w:hAnsi="ＭＳ Ｐゴシック"/>
                <w:sz w:val="18"/>
                <w:szCs w:val="18"/>
              </w:rPr>
            </w:pPr>
          </w:p>
        </w:tc>
        <w:tc>
          <w:tcPr>
            <w:tcW w:w="3491" w:type="dxa"/>
            <w:gridSpan w:val="5"/>
            <w:vAlign w:val="center"/>
          </w:tcPr>
          <w:p w:rsidR="00FA0CBB" w:rsidRPr="009E751B" w:rsidRDefault="00FA0CBB"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FA0CBB" w:rsidRPr="009E751B" w:rsidRDefault="00FA0CBB"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FA0CBB" w:rsidRPr="004C2172" w:rsidTr="007B6661">
        <w:trPr>
          <w:trHeight w:val="225"/>
        </w:trPr>
        <w:tc>
          <w:tcPr>
            <w:tcW w:w="2090" w:type="dxa"/>
            <w:gridSpan w:val="2"/>
            <w:vMerge/>
            <w:tcBorders>
              <w:left w:val="single" w:sz="12" w:space="0" w:color="auto"/>
              <w:bottom w:val="single" w:sz="4" w:space="0" w:color="auto"/>
            </w:tcBorders>
          </w:tcPr>
          <w:p w:rsidR="00FA0CBB" w:rsidRPr="00A661BE" w:rsidRDefault="00FA0CBB" w:rsidP="007B6661">
            <w:pPr>
              <w:rPr>
                <w:rFonts w:ascii="ＭＳ Ｐゴシック" w:eastAsia="ＭＳ Ｐゴシック" w:hAnsi="ＭＳ Ｐゴシック"/>
                <w:sz w:val="18"/>
                <w:szCs w:val="18"/>
              </w:rPr>
            </w:pPr>
          </w:p>
        </w:tc>
        <w:tc>
          <w:tcPr>
            <w:tcW w:w="703"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FA0CBB"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FA0CBB" w:rsidRPr="004C2172" w:rsidRDefault="00FA0CBB"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A20400" w:rsidRPr="00030C7F" w:rsidTr="00A20400">
        <w:trPr>
          <w:trHeight w:val="300"/>
        </w:trPr>
        <w:tc>
          <w:tcPr>
            <w:tcW w:w="2090" w:type="dxa"/>
            <w:gridSpan w:val="2"/>
            <w:tcBorders>
              <w:top w:val="single" w:sz="4" w:space="0" w:color="auto"/>
              <w:left w:val="single" w:sz="12" w:space="0" w:color="auto"/>
              <w:bottom w:val="nil"/>
            </w:tcBorders>
          </w:tcPr>
          <w:p w:rsidR="00A20400" w:rsidRPr="00A661BE" w:rsidRDefault="00A20400" w:rsidP="00E7790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補助費等</w:t>
            </w:r>
          </w:p>
        </w:tc>
        <w:tc>
          <w:tcPr>
            <w:tcW w:w="703"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5,384</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3,938</w:t>
            </w:r>
          </w:p>
        </w:tc>
        <w:tc>
          <w:tcPr>
            <w:tcW w:w="697" w:type="dxa"/>
          </w:tcPr>
          <w:p w:rsidR="00A20400" w:rsidRPr="00B8324A" w:rsidRDefault="008A36D2" w:rsidP="00B827F3">
            <w:pPr>
              <w:jc w:val="right"/>
              <w:rPr>
                <w:rFonts w:ascii="ＭＳ Ｐゴシック" w:eastAsia="ＭＳ Ｐゴシック" w:hAnsi="ＭＳ Ｐゴシック"/>
                <w:sz w:val="21"/>
              </w:rPr>
            </w:pPr>
            <w:r w:rsidRPr="008A36D2">
              <w:rPr>
                <w:rFonts w:ascii="ＭＳ Ｐゴシック" w:eastAsia="ＭＳ Ｐゴシック" w:hAnsi="ＭＳ Ｐゴシック"/>
                <w:sz w:val="21"/>
              </w:rPr>
              <w:t>3,49</w:t>
            </w:r>
            <w:r w:rsidR="00B827F3">
              <w:rPr>
                <w:rFonts w:ascii="ＭＳ Ｐゴシック" w:eastAsia="ＭＳ Ｐゴシック" w:hAnsi="ＭＳ Ｐゴシック" w:hint="eastAsia"/>
                <w:sz w:val="21"/>
              </w:rPr>
              <w:t>6</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3,385</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3,540</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4,236</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2,900</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2,970</w:t>
            </w:r>
          </w:p>
        </w:tc>
        <w:tc>
          <w:tcPr>
            <w:tcW w:w="697" w:type="dxa"/>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2,992</w:t>
            </w:r>
          </w:p>
        </w:tc>
        <w:tc>
          <w:tcPr>
            <w:tcW w:w="703" w:type="dxa"/>
            <w:tcBorders>
              <w:right w:val="single" w:sz="12" w:space="0" w:color="auto"/>
            </w:tcBorders>
          </w:tcPr>
          <w:p w:rsidR="00A20400" w:rsidRPr="00B8324A" w:rsidRDefault="00A2040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2,943</w:t>
            </w:r>
          </w:p>
        </w:tc>
      </w:tr>
      <w:tr w:rsidR="008A36D2" w:rsidRPr="00030C7F" w:rsidTr="00A20400">
        <w:trPr>
          <w:trHeight w:val="70"/>
        </w:trPr>
        <w:tc>
          <w:tcPr>
            <w:tcW w:w="236" w:type="dxa"/>
            <w:tcBorders>
              <w:top w:val="nil"/>
              <w:left w:val="single" w:sz="12" w:space="0" w:color="auto"/>
              <w:bottom w:val="nil"/>
            </w:tcBorders>
          </w:tcPr>
          <w:p w:rsidR="008A36D2" w:rsidRPr="00A661BE" w:rsidRDefault="008A36D2" w:rsidP="006F10F2">
            <w:pPr>
              <w:rPr>
                <w:rFonts w:ascii="ＭＳ Ｐゴシック" w:eastAsia="ＭＳ Ｐゴシック" w:hAnsi="ＭＳ Ｐゴシック"/>
                <w:sz w:val="18"/>
                <w:szCs w:val="18"/>
              </w:rPr>
            </w:pPr>
          </w:p>
        </w:tc>
        <w:tc>
          <w:tcPr>
            <w:tcW w:w="1854" w:type="dxa"/>
          </w:tcPr>
          <w:p w:rsidR="008A36D2" w:rsidRPr="00A661BE" w:rsidRDefault="008A36D2"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各種補助金</w:t>
            </w:r>
          </w:p>
        </w:tc>
        <w:tc>
          <w:tcPr>
            <w:tcW w:w="703"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546</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531</w:t>
            </w:r>
          </w:p>
        </w:tc>
        <w:tc>
          <w:tcPr>
            <w:tcW w:w="697" w:type="dxa"/>
          </w:tcPr>
          <w:p w:rsidR="008A36D2" w:rsidRPr="008A36D2" w:rsidRDefault="008A36D2" w:rsidP="008A36D2">
            <w:pPr>
              <w:jc w:val="right"/>
              <w:rPr>
                <w:rFonts w:ascii="ＭＳ Ｐゴシック" w:eastAsia="ＭＳ Ｐゴシック" w:hAnsi="ＭＳ Ｐゴシック"/>
                <w:sz w:val="21"/>
                <w:szCs w:val="21"/>
              </w:rPr>
            </w:pPr>
            <w:r w:rsidRPr="008A36D2">
              <w:rPr>
                <w:rFonts w:ascii="ＭＳ Ｐゴシック" w:eastAsia="ＭＳ Ｐゴシック" w:hAnsi="ＭＳ Ｐゴシック"/>
                <w:sz w:val="21"/>
                <w:szCs w:val="21"/>
              </w:rPr>
              <w:t>412</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408</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460</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521</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463</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481</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488</w:t>
            </w:r>
          </w:p>
        </w:tc>
        <w:tc>
          <w:tcPr>
            <w:tcW w:w="703" w:type="dxa"/>
            <w:tcBorders>
              <w:right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477</w:t>
            </w:r>
          </w:p>
        </w:tc>
      </w:tr>
      <w:tr w:rsidR="008A36D2" w:rsidRPr="00030C7F" w:rsidTr="00A20400">
        <w:trPr>
          <w:trHeight w:val="255"/>
        </w:trPr>
        <w:tc>
          <w:tcPr>
            <w:tcW w:w="236" w:type="dxa"/>
            <w:tcBorders>
              <w:top w:val="nil"/>
              <w:left w:val="single" w:sz="12" w:space="0" w:color="auto"/>
              <w:bottom w:val="nil"/>
            </w:tcBorders>
          </w:tcPr>
          <w:p w:rsidR="008A36D2" w:rsidRPr="00A661BE" w:rsidRDefault="008A36D2" w:rsidP="006F10F2">
            <w:pPr>
              <w:rPr>
                <w:rFonts w:ascii="ＭＳ Ｐゴシック" w:eastAsia="ＭＳ Ｐゴシック" w:hAnsi="ＭＳ Ｐゴシック"/>
                <w:sz w:val="18"/>
                <w:szCs w:val="18"/>
              </w:rPr>
            </w:pPr>
          </w:p>
        </w:tc>
        <w:tc>
          <w:tcPr>
            <w:tcW w:w="1854" w:type="dxa"/>
          </w:tcPr>
          <w:p w:rsidR="008A36D2" w:rsidRPr="00736755" w:rsidRDefault="008A36D2"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企業会計負担金等</w:t>
            </w:r>
          </w:p>
        </w:tc>
        <w:tc>
          <w:tcPr>
            <w:tcW w:w="703"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718</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606</w:t>
            </w:r>
          </w:p>
        </w:tc>
        <w:tc>
          <w:tcPr>
            <w:tcW w:w="697" w:type="dxa"/>
          </w:tcPr>
          <w:p w:rsidR="008A36D2" w:rsidRPr="008A36D2" w:rsidRDefault="008A36D2" w:rsidP="008A36D2">
            <w:pPr>
              <w:jc w:val="right"/>
              <w:rPr>
                <w:rFonts w:ascii="ＭＳ Ｐゴシック" w:eastAsia="ＭＳ Ｐゴシック" w:hAnsi="ＭＳ Ｐゴシック"/>
                <w:sz w:val="21"/>
                <w:szCs w:val="21"/>
              </w:rPr>
            </w:pPr>
            <w:r w:rsidRPr="008A36D2">
              <w:rPr>
                <w:rFonts w:ascii="ＭＳ Ｐゴシック" w:eastAsia="ＭＳ Ｐゴシック" w:hAnsi="ＭＳ Ｐゴシック"/>
                <w:sz w:val="21"/>
                <w:szCs w:val="21"/>
              </w:rPr>
              <w:t>509</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463</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384</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688</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711</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711</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699</w:t>
            </w:r>
          </w:p>
        </w:tc>
        <w:tc>
          <w:tcPr>
            <w:tcW w:w="703" w:type="dxa"/>
            <w:tcBorders>
              <w:right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696</w:t>
            </w:r>
          </w:p>
        </w:tc>
      </w:tr>
      <w:tr w:rsidR="008A36D2" w:rsidRPr="00030C7F" w:rsidTr="00A20400">
        <w:trPr>
          <w:trHeight w:val="360"/>
        </w:trPr>
        <w:tc>
          <w:tcPr>
            <w:tcW w:w="236" w:type="dxa"/>
            <w:tcBorders>
              <w:top w:val="nil"/>
              <w:left w:val="single" w:sz="12" w:space="0" w:color="auto"/>
              <w:bottom w:val="nil"/>
            </w:tcBorders>
          </w:tcPr>
          <w:p w:rsidR="008A36D2" w:rsidRPr="00A661BE" w:rsidRDefault="008A36D2" w:rsidP="006F10F2">
            <w:pPr>
              <w:rPr>
                <w:rFonts w:ascii="ＭＳ Ｐゴシック" w:eastAsia="ＭＳ Ｐゴシック" w:hAnsi="ＭＳ Ｐゴシック"/>
                <w:sz w:val="18"/>
                <w:szCs w:val="18"/>
              </w:rPr>
            </w:pPr>
          </w:p>
        </w:tc>
        <w:tc>
          <w:tcPr>
            <w:tcW w:w="1854" w:type="dxa"/>
          </w:tcPr>
          <w:p w:rsidR="008A36D2" w:rsidRPr="00E77903" w:rsidRDefault="008A36D2" w:rsidP="006F10F2">
            <w:pPr>
              <w:rPr>
                <w:rFonts w:ascii="ＭＳ Ｐゴシック" w:eastAsia="ＭＳ Ｐゴシック" w:hAnsi="ＭＳ Ｐゴシック"/>
                <w:sz w:val="16"/>
                <w:szCs w:val="16"/>
              </w:rPr>
            </w:pPr>
            <w:r w:rsidRPr="00E77903">
              <w:rPr>
                <w:rFonts w:ascii="ＭＳ Ｐゴシック" w:eastAsia="ＭＳ Ｐゴシック" w:hAnsi="ＭＳ Ｐゴシック" w:hint="eastAsia"/>
                <w:sz w:val="16"/>
                <w:szCs w:val="16"/>
              </w:rPr>
              <w:t>一部事務組合等負担金</w:t>
            </w:r>
          </w:p>
        </w:tc>
        <w:tc>
          <w:tcPr>
            <w:tcW w:w="703"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3,223</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2,106</w:t>
            </w:r>
          </w:p>
        </w:tc>
        <w:tc>
          <w:tcPr>
            <w:tcW w:w="697" w:type="dxa"/>
          </w:tcPr>
          <w:p w:rsidR="008A36D2" w:rsidRPr="008A36D2" w:rsidRDefault="008A36D2" w:rsidP="008A36D2">
            <w:pPr>
              <w:jc w:val="right"/>
              <w:rPr>
                <w:rFonts w:ascii="ＭＳ Ｐゴシック" w:eastAsia="ＭＳ Ｐゴシック" w:hAnsi="ＭＳ Ｐゴシック"/>
                <w:sz w:val="21"/>
                <w:szCs w:val="21"/>
              </w:rPr>
            </w:pPr>
            <w:r w:rsidRPr="008A36D2">
              <w:rPr>
                <w:rFonts w:ascii="ＭＳ Ｐゴシック" w:eastAsia="ＭＳ Ｐゴシック" w:hAnsi="ＭＳ Ｐゴシック"/>
                <w:sz w:val="21"/>
                <w:szCs w:val="21"/>
              </w:rPr>
              <w:t>2,219</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2,273</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2,326</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2,446</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1,329</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1,329</w:t>
            </w:r>
          </w:p>
        </w:tc>
        <w:tc>
          <w:tcPr>
            <w:tcW w:w="697" w:type="dxa"/>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1,329</w:t>
            </w:r>
          </w:p>
        </w:tc>
        <w:tc>
          <w:tcPr>
            <w:tcW w:w="703" w:type="dxa"/>
            <w:tcBorders>
              <w:right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1,329</w:t>
            </w:r>
          </w:p>
        </w:tc>
      </w:tr>
      <w:tr w:rsidR="008A36D2" w:rsidRPr="00030C7F" w:rsidTr="00A20400">
        <w:trPr>
          <w:trHeight w:val="360"/>
        </w:trPr>
        <w:tc>
          <w:tcPr>
            <w:tcW w:w="236" w:type="dxa"/>
            <w:tcBorders>
              <w:top w:val="nil"/>
              <w:left w:val="single" w:sz="12" w:space="0" w:color="auto"/>
              <w:bottom w:val="single" w:sz="12" w:space="0" w:color="auto"/>
            </w:tcBorders>
          </w:tcPr>
          <w:p w:rsidR="008A36D2" w:rsidRPr="00A661BE" w:rsidRDefault="008A36D2" w:rsidP="006F10F2">
            <w:pPr>
              <w:rPr>
                <w:rFonts w:ascii="ＭＳ Ｐゴシック" w:eastAsia="ＭＳ Ｐゴシック" w:hAnsi="ＭＳ Ｐゴシック"/>
                <w:sz w:val="18"/>
                <w:szCs w:val="18"/>
              </w:rPr>
            </w:pPr>
          </w:p>
        </w:tc>
        <w:tc>
          <w:tcPr>
            <w:tcW w:w="1854" w:type="dxa"/>
            <w:tcBorders>
              <w:bottom w:val="single" w:sz="12" w:space="0" w:color="auto"/>
            </w:tcBorders>
          </w:tcPr>
          <w:p w:rsidR="008A36D2" w:rsidRPr="00A661BE" w:rsidRDefault="008A36D2"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その他負担金等</w:t>
            </w:r>
          </w:p>
        </w:tc>
        <w:tc>
          <w:tcPr>
            <w:tcW w:w="703"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897</w:t>
            </w:r>
          </w:p>
        </w:tc>
        <w:tc>
          <w:tcPr>
            <w:tcW w:w="697"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695</w:t>
            </w:r>
          </w:p>
        </w:tc>
        <w:tc>
          <w:tcPr>
            <w:tcW w:w="697" w:type="dxa"/>
            <w:tcBorders>
              <w:bottom w:val="single" w:sz="12" w:space="0" w:color="auto"/>
            </w:tcBorders>
          </w:tcPr>
          <w:p w:rsidR="008E28D4" w:rsidRPr="008B7CA5" w:rsidRDefault="008A36D2" w:rsidP="00717108">
            <w:pPr>
              <w:jc w:val="right"/>
              <w:rPr>
                <w:rFonts w:ascii="ＭＳ Ｐゴシック" w:eastAsia="ＭＳ Ｐゴシック" w:hAnsi="ＭＳ Ｐゴシック"/>
                <w:sz w:val="21"/>
                <w:szCs w:val="21"/>
              </w:rPr>
            </w:pPr>
            <w:r w:rsidRPr="008B7CA5">
              <w:rPr>
                <w:rFonts w:ascii="ＭＳ Ｐゴシック" w:eastAsia="ＭＳ Ｐゴシック" w:hAnsi="ＭＳ Ｐゴシック"/>
                <w:sz w:val="21"/>
                <w:szCs w:val="21"/>
              </w:rPr>
              <w:t>35</w:t>
            </w:r>
            <w:r w:rsidR="00717108">
              <w:rPr>
                <w:rFonts w:ascii="ＭＳ Ｐゴシック" w:eastAsia="ＭＳ Ｐゴシック" w:hAnsi="ＭＳ Ｐゴシック" w:hint="eastAsia"/>
                <w:sz w:val="21"/>
                <w:szCs w:val="21"/>
              </w:rPr>
              <w:t>6</w:t>
            </w:r>
          </w:p>
        </w:tc>
        <w:tc>
          <w:tcPr>
            <w:tcW w:w="697" w:type="dxa"/>
            <w:tcBorders>
              <w:bottom w:val="single" w:sz="12" w:space="0" w:color="auto"/>
            </w:tcBorders>
          </w:tcPr>
          <w:p w:rsidR="008A36D2" w:rsidRPr="008B7CA5" w:rsidRDefault="008A36D2" w:rsidP="00647822">
            <w:pPr>
              <w:jc w:val="right"/>
              <w:rPr>
                <w:rFonts w:ascii="ＭＳ Ｐゴシック" w:eastAsia="ＭＳ Ｐゴシック" w:hAnsi="ＭＳ Ｐゴシック"/>
                <w:sz w:val="21"/>
              </w:rPr>
            </w:pPr>
            <w:r w:rsidRPr="008B7CA5">
              <w:rPr>
                <w:rFonts w:ascii="ＭＳ Ｐゴシック" w:eastAsia="ＭＳ Ｐゴシック" w:hAnsi="ＭＳ Ｐゴシック"/>
                <w:sz w:val="21"/>
              </w:rPr>
              <w:t>241</w:t>
            </w:r>
          </w:p>
        </w:tc>
        <w:tc>
          <w:tcPr>
            <w:tcW w:w="697"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370</w:t>
            </w:r>
          </w:p>
        </w:tc>
        <w:tc>
          <w:tcPr>
            <w:tcW w:w="697"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581</w:t>
            </w:r>
          </w:p>
        </w:tc>
        <w:tc>
          <w:tcPr>
            <w:tcW w:w="697"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397</w:t>
            </w:r>
          </w:p>
        </w:tc>
        <w:tc>
          <w:tcPr>
            <w:tcW w:w="697"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449</w:t>
            </w:r>
          </w:p>
        </w:tc>
        <w:tc>
          <w:tcPr>
            <w:tcW w:w="697" w:type="dxa"/>
            <w:tcBorders>
              <w:bottom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476</w:t>
            </w:r>
          </w:p>
        </w:tc>
        <w:tc>
          <w:tcPr>
            <w:tcW w:w="703" w:type="dxa"/>
            <w:tcBorders>
              <w:bottom w:val="single" w:sz="12" w:space="0" w:color="auto"/>
              <w:right w:val="single" w:sz="12" w:space="0" w:color="auto"/>
            </w:tcBorders>
          </w:tcPr>
          <w:p w:rsidR="008A36D2" w:rsidRPr="00B8324A" w:rsidRDefault="008A36D2"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441</w:t>
            </w:r>
          </w:p>
        </w:tc>
      </w:tr>
    </w:tbl>
    <w:p w:rsidR="00FA0CBB" w:rsidRDefault="00FA0CBB"/>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736755" w:rsidTr="00962693">
        <w:trPr>
          <w:trHeight w:val="829"/>
        </w:trPr>
        <w:tc>
          <w:tcPr>
            <w:tcW w:w="2090" w:type="dxa"/>
            <w:tcBorders>
              <w:top w:val="single" w:sz="12" w:space="0" w:color="auto"/>
              <w:left w:val="single" w:sz="12" w:space="0" w:color="auto"/>
              <w:bottom w:val="single" w:sz="4" w:space="0" w:color="auto"/>
            </w:tcBorders>
          </w:tcPr>
          <w:p w:rsidR="00736755" w:rsidRDefault="00736755" w:rsidP="006F10F2">
            <w:r>
              <w:rPr>
                <w:rFonts w:hint="eastAsia"/>
              </w:rPr>
              <w:t>普通建設事業費</w:t>
            </w:r>
          </w:p>
        </w:tc>
        <w:tc>
          <w:tcPr>
            <w:tcW w:w="6982" w:type="dxa"/>
            <w:gridSpan w:val="10"/>
            <w:tcBorders>
              <w:top w:val="single" w:sz="12" w:space="0" w:color="auto"/>
              <w:right w:val="single" w:sz="12" w:space="0" w:color="auto"/>
            </w:tcBorders>
          </w:tcPr>
          <w:p w:rsidR="0077264F" w:rsidRDefault="004C33DC" w:rsidP="00FA0CBB">
            <w:r>
              <w:rPr>
                <w:rFonts w:hint="eastAsia"/>
              </w:rPr>
              <w:t>・合併特例債の</w:t>
            </w:r>
            <w:r w:rsidR="00962693">
              <w:rPr>
                <w:rFonts w:hint="eastAsia"/>
              </w:rPr>
              <w:t>限度枠がほぼ活用されるため、</w:t>
            </w:r>
            <w:r w:rsidR="0059340A">
              <w:rPr>
                <w:rFonts w:hint="eastAsia"/>
              </w:rPr>
              <w:t>アクションプログラムに基づき事業費を縮減しています。</w:t>
            </w:r>
          </w:p>
        </w:tc>
      </w:tr>
      <w:tr w:rsidR="00736755" w:rsidRPr="00A661BE" w:rsidTr="0079444E">
        <w:trPr>
          <w:trHeight w:val="291"/>
        </w:trPr>
        <w:tc>
          <w:tcPr>
            <w:tcW w:w="2090" w:type="dxa"/>
            <w:tcBorders>
              <w:left w:val="single" w:sz="12" w:space="0" w:color="auto"/>
              <w:bottom w:val="single" w:sz="4" w:space="0" w:color="auto"/>
              <w:right w:val="nil"/>
            </w:tcBorders>
          </w:tcPr>
          <w:p w:rsidR="00736755" w:rsidRPr="00A661BE" w:rsidRDefault="00736755"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736755" w:rsidRPr="00A661BE" w:rsidRDefault="00736755"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647822" w:rsidRPr="009E751B" w:rsidTr="00A3736D">
        <w:trPr>
          <w:trHeight w:val="225"/>
        </w:trPr>
        <w:tc>
          <w:tcPr>
            <w:tcW w:w="2090" w:type="dxa"/>
            <w:vMerge w:val="restart"/>
            <w:tcBorders>
              <w:left w:val="single" w:sz="12" w:space="0" w:color="auto"/>
            </w:tcBorders>
          </w:tcPr>
          <w:p w:rsidR="00647822" w:rsidRPr="00A661BE" w:rsidRDefault="00647822" w:rsidP="007B6661">
            <w:pPr>
              <w:rPr>
                <w:rFonts w:ascii="ＭＳ Ｐゴシック" w:eastAsia="ＭＳ Ｐゴシック" w:hAnsi="ＭＳ Ｐゴシック"/>
                <w:sz w:val="18"/>
                <w:szCs w:val="18"/>
              </w:rPr>
            </w:pPr>
          </w:p>
        </w:tc>
        <w:tc>
          <w:tcPr>
            <w:tcW w:w="3491" w:type="dxa"/>
            <w:gridSpan w:val="5"/>
            <w:vAlign w:val="center"/>
          </w:tcPr>
          <w:p w:rsidR="00647822" w:rsidRPr="009E751B" w:rsidRDefault="00647822"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647822" w:rsidRPr="009E751B" w:rsidRDefault="00647822"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647822" w:rsidRPr="004C2172" w:rsidTr="007B6661">
        <w:trPr>
          <w:trHeight w:val="225"/>
        </w:trPr>
        <w:tc>
          <w:tcPr>
            <w:tcW w:w="2090" w:type="dxa"/>
            <w:vMerge/>
            <w:tcBorders>
              <w:left w:val="single" w:sz="12" w:space="0" w:color="auto"/>
              <w:bottom w:val="single" w:sz="4" w:space="0" w:color="auto"/>
            </w:tcBorders>
          </w:tcPr>
          <w:p w:rsidR="00647822" w:rsidRPr="00A661BE" w:rsidRDefault="00647822" w:rsidP="007B6661">
            <w:pPr>
              <w:rPr>
                <w:rFonts w:ascii="ＭＳ Ｐゴシック" w:eastAsia="ＭＳ Ｐゴシック" w:hAnsi="ＭＳ Ｐゴシック"/>
                <w:sz w:val="18"/>
                <w:szCs w:val="18"/>
              </w:rPr>
            </w:pPr>
          </w:p>
        </w:tc>
        <w:tc>
          <w:tcPr>
            <w:tcW w:w="703"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647822"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2B38A0" w:rsidRPr="00030C7F" w:rsidTr="00CA0D32">
        <w:trPr>
          <w:trHeight w:val="300"/>
        </w:trPr>
        <w:tc>
          <w:tcPr>
            <w:tcW w:w="2090" w:type="dxa"/>
            <w:tcBorders>
              <w:top w:val="single" w:sz="4" w:space="0" w:color="auto"/>
              <w:left w:val="single" w:sz="12" w:space="0" w:color="auto"/>
              <w:bottom w:val="single" w:sz="12" w:space="0" w:color="auto"/>
            </w:tcBorders>
          </w:tcPr>
          <w:p w:rsidR="002B38A0" w:rsidRPr="00A661BE" w:rsidRDefault="002B38A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普通建設事業費</w:t>
            </w:r>
          </w:p>
        </w:tc>
        <w:tc>
          <w:tcPr>
            <w:tcW w:w="703"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2,067</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2,072</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4,067</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1,680</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2,016</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1,096</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1,689</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1,853</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1,656</w:t>
            </w:r>
          </w:p>
        </w:tc>
        <w:tc>
          <w:tcPr>
            <w:tcW w:w="703" w:type="dxa"/>
            <w:tcBorders>
              <w:bottom w:val="single" w:sz="12" w:space="0" w:color="auto"/>
              <w:right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1,590</w:t>
            </w:r>
          </w:p>
        </w:tc>
      </w:tr>
    </w:tbl>
    <w:p w:rsidR="00FA0CBB" w:rsidRDefault="00FA0CBB"/>
    <w:tbl>
      <w:tblPr>
        <w:tblStyle w:val="ab"/>
        <w:tblW w:w="0" w:type="auto"/>
        <w:tblInd w:w="108" w:type="dxa"/>
        <w:tblLayout w:type="fixed"/>
        <w:tblLook w:val="04A0" w:firstRow="1" w:lastRow="0" w:firstColumn="1" w:lastColumn="0" w:noHBand="0" w:noVBand="1"/>
      </w:tblPr>
      <w:tblGrid>
        <w:gridCol w:w="236"/>
        <w:gridCol w:w="1854"/>
        <w:gridCol w:w="703"/>
        <w:gridCol w:w="697"/>
        <w:gridCol w:w="697"/>
        <w:gridCol w:w="697"/>
        <w:gridCol w:w="697"/>
        <w:gridCol w:w="697"/>
        <w:gridCol w:w="697"/>
        <w:gridCol w:w="697"/>
        <w:gridCol w:w="697"/>
        <w:gridCol w:w="703"/>
      </w:tblGrid>
      <w:tr w:rsidR="00736755" w:rsidTr="0079444E">
        <w:trPr>
          <w:trHeight w:val="123"/>
        </w:trPr>
        <w:tc>
          <w:tcPr>
            <w:tcW w:w="2090" w:type="dxa"/>
            <w:gridSpan w:val="2"/>
            <w:tcBorders>
              <w:top w:val="single" w:sz="12" w:space="0" w:color="auto"/>
              <w:left w:val="single" w:sz="12" w:space="0" w:color="auto"/>
              <w:bottom w:val="single" w:sz="4" w:space="0" w:color="auto"/>
            </w:tcBorders>
          </w:tcPr>
          <w:p w:rsidR="00736755" w:rsidRDefault="00736755" w:rsidP="006F10F2">
            <w:r>
              <w:rPr>
                <w:rFonts w:hint="eastAsia"/>
              </w:rPr>
              <w:t>災害復旧事業費</w:t>
            </w:r>
          </w:p>
        </w:tc>
        <w:tc>
          <w:tcPr>
            <w:tcW w:w="6982" w:type="dxa"/>
            <w:gridSpan w:val="10"/>
            <w:tcBorders>
              <w:top w:val="single" w:sz="12" w:space="0" w:color="auto"/>
              <w:right w:val="single" w:sz="12" w:space="0" w:color="auto"/>
            </w:tcBorders>
          </w:tcPr>
          <w:p w:rsidR="00736755" w:rsidRPr="0059340A" w:rsidRDefault="0059340A" w:rsidP="00647822">
            <w:r>
              <w:rPr>
                <w:rFonts w:hint="eastAsia"/>
              </w:rPr>
              <w:t>・過去の決算状況等を基に見込んでいます。</w:t>
            </w:r>
          </w:p>
        </w:tc>
      </w:tr>
      <w:tr w:rsidR="00736755" w:rsidRPr="00A661BE" w:rsidTr="0079444E">
        <w:trPr>
          <w:trHeight w:val="291"/>
        </w:trPr>
        <w:tc>
          <w:tcPr>
            <w:tcW w:w="2090" w:type="dxa"/>
            <w:gridSpan w:val="2"/>
            <w:tcBorders>
              <w:left w:val="single" w:sz="12" w:space="0" w:color="auto"/>
              <w:bottom w:val="single" w:sz="4" w:space="0" w:color="auto"/>
              <w:right w:val="nil"/>
            </w:tcBorders>
          </w:tcPr>
          <w:p w:rsidR="00736755" w:rsidRPr="00A661BE" w:rsidRDefault="00736755"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736755" w:rsidRPr="00A661BE" w:rsidRDefault="00736755"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B8324A" w:rsidRPr="009E751B" w:rsidTr="005B78ED">
        <w:trPr>
          <w:trHeight w:val="225"/>
        </w:trPr>
        <w:tc>
          <w:tcPr>
            <w:tcW w:w="2090" w:type="dxa"/>
            <w:gridSpan w:val="2"/>
            <w:vMerge w:val="restart"/>
            <w:tcBorders>
              <w:left w:val="single" w:sz="12" w:space="0" w:color="auto"/>
            </w:tcBorders>
          </w:tcPr>
          <w:p w:rsidR="00B8324A" w:rsidRPr="00A661BE" w:rsidRDefault="00B8324A" w:rsidP="007B6661">
            <w:pPr>
              <w:rPr>
                <w:rFonts w:ascii="ＭＳ Ｐゴシック" w:eastAsia="ＭＳ Ｐゴシック" w:hAnsi="ＭＳ Ｐゴシック"/>
                <w:sz w:val="18"/>
                <w:szCs w:val="18"/>
              </w:rPr>
            </w:pPr>
          </w:p>
        </w:tc>
        <w:tc>
          <w:tcPr>
            <w:tcW w:w="3491" w:type="dxa"/>
            <w:gridSpan w:val="5"/>
            <w:vAlign w:val="center"/>
          </w:tcPr>
          <w:p w:rsidR="00B8324A" w:rsidRPr="009E751B" w:rsidRDefault="00B8324A"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B8324A" w:rsidRPr="009E751B" w:rsidRDefault="00B8324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B8324A" w:rsidRPr="004C2172" w:rsidTr="007B6661">
        <w:trPr>
          <w:trHeight w:val="225"/>
        </w:trPr>
        <w:tc>
          <w:tcPr>
            <w:tcW w:w="2090" w:type="dxa"/>
            <w:gridSpan w:val="2"/>
            <w:vMerge/>
            <w:tcBorders>
              <w:left w:val="single" w:sz="12" w:space="0" w:color="auto"/>
              <w:bottom w:val="single" w:sz="4" w:space="0" w:color="auto"/>
            </w:tcBorders>
          </w:tcPr>
          <w:p w:rsidR="00B8324A" w:rsidRPr="00A661BE" w:rsidRDefault="00B8324A" w:rsidP="007B6661">
            <w:pPr>
              <w:rPr>
                <w:rFonts w:ascii="ＭＳ Ｐゴシック" w:eastAsia="ＭＳ Ｐゴシック" w:hAnsi="ＭＳ Ｐゴシック"/>
                <w:sz w:val="18"/>
                <w:szCs w:val="18"/>
              </w:rPr>
            </w:pPr>
          </w:p>
        </w:tc>
        <w:tc>
          <w:tcPr>
            <w:tcW w:w="703"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B8324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2B38A0" w:rsidRPr="00030C7F" w:rsidTr="00CA0D32">
        <w:trPr>
          <w:trHeight w:val="300"/>
        </w:trPr>
        <w:tc>
          <w:tcPr>
            <w:tcW w:w="2090" w:type="dxa"/>
            <w:gridSpan w:val="2"/>
            <w:tcBorders>
              <w:top w:val="single" w:sz="4" w:space="0" w:color="auto"/>
              <w:left w:val="single" w:sz="12" w:space="0" w:color="auto"/>
              <w:bottom w:val="single" w:sz="12" w:space="0" w:color="auto"/>
            </w:tcBorders>
          </w:tcPr>
          <w:p w:rsidR="002B38A0" w:rsidRPr="00A661BE" w:rsidRDefault="002B38A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災害復旧事業費</w:t>
            </w:r>
          </w:p>
        </w:tc>
        <w:tc>
          <w:tcPr>
            <w:tcW w:w="703"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11</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w:t>
            </w:r>
          </w:p>
        </w:tc>
        <w:tc>
          <w:tcPr>
            <w:tcW w:w="697" w:type="dxa"/>
            <w:tcBorders>
              <w:bottom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w:t>
            </w:r>
          </w:p>
        </w:tc>
        <w:tc>
          <w:tcPr>
            <w:tcW w:w="703" w:type="dxa"/>
            <w:tcBorders>
              <w:bottom w:val="single" w:sz="12" w:space="0" w:color="auto"/>
              <w:right w:val="single" w:sz="12" w:space="0" w:color="auto"/>
            </w:tcBorders>
          </w:tcPr>
          <w:p w:rsidR="002B38A0" w:rsidRPr="00B8324A" w:rsidRDefault="002B38A0" w:rsidP="00B8324A">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w:t>
            </w:r>
          </w:p>
        </w:tc>
      </w:tr>
      <w:tr w:rsidR="00736755" w:rsidTr="0079444E">
        <w:trPr>
          <w:trHeight w:val="1650"/>
        </w:trPr>
        <w:tc>
          <w:tcPr>
            <w:tcW w:w="2090" w:type="dxa"/>
            <w:gridSpan w:val="2"/>
            <w:tcBorders>
              <w:top w:val="single" w:sz="12" w:space="0" w:color="auto"/>
              <w:left w:val="single" w:sz="12" w:space="0" w:color="auto"/>
              <w:bottom w:val="single" w:sz="4" w:space="0" w:color="auto"/>
            </w:tcBorders>
          </w:tcPr>
          <w:p w:rsidR="00736755" w:rsidRDefault="00736755" w:rsidP="006F10F2">
            <w:r>
              <w:rPr>
                <w:rFonts w:hint="eastAsia"/>
              </w:rPr>
              <w:lastRenderedPageBreak/>
              <w:t>公債費</w:t>
            </w:r>
          </w:p>
        </w:tc>
        <w:tc>
          <w:tcPr>
            <w:tcW w:w="6982" w:type="dxa"/>
            <w:gridSpan w:val="10"/>
            <w:tcBorders>
              <w:top w:val="single" w:sz="12" w:space="0" w:color="auto"/>
              <w:right w:val="single" w:sz="12" w:space="0" w:color="auto"/>
            </w:tcBorders>
          </w:tcPr>
          <w:p w:rsidR="00736755" w:rsidRDefault="0059340A" w:rsidP="0059340A">
            <w:r>
              <w:rPr>
                <w:rFonts w:hint="eastAsia"/>
              </w:rPr>
              <w:t>・</w:t>
            </w:r>
            <w:r w:rsidRPr="0059340A">
              <w:rPr>
                <w:rFonts w:hint="eastAsia"/>
              </w:rPr>
              <w:t>歳入の市債の借入額</w:t>
            </w:r>
            <w:r>
              <w:rPr>
                <w:rFonts w:hint="eastAsia"/>
              </w:rPr>
              <w:t>に応じて算出しています。</w:t>
            </w:r>
          </w:p>
          <w:p w:rsidR="0059340A" w:rsidRDefault="0059340A" w:rsidP="0059340A">
            <w:r>
              <w:rPr>
                <w:rFonts w:hint="eastAsia"/>
              </w:rPr>
              <w:t>・臨時財政対策債については、２０年償還うち据置３年で算出しています。</w:t>
            </w:r>
          </w:p>
          <w:p w:rsidR="0059340A" w:rsidRDefault="0059340A" w:rsidP="002C484E">
            <w:r>
              <w:rPr>
                <w:rFonts w:hint="eastAsia"/>
              </w:rPr>
              <w:t>・合併特例債</w:t>
            </w:r>
            <w:r w:rsidR="00962693">
              <w:rPr>
                <w:rFonts w:hint="eastAsia"/>
              </w:rPr>
              <w:t>の限度枠まで有効に</w:t>
            </w:r>
            <w:r>
              <w:rPr>
                <w:rFonts w:hint="eastAsia"/>
              </w:rPr>
              <w:t>活用</w:t>
            </w:r>
            <w:r w:rsidR="00962693">
              <w:rPr>
                <w:rFonts w:hint="eastAsia"/>
              </w:rPr>
              <w:t>することと</w:t>
            </w:r>
            <w:r>
              <w:rPr>
                <w:rFonts w:hint="eastAsia"/>
              </w:rPr>
              <w:t>し</w:t>
            </w:r>
            <w:r w:rsidR="00962693">
              <w:rPr>
                <w:rFonts w:hint="eastAsia"/>
              </w:rPr>
              <w:t>ています。</w:t>
            </w:r>
            <w:r w:rsidR="0032331C">
              <w:rPr>
                <w:rFonts w:hint="eastAsia"/>
              </w:rPr>
              <w:t>令和元年度</w:t>
            </w:r>
            <w:r w:rsidR="00962693">
              <w:rPr>
                <w:rFonts w:hint="eastAsia"/>
              </w:rPr>
              <w:t>まで</w:t>
            </w:r>
            <w:r w:rsidR="0032331C">
              <w:rPr>
                <w:rFonts w:hint="eastAsia"/>
              </w:rPr>
              <w:t>は、</w:t>
            </w:r>
            <w:r w:rsidR="006E34D5">
              <w:rPr>
                <w:rFonts w:hint="eastAsia"/>
              </w:rPr>
              <w:t>８年償還うち据置なしで</w:t>
            </w:r>
            <w:r>
              <w:rPr>
                <w:rFonts w:hint="eastAsia"/>
              </w:rPr>
              <w:t>算出</w:t>
            </w:r>
            <w:r w:rsidR="00962693">
              <w:rPr>
                <w:rFonts w:hint="eastAsia"/>
              </w:rPr>
              <w:t>としていましたが、</w:t>
            </w:r>
            <w:r w:rsidR="0032331C">
              <w:rPr>
                <w:rFonts w:hint="eastAsia"/>
              </w:rPr>
              <w:t>令和２年度からは、</w:t>
            </w:r>
            <w:r w:rsidR="00962693">
              <w:rPr>
                <w:rFonts w:hint="eastAsia"/>
              </w:rPr>
              <w:t>１０年償還うち２年の据置で算出</w:t>
            </w:r>
            <w:r>
              <w:rPr>
                <w:rFonts w:hint="eastAsia"/>
              </w:rPr>
              <w:t>しています。</w:t>
            </w:r>
          </w:p>
          <w:p w:rsidR="002C484E" w:rsidRPr="002C484E" w:rsidRDefault="002C484E" w:rsidP="002C484E">
            <w:r>
              <w:rPr>
                <w:rFonts w:hint="eastAsia"/>
              </w:rPr>
              <w:t>・その他起債については、１５年償還うち据置３年で算出しています。</w:t>
            </w:r>
          </w:p>
        </w:tc>
      </w:tr>
      <w:tr w:rsidR="00736755" w:rsidRPr="00A661BE" w:rsidTr="0079444E">
        <w:trPr>
          <w:trHeight w:val="291"/>
        </w:trPr>
        <w:tc>
          <w:tcPr>
            <w:tcW w:w="2090" w:type="dxa"/>
            <w:gridSpan w:val="2"/>
            <w:tcBorders>
              <w:left w:val="single" w:sz="12" w:space="0" w:color="auto"/>
              <w:bottom w:val="single" w:sz="4" w:space="0" w:color="auto"/>
              <w:right w:val="nil"/>
            </w:tcBorders>
          </w:tcPr>
          <w:p w:rsidR="00736755" w:rsidRPr="00A661BE" w:rsidRDefault="00736755"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736755" w:rsidRPr="00A661BE" w:rsidRDefault="00736755"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B8324A" w:rsidRPr="009E751B" w:rsidTr="005B78ED">
        <w:trPr>
          <w:trHeight w:val="225"/>
        </w:trPr>
        <w:tc>
          <w:tcPr>
            <w:tcW w:w="2090" w:type="dxa"/>
            <w:gridSpan w:val="2"/>
            <w:vMerge w:val="restart"/>
            <w:tcBorders>
              <w:left w:val="single" w:sz="12" w:space="0" w:color="auto"/>
            </w:tcBorders>
          </w:tcPr>
          <w:p w:rsidR="00B8324A" w:rsidRPr="00A661BE" w:rsidRDefault="00B8324A" w:rsidP="007B6661">
            <w:pPr>
              <w:rPr>
                <w:rFonts w:ascii="ＭＳ Ｐゴシック" w:eastAsia="ＭＳ Ｐゴシック" w:hAnsi="ＭＳ Ｐゴシック"/>
                <w:sz w:val="18"/>
                <w:szCs w:val="18"/>
              </w:rPr>
            </w:pPr>
          </w:p>
        </w:tc>
        <w:tc>
          <w:tcPr>
            <w:tcW w:w="3491" w:type="dxa"/>
            <w:gridSpan w:val="5"/>
            <w:vAlign w:val="center"/>
          </w:tcPr>
          <w:p w:rsidR="00B8324A" w:rsidRPr="009E751B" w:rsidRDefault="00B8324A"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B8324A" w:rsidRPr="009E751B" w:rsidRDefault="00B8324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B8324A" w:rsidRPr="004C2172" w:rsidTr="007B6661">
        <w:trPr>
          <w:trHeight w:val="225"/>
        </w:trPr>
        <w:tc>
          <w:tcPr>
            <w:tcW w:w="2090" w:type="dxa"/>
            <w:gridSpan w:val="2"/>
            <w:vMerge/>
            <w:tcBorders>
              <w:left w:val="single" w:sz="12" w:space="0" w:color="auto"/>
              <w:bottom w:val="single" w:sz="4" w:space="0" w:color="auto"/>
            </w:tcBorders>
          </w:tcPr>
          <w:p w:rsidR="00B8324A" w:rsidRPr="00A661BE" w:rsidRDefault="00B8324A" w:rsidP="007B6661">
            <w:pPr>
              <w:rPr>
                <w:rFonts w:ascii="ＭＳ Ｐゴシック" w:eastAsia="ＭＳ Ｐゴシック" w:hAnsi="ＭＳ Ｐゴシック"/>
                <w:sz w:val="18"/>
                <w:szCs w:val="18"/>
              </w:rPr>
            </w:pPr>
          </w:p>
        </w:tc>
        <w:tc>
          <w:tcPr>
            <w:tcW w:w="703"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B8324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2B38A0" w:rsidRPr="00030C7F" w:rsidTr="00CA0D32">
        <w:trPr>
          <w:trHeight w:val="300"/>
        </w:trPr>
        <w:tc>
          <w:tcPr>
            <w:tcW w:w="2090" w:type="dxa"/>
            <w:gridSpan w:val="2"/>
            <w:tcBorders>
              <w:top w:val="single" w:sz="4" w:space="0" w:color="auto"/>
              <w:left w:val="single" w:sz="12" w:space="0" w:color="auto"/>
              <w:bottom w:val="nil"/>
            </w:tcBorders>
          </w:tcPr>
          <w:p w:rsidR="002B38A0" w:rsidRPr="00A661BE" w:rsidRDefault="002B38A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公債費</w:t>
            </w:r>
          </w:p>
        </w:tc>
        <w:tc>
          <w:tcPr>
            <w:tcW w:w="703"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4,119</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4,508</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4,588</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4,699</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4,738</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4,645</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4,329</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3,813</w:t>
            </w:r>
          </w:p>
        </w:tc>
        <w:tc>
          <w:tcPr>
            <w:tcW w:w="697" w:type="dxa"/>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3,236</w:t>
            </w:r>
          </w:p>
        </w:tc>
        <w:tc>
          <w:tcPr>
            <w:tcW w:w="703" w:type="dxa"/>
            <w:tcBorders>
              <w:right w:val="single" w:sz="12" w:space="0" w:color="auto"/>
            </w:tcBorders>
          </w:tcPr>
          <w:p w:rsidR="002B38A0" w:rsidRPr="00015EB5" w:rsidRDefault="00015EB5" w:rsidP="00647822">
            <w:pPr>
              <w:jc w:val="right"/>
              <w:rPr>
                <w:rFonts w:ascii="ＭＳ Ｐゴシック" w:eastAsia="ＭＳ Ｐゴシック" w:hAnsi="ＭＳ Ｐゴシック"/>
                <w:sz w:val="21"/>
                <w:szCs w:val="21"/>
              </w:rPr>
            </w:pPr>
            <w:r w:rsidRPr="00015EB5">
              <w:rPr>
                <w:rFonts w:ascii="ＭＳ Ｐゴシック" w:eastAsia="ＭＳ Ｐゴシック" w:hAnsi="ＭＳ Ｐゴシック"/>
                <w:sz w:val="21"/>
                <w:szCs w:val="21"/>
              </w:rPr>
              <w:t>2,270</w:t>
            </w:r>
          </w:p>
        </w:tc>
      </w:tr>
      <w:tr w:rsidR="00015EB5" w:rsidRPr="00030C7F" w:rsidTr="00CA0D32">
        <w:trPr>
          <w:trHeight w:val="255"/>
        </w:trPr>
        <w:tc>
          <w:tcPr>
            <w:tcW w:w="236" w:type="dxa"/>
            <w:tcBorders>
              <w:top w:val="nil"/>
              <w:left w:val="single" w:sz="12" w:space="0" w:color="auto"/>
              <w:bottom w:val="nil"/>
            </w:tcBorders>
          </w:tcPr>
          <w:p w:rsidR="00015EB5" w:rsidRPr="00A661BE" w:rsidRDefault="00015EB5" w:rsidP="006F10F2">
            <w:pPr>
              <w:rPr>
                <w:rFonts w:ascii="ＭＳ Ｐゴシック" w:eastAsia="ＭＳ Ｐゴシック" w:hAnsi="ＭＳ Ｐゴシック"/>
                <w:sz w:val="18"/>
                <w:szCs w:val="18"/>
              </w:rPr>
            </w:pPr>
          </w:p>
        </w:tc>
        <w:tc>
          <w:tcPr>
            <w:tcW w:w="1854" w:type="dxa"/>
            <w:tcBorders>
              <w:top w:val="single" w:sz="4" w:space="0" w:color="auto"/>
              <w:bottom w:val="single" w:sz="4" w:space="0" w:color="auto"/>
            </w:tcBorders>
          </w:tcPr>
          <w:p w:rsidR="00015EB5" w:rsidRPr="00A661BE" w:rsidRDefault="00015EB5"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臨時財政対策債</w:t>
            </w:r>
          </w:p>
        </w:tc>
        <w:tc>
          <w:tcPr>
            <w:tcW w:w="703"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720</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762</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802</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863</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916</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923</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969</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969</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963</w:t>
            </w:r>
          </w:p>
        </w:tc>
        <w:tc>
          <w:tcPr>
            <w:tcW w:w="703" w:type="dxa"/>
            <w:tcBorders>
              <w:right w:val="single" w:sz="12" w:space="0" w:color="auto"/>
            </w:tcBorders>
          </w:tcPr>
          <w:p w:rsidR="00015EB5" w:rsidRPr="00015EB5" w:rsidRDefault="00015EB5" w:rsidP="00015EB5">
            <w:pPr>
              <w:jc w:val="right"/>
              <w:rPr>
                <w:rFonts w:ascii="ＭＳ Ｐゴシック" w:eastAsia="ＭＳ Ｐゴシック" w:hAnsi="ＭＳ Ｐゴシック"/>
                <w:sz w:val="21"/>
                <w:szCs w:val="21"/>
              </w:rPr>
            </w:pPr>
            <w:r w:rsidRPr="00015EB5">
              <w:rPr>
                <w:rFonts w:ascii="ＭＳ Ｐゴシック" w:eastAsia="ＭＳ Ｐゴシック" w:hAnsi="ＭＳ Ｐゴシック"/>
                <w:sz w:val="21"/>
                <w:szCs w:val="21"/>
              </w:rPr>
              <w:t>947</w:t>
            </w:r>
          </w:p>
        </w:tc>
      </w:tr>
      <w:tr w:rsidR="00015EB5" w:rsidRPr="00030C7F" w:rsidTr="00CA0D32">
        <w:trPr>
          <w:trHeight w:val="255"/>
        </w:trPr>
        <w:tc>
          <w:tcPr>
            <w:tcW w:w="236" w:type="dxa"/>
            <w:tcBorders>
              <w:top w:val="nil"/>
              <w:left w:val="single" w:sz="12" w:space="0" w:color="auto"/>
              <w:bottom w:val="nil"/>
            </w:tcBorders>
          </w:tcPr>
          <w:p w:rsidR="00015EB5" w:rsidRPr="00A661BE" w:rsidRDefault="00015EB5" w:rsidP="006F10F2">
            <w:pPr>
              <w:rPr>
                <w:rFonts w:ascii="ＭＳ Ｐゴシック" w:eastAsia="ＭＳ Ｐゴシック" w:hAnsi="ＭＳ Ｐゴシック"/>
                <w:sz w:val="18"/>
                <w:szCs w:val="18"/>
              </w:rPr>
            </w:pPr>
          </w:p>
        </w:tc>
        <w:tc>
          <w:tcPr>
            <w:tcW w:w="1854" w:type="dxa"/>
            <w:tcBorders>
              <w:top w:val="single" w:sz="4" w:space="0" w:color="auto"/>
              <w:bottom w:val="single" w:sz="4" w:space="0" w:color="auto"/>
            </w:tcBorders>
          </w:tcPr>
          <w:p w:rsidR="00015EB5" w:rsidRDefault="00015EB5"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合併特例債</w:t>
            </w:r>
          </w:p>
        </w:tc>
        <w:tc>
          <w:tcPr>
            <w:tcW w:w="703"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2,341</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2,812</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2,944</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3,118</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3,214</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3,163</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2,814</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2,384</w:t>
            </w:r>
          </w:p>
        </w:tc>
        <w:tc>
          <w:tcPr>
            <w:tcW w:w="697" w:type="dxa"/>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1,886</w:t>
            </w:r>
          </w:p>
        </w:tc>
        <w:tc>
          <w:tcPr>
            <w:tcW w:w="703" w:type="dxa"/>
            <w:tcBorders>
              <w:right w:val="single" w:sz="12" w:space="0" w:color="auto"/>
            </w:tcBorders>
          </w:tcPr>
          <w:p w:rsidR="00015EB5" w:rsidRPr="00015EB5" w:rsidRDefault="00015EB5" w:rsidP="00015EB5">
            <w:pPr>
              <w:jc w:val="right"/>
              <w:rPr>
                <w:rFonts w:ascii="ＭＳ Ｐゴシック" w:eastAsia="ＭＳ Ｐゴシック" w:hAnsi="ＭＳ Ｐゴシック"/>
                <w:sz w:val="21"/>
                <w:szCs w:val="21"/>
              </w:rPr>
            </w:pPr>
            <w:r w:rsidRPr="00015EB5">
              <w:rPr>
                <w:rFonts w:ascii="ＭＳ Ｐゴシック" w:eastAsia="ＭＳ Ｐゴシック" w:hAnsi="ＭＳ Ｐゴシック"/>
                <w:sz w:val="21"/>
                <w:szCs w:val="21"/>
              </w:rPr>
              <w:t>968</w:t>
            </w:r>
          </w:p>
        </w:tc>
      </w:tr>
      <w:tr w:rsidR="00015EB5" w:rsidRPr="00030C7F" w:rsidTr="00CA0D32">
        <w:trPr>
          <w:trHeight w:val="255"/>
        </w:trPr>
        <w:tc>
          <w:tcPr>
            <w:tcW w:w="236" w:type="dxa"/>
            <w:tcBorders>
              <w:top w:val="nil"/>
              <w:left w:val="single" w:sz="12" w:space="0" w:color="auto"/>
              <w:bottom w:val="single" w:sz="12" w:space="0" w:color="auto"/>
            </w:tcBorders>
          </w:tcPr>
          <w:p w:rsidR="00015EB5" w:rsidRPr="00A661BE" w:rsidRDefault="00015EB5" w:rsidP="006F10F2">
            <w:pPr>
              <w:rPr>
                <w:rFonts w:ascii="ＭＳ Ｐゴシック" w:eastAsia="ＭＳ Ｐゴシック" w:hAnsi="ＭＳ Ｐゴシック"/>
                <w:sz w:val="18"/>
                <w:szCs w:val="18"/>
              </w:rPr>
            </w:pPr>
          </w:p>
        </w:tc>
        <w:tc>
          <w:tcPr>
            <w:tcW w:w="1854" w:type="dxa"/>
            <w:tcBorders>
              <w:top w:val="single" w:sz="4" w:space="0" w:color="auto"/>
              <w:bottom w:val="single" w:sz="12" w:space="0" w:color="auto"/>
            </w:tcBorders>
          </w:tcPr>
          <w:p w:rsidR="00015EB5" w:rsidRPr="00A661BE" w:rsidRDefault="00015EB5"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その他起債</w:t>
            </w:r>
          </w:p>
        </w:tc>
        <w:tc>
          <w:tcPr>
            <w:tcW w:w="703"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1,058</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934</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842</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718</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608</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559</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546</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460</w:t>
            </w:r>
          </w:p>
        </w:tc>
        <w:tc>
          <w:tcPr>
            <w:tcW w:w="697" w:type="dxa"/>
            <w:tcBorders>
              <w:bottom w:val="single" w:sz="12" w:space="0" w:color="auto"/>
            </w:tcBorders>
          </w:tcPr>
          <w:p w:rsidR="00015EB5" w:rsidRPr="00B8324A" w:rsidRDefault="00015EB5"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387</w:t>
            </w:r>
          </w:p>
        </w:tc>
        <w:tc>
          <w:tcPr>
            <w:tcW w:w="703" w:type="dxa"/>
            <w:tcBorders>
              <w:bottom w:val="single" w:sz="12" w:space="0" w:color="auto"/>
              <w:right w:val="single" w:sz="12" w:space="0" w:color="auto"/>
            </w:tcBorders>
          </w:tcPr>
          <w:p w:rsidR="00015EB5" w:rsidRPr="00015EB5" w:rsidRDefault="00015EB5" w:rsidP="00015EB5">
            <w:pPr>
              <w:jc w:val="right"/>
              <w:rPr>
                <w:rFonts w:ascii="ＭＳ Ｐゴシック" w:eastAsia="ＭＳ Ｐゴシック" w:hAnsi="ＭＳ Ｐゴシック"/>
                <w:sz w:val="21"/>
                <w:szCs w:val="21"/>
              </w:rPr>
            </w:pPr>
            <w:r w:rsidRPr="00015EB5">
              <w:rPr>
                <w:rFonts w:ascii="ＭＳ Ｐゴシック" w:eastAsia="ＭＳ Ｐゴシック" w:hAnsi="ＭＳ Ｐゴシック"/>
                <w:sz w:val="21"/>
                <w:szCs w:val="21"/>
              </w:rPr>
              <w:t>355</w:t>
            </w:r>
          </w:p>
        </w:tc>
      </w:tr>
    </w:tbl>
    <w:p w:rsidR="00FA0CBB" w:rsidRDefault="00FA0CBB"/>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361B23" w:rsidTr="0079444E">
        <w:trPr>
          <w:trHeight w:val="1650"/>
        </w:trPr>
        <w:tc>
          <w:tcPr>
            <w:tcW w:w="2090" w:type="dxa"/>
            <w:tcBorders>
              <w:top w:val="single" w:sz="12" w:space="0" w:color="auto"/>
              <w:left w:val="single" w:sz="12" w:space="0" w:color="auto"/>
              <w:bottom w:val="single" w:sz="4" w:space="0" w:color="auto"/>
            </w:tcBorders>
          </w:tcPr>
          <w:p w:rsidR="00361B23" w:rsidRDefault="00361B23" w:rsidP="006F10F2">
            <w:r>
              <w:rPr>
                <w:rFonts w:hint="eastAsia"/>
              </w:rPr>
              <w:t>積立金</w:t>
            </w:r>
          </w:p>
        </w:tc>
        <w:tc>
          <w:tcPr>
            <w:tcW w:w="6982" w:type="dxa"/>
            <w:gridSpan w:val="10"/>
            <w:tcBorders>
              <w:top w:val="single" w:sz="12" w:space="0" w:color="auto"/>
              <w:right w:val="single" w:sz="12" w:space="0" w:color="auto"/>
            </w:tcBorders>
          </w:tcPr>
          <w:p w:rsidR="007B6661" w:rsidRDefault="007560AA" w:rsidP="006F10F2">
            <w:r>
              <w:rPr>
                <w:rFonts w:hint="eastAsia"/>
              </w:rPr>
              <w:t>・積立金として、</w:t>
            </w:r>
            <w:r w:rsidR="007B6661">
              <w:rPr>
                <w:rFonts w:hint="eastAsia"/>
              </w:rPr>
              <w:t>主にふるさと応援寄附金を全て積立金に計上しています</w:t>
            </w:r>
            <w:r>
              <w:rPr>
                <w:rFonts w:hint="eastAsia"/>
              </w:rPr>
              <w:t>。</w:t>
            </w:r>
          </w:p>
          <w:p w:rsidR="007560AA" w:rsidRPr="007560AA" w:rsidRDefault="007560AA" w:rsidP="007B6661">
            <w:r>
              <w:rPr>
                <w:rFonts w:hint="eastAsia"/>
              </w:rPr>
              <w:t>・</w:t>
            </w:r>
            <w:r w:rsidR="007B6661">
              <w:rPr>
                <w:rFonts w:hint="eastAsia"/>
              </w:rPr>
              <w:t>令和２年度</w:t>
            </w:r>
            <w:r>
              <w:rPr>
                <w:rFonts w:hint="eastAsia"/>
              </w:rPr>
              <w:t>から</w:t>
            </w:r>
            <w:r w:rsidR="007B6661">
              <w:rPr>
                <w:rFonts w:hint="eastAsia"/>
              </w:rPr>
              <w:t>令和５</w:t>
            </w:r>
            <w:r>
              <w:rPr>
                <w:rFonts w:hint="eastAsia"/>
              </w:rPr>
              <w:t>年度までは、歳入不足（赤字）のため財政調整基金への積立はありませんが、</w:t>
            </w:r>
            <w:r w:rsidR="007B6661">
              <w:rPr>
                <w:rFonts w:hint="eastAsia"/>
              </w:rPr>
              <w:t>令和６</w:t>
            </w:r>
            <w:r>
              <w:rPr>
                <w:rFonts w:hint="eastAsia"/>
              </w:rPr>
              <w:t>年度は歳入超過（黒字）となるため、剰余金相当額を積立金に計上しています。</w:t>
            </w:r>
          </w:p>
        </w:tc>
      </w:tr>
      <w:tr w:rsidR="00361B23" w:rsidRPr="00A661BE" w:rsidTr="0079444E">
        <w:trPr>
          <w:trHeight w:val="291"/>
        </w:trPr>
        <w:tc>
          <w:tcPr>
            <w:tcW w:w="2090" w:type="dxa"/>
            <w:tcBorders>
              <w:left w:val="single" w:sz="12" w:space="0" w:color="auto"/>
              <w:bottom w:val="single" w:sz="4" w:space="0" w:color="auto"/>
              <w:right w:val="nil"/>
            </w:tcBorders>
          </w:tcPr>
          <w:p w:rsidR="00361B23" w:rsidRPr="00A661BE" w:rsidRDefault="00361B2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361B23" w:rsidRPr="00A661BE" w:rsidRDefault="00361B2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B8324A" w:rsidRPr="009E751B" w:rsidTr="005B78ED">
        <w:trPr>
          <w:trHeight w:val="225"/>
        </w:trPr>
        <w:tc>
          <w:tcPr>
            <w:tcW w:w="2090" w:type="dxa"/>
            <w:vMerge w:val="restart"/>
            <w:tcBorders>
              <w:left w:val="single" w:sz="12" w:space="0" w:color="auto"/>
            </w:tcBorders>
          </w:tcPr>
          <w:p w:rsidR="00B8324A" w:rsidRPr="00A661BE" w:rsidRDefault="00B8324A" w:rsidP="007B6661">
            <w:pPr>
              <w:rPr>
                <w:rFonts w:ascii="ＭＳ Ｐゴシック" w:eastAsia="ＭＳ Ｐゴシック" w:hAnsi="ＭＳ Ｐゴシック"/>
                <w:sz w:val="18"/>
                <w:szCs w:val="18"/>
              </w:rPr>
            </w:pPr>
          </w:p>
        </w:tc>
        <w:tc>
          <w:tcPr>
            <w:tcW w:w="3491" w:type="dxa"/>
            <w:gridSpan w:val="5"/>
            <w:vAlign w:val="center"/>
          </w:tcPr>
          <w:p w:rsidR="00B8324A" w:rsidRPr="009E751B" w:rsidRDefault="00B8324A"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B8324A" w:rsidRPr="009E751B" w:rsidRDefault="00B8324A"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B8324A" w:rsidRPr="004C2172" w:rsidTr="007B6661">
        <w:trPr>
          <w:trHeight w:val="225"/>
        </w:trPr>
        <w:tc>
          <w:tcPr>
            <w:tcW w:w="2090" w:type="dxa"/>
            <w:vMerge/>
            <w:tcBorders>
              <w:left w:val="single" w:sz="12" w:space="0" w:color="auto"/>
              <w:bottom w:val="single" w:sz="4" w:space="0" w:color="auto"/>
            </w:tcBorders>
          </w:tcPr>
          <w:p w:rsidR="00B8324A" w:rsidRPr="00A661BE" w:rsidRDefault="00B8324A" w:rsidP="007B6661">
            <w:pPr>
              <w:rPr>
                <w:rFonts w:ascii="ＭＳ Ｐゴシック" w:eastAsia="ＭＳ Ｐゴシック" w:hAnsi="ＭＳ Ｐゴシック"/>
                <w:sz w:val="18"/>
                <w:szCs w:val="18"/>
              </w:rPr>
            </w:pPr>
          </w:p>
        </w:tc>
        <w:tc>
          <w:tcPr>
            <w:tcW w:w="703"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B8324A"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B8324A" w:rsidRPr="004C2172" w:rsidRDefault="00B8324A"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F22C27" w:rsidRPr="00030C7F" w:rsidTr="00CA0D32">
        <w:trPr>
          <w:trHeight w:val="300"/>
        </w:trPr>
        <w:tc>
          <w:tcPr>
            <w:tcW w:w="2090" w:type="dxa"/>
            <w:tcBorders>
              <w:top w:val="single" w:sz="4" w:space="0" w:color="auto"/>
              <w:left w:val="single" w:sz="12" w:space="0" w:color="auto"/>
              <w:bottom w:val="single" w:sz="12" w:space="0" w:color="auto"/>
            </w:tcBorders>
          </w:tcPr>
          <w:p w:rsidR="00F22C27" w:rsidRPr="00A661BE" w:rsidRDefault="00F22C27"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積立金</w:t>
            </w:r>
          </w:p>
        </w:tc>
        <w:tc>
          <w:tcPr>
            <w:tcW w:w="703"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1,928</w:t>
            </w:r>
          </w:p>
        </w:tc>
        <w:tc>
          <w:tcPr>
            <w:tcW w:w="697"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2,210</w:t>
            </w:r>
          </w:p>
        </w:tc>
        <w:tc>
          <w:tcPr>
            <w:tcW w:w="697" w:type="dxa"/>
            <w:tcBorders>
              <w:bottom w:val="single" w:sz="12" w:space="0" w:color="auto"/>
            </w:tcBorders>
          </w:tcPr>
          <w:p w:rsidR="00F22C27" w:rsidRPr="00F22C27" w:rsidRDefault="00F22C27" w:rsidP="00147FEE">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1,29</w:t>
            </w:r>
            <w:r w:rsidR="00147FEE">
              <w:rPr>
                <w:rFonts w:ascii="ＭＳ Ｐゴシック" w:eastAsia="ＭＳ Ｐゴシック" w:hAnsi="ＭＳ Ｐゴシック" w:hint="eastAsia"/>
                <w:sz w:val="21"/>
                <w:szCs w:val="21"/>
              </w:rPr>
              <w:t>8</w:t>
            </w:r>
          </w:p>
        </w:tc>
        <w:tc>
          <w:tcPr>
            <w:tcW w:w="697"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1,136</w:t>
            </w:r>
          </w:p>
        </w:tc>
        <w:tc>
          <w:tcPr>
            <w:tcW w:w="697" w:type="dxa"/>
            <w:tcBorders>
              <w:bottom w:val="single" w:sz="12" w:space="0" w:color="auto"/>
            </w:tcBorders>
          </w:tcPr>
          <w:p w:rsidR="00F22C27" w:rsidRPr="00F22C27" w:rsidRDefault="00F22C27" w:rsidP="00147FEE">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1,07</w:t>
            </w:r>
            <w:r w:rsidR="00147FEE">
              <w:rPr>
                <w:rFonts w:ascii="ＭＳ Ｐゴシック" w:eastAsia="ＭＳ Ｐゴシック" w:hAnsi="ＭＳ Ｐゴシック" w:hint="eastAsia"/>
                <w:sz w:val="21"/>
                <w:szCs w:val="21"/>
              </w:rPr>
              <w:t>9</w:t>
            </w:r>
          </w:p>
        </w:tc>
        <w:tc>
          <w:tcPr>
            <w:tcW w:w="697"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463</w:t>
            </w:r>
          </w:p>
        </w:tc>
        <w:tc>
          <w:tcPr>
            <w:tcW w:w="697"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463</w:t>
            </w:r>
          </w:p>
        </w:tc>
        <w:tc>
          <w:tcPr>
            <w:tcW w:w="697"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463</w:t>
            </w:r>
          </w:p>
        </w:tc>
        <w:tc>
          <w:tcPr>
            <w:tcW w:w="697" w:type="dxa"/>
            <w:tcBorders>
              <w:bottom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463</w:t>
            </w:r>
          </w:p>
        </w:tc>
        <w:tc>
          <w:tcPr>
            <w:tcW w:w="703" w:type="dxa"/>
            <w:tcBorders>
              <w:bottom w:val="single" w:sz="12" w:space="0" w:color="auto"/>
              <w:right w:val="single" w:sz="12" w:space="0" w:color="auto"/>
            </w:tcBorders>
          </w:tcPr>
          <w:p w:rsidR="00F22C27" w:rsidRPr="00F22C27" w:rsidRDefault="00F22C27" w:rsidP="00AE2233">
            <w:pPr>
              <w:jc w:val="right"/>
              <w:rPr>
                <w:rFonts w:ascii="ＭＳ Ｐゴシック" w:eastAsia="ＭＳ Ｐゴシック" w:hAnsi="ＭＳ Ｐゴシック"/>
                <w:sz w:val="21"/>
                <w:szCs w:val="21"/>
              </w:rPr>
            </w:pPr>
            <w:r w:rsidRPr="00F22C27">
              <w:rPr>
                <w:rFonts w:ascii="ＭＳ Ｐゴシック" w:eastAsia="ＭＳ Ｐゴシック" w:hAnsi="ＭＳ Ｐゴシック"/>
                <w:sz w:val="21"/>
                <w:szCs w:val="21"/>
              </w:rPr>
              <w:t>618</w:t>
            </w:r>
          </w:p>
        </w:tc>
      </w:tr>
    </w:tbl>
    <w:p w:rsidR="00FA0CBB" w:rsidRDefault="00FA0CBB"/>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361B23" w:rsidTr="0079444E">
        <w:trPr>
          <w:trHeight w:val="50"/>
        </w:trPr>
        <w:tc>
          <w:tcPr>
            <w:tcW w:w="2090" w:type="dxa"/>
            <w:tcBorders>
              <w:top w:val="single" w:sz="12" w:space="0" w:color="auto"/>
              <w:left w:val="single" w:sz="12" w:space="0" w:color="auto"/>
              <w:bottom w:val="single" w:sz="4" w:space="0" w:color="auto"/>
            </w:tcBorders>
          </w:tcPr>
          <w:p w:rsidR="00361B23" w:rsidRDefault="00361B23" w:rsidP="006F10F2">
            <w:r>
              <w:rPr>
                <w:rFonts w:hint="eastAsia"/>
              </w:rPr>
              <w:t>投資及び出資金</w:t>
            </w:r>
            <w:r w:rsidR="00A91F5B">
              <w:rPr>
                <w:rFonts w:hint="eastAsia"/>
              </w:rPr>
              <w:t>・</w:t>
            </w:r>
          </w:p>
          <w:p w:rsidR="00361B23" w:rsidRDefault="00361B23" w:rsidP="006F10F2">
            <w:r>
              <w:rPr>
                <w:rFonts w:hint="eastAsia"/>
              </w:rPr>
              <w:t>貸付金</w:t>
            </w:r>
          </w:p>
        </w:tc>
        <w:tc>
          <w:tcPr>
            <w:tcW w:w="6982" w:type="dxa"/>
            <w:gridSpan w:val="10"/>
            <w:tcBorders>
              <w:top w:val="single" w:sz="12" w:space="0" w:color="auto"/>
              <w:right w:val="single" w:sz="12" w:space="0" w:color="auto"/>
            </w:tcBorders>
          </w:tcPr>
          <w:p w:rsidR="0059340A" w:rsidRDefault="0059340A" w:rsidP="0059340A">
            <w:r>
              <w:rPr>
                <w:rFonts w:hint="eastAsia"/>
              </w:rPr>
              <w:t>・過去の決算状況等を基に見込んでいます。</w:t>
            </w:r>
          </w:p>
          <w:p w:rsidR="00361B23" w:rsidRPr="0059340A" w:rsidRDefault="00361B23" w:rsidP="006F10F2"/>
        </w:tc>
      </w:tr>
      <w:tr w:rsidR="00361B23" w:rsidRPr="00A661BE" w:rsidTr="0079444E">
        <w:trPr>
          <w:trHeight w:val="291"/>
        </w:trPr>
        <w:tc>
          <w:tcPr>
            <w:tcW w:w="2090" w:type="dxa"/>
            <w:tcBorders>
              <w:left w:val="single" w:sz="12" w:space="0" w:color="auto"/>
              <w:bottom w:val="single" w:sz="4" w:space="0" w:color="auto"/>
              <w:right w:val="nil"/>
            </w:tcBorders>
          </w:tcPr>
          <w:p w:rsidR="00361B23" w:rsidRPr="00A661BE" w:rsidRDefault="00361B2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361B23" w:rsidRPr="00A661BE" w:rsidRDefault="00361B2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7B6661" w:rsidRPr="009E751B" w:rsidTr="007B6661">
        <w:trPr>
          <w:trHeight w:val="225"/>
        </w:trPr>
        <w:tc>
          <w:tcPr>
            <w:tcW w:w="2090" w:type="dxa"/>
            <w:tcBorders>
              <w:left w:val="single" w:sz="12" w:space="0" w:color="auto"/>
              <w:bottom w:val="single" w:sz="4" w:space="0" w:color="auto"/>
            </w:tcBorders>
          </w:tcPr>
          <w:p w:rsidR="007B6661" w:rsidRPr="00A661BE" w:rsidRDefault="007B6661" w:rsidP="007B6661">
            <w:pPr>
              <w:rPr>
                <w:rFonts w:ascii="ＭＳ Ｐゴシック" w:eastAsia="ＭＳ Ｐゴシック" w:hAnsi="ＭＳ Ｐゴシック"/>
                <w:sz w:val="18"/>
                <w:szCs w:val="18"/>
              </w:rPr>
            </w:pPr>
          </w:p>
        </w:tc>
        <w:tc>
          <w:tcPr>
            <w:tcW w:w="3491" w:type="dxa"/>
            <w:gridSpan w:val="5"/>
            <w:vAlign w:val="center"/>
          </w:tcPr>
          <w:p w:rsidR="007B6661" w:rsidRPr="009E751B" w:rsidRDefault="007B6661"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7B6661" w:rsidRPr="009E751B" w:rsidRDefault="007B6661"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7B6661" w:rsidRPr="004C2172" w:rsidTr="007B6661">
        <w:trPr>
          <w:trHeight w:val="225"/>
        </w:trPr>
        <w:tc>
          <w:tcPr>
            <w:tcW w:w="2090" w:type="dxa"/>
            <w:tcBorders>
              <w:left w:val="single" w:sz="12" w:space="0" w:color="auto"/>
              <w:bottom w:val="single" w:sz="4" w:space="0" w:color="auto"/>
            </w:tcBorders>
          </w:tcPr>
          <w:p w:rsidR="007B6661" w:rsidRPr="00A661BE" w:rsidRDefault="007B6661" w:rsidP="007B6661">
            <w:pPr>
              <w:rPr>
                <w:rFonts w:ascii="ＭＳ Ｐゴシック" w:eastAsia="ＭＳ Ｐゴシック" w:hAnsi="ＭＳ Ｐゴシック"/>
                <w:sz w:val="18"/>
                <w:szCs w:val="18"/>
              </w:rPr>
            </w:pPr>
          </w:p>
        </w:tc>
        <w:tc>
          <w:tcPr>
            <w:tcW w:w="703"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7B6661"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7B6661" w:rsidRPr="004C2172" w:rsidRDefault="007B6661"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A50DDE" w:rsidRPr="00030C7F" w:rsidTr="0079444E">
        <w:trPr>
          <w:trHeight w:val="300"/>
        </w:trPr>
        <w:tc>
          <w:tcPr>
            <w:tcW w:w="2090" w:type="dxa"/>
            <w:tcBorders>
              <w:top w:val="single" w:sz="4" w:space="0" w:color="auto"/>
              <w:left w:val="single" w:sz="12" w:space="0" w:color="auto"/>
              <w:bottom w:val="single" w:sz="4" w:space="0" w:color="auto"/>
            </w:tcBorders>
          </w:tcPr>
          <w:p w:rsidR="00A50DDE" w:rsidRDefault="00A50DDE"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投資及び出資金</w:t>
            </w:r>
          </w:p>
        </w:tc>
        <w:tc>
          <w:tcPr>
            <w:tcW w:w="703"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703" w:type="dxa"/>
            <w:tcBorders>
              <w:right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r>
      <w:tr w:rsidR="00A50DDE" w:rsidRPr="00030C7F" w:rsidTr="0079444E">
        <w:trPr>
          <w:trHeight w:val="300"/>
        </w:trPr>
        <w:tc>
          <w:tcPr>
            <w:tcW w:w="2090" w:type="dxa"/>
            <w:tcBorders>
              <w:top w:val="single" w:sz="4" w:space="0" w:color="auto"/>
              <w:left w:val="single" w:sz="12" w:space="0" w:color="auto"/>
              <w:bottom w:val="single" w:sz="12" w:space="0" w:color="auto"/>
            </w:tcBorders>
          </w:tcPr>
          <w:p w:rsidR="00A50DDE" w:rsidRPr="00A661BE" w:rsidRDefault="00A50DDE"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貸付金</w:t>
            </w:r>
          </w:p>
        </w:tc>
        <w:tc>
          <w:tcPr>
            <w:tcW w:w="703"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697" w:type="dxa"/>
            <w:tcBorders>
              <w:bottom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c>
          <w:tcPr>
            <w:tcW w:w="703" w:type="dxa"/>
            <w:tcBorders>
              <w:bottom w:val="single" w:sz="12" w:space="0" w:color="auto"/>
              <w:right w:val="single" w:sz="12" w:space="0" w:color="auto"/>
            </w:tcBorders>
          </w:tcPr>
          <w:p w:rsidR="00A50DDE" w:rsidRPr="00B8324A" w:rsidRDefault="00A50DDE" w:rsidP="00A50DDE">
            <w:pPr>
              <w:jc w:val="right"/>
              <w:rPr>
                <w:rFonts w:ascii="ＭＳ Ｐゴシック" w:eastAsia="ＭＳ Ｐゴシック" w:hAnsi="ＭＳ Ｐゴシック"/>
                <w:sz w:val="21"/>
                <w:szCs w:val="18"/>
              </w:rPr>
            </w:pPr>
            <w:r w:rsidRPr="00B8324A">
              <w:rPr>
                <w:rFonts w:ascii="ＭＳ Ｐゴシック" w:eastAsia="ＭＳ Ｐゴシック" w:hAnsi="ＭＳ Ｐゴシック" w:hint="eastAsia"/>
                <w:sz w:val="21"/>
                <w:szCs w:val="18"/>
              </w:rPr>
              <w:t>0</w:t>
            </w:r>
          </w:p>
        </w:tc>
      </w:tr>
    </w:tbl>
    <w:p w:rsidR="00FA0CBB" w:rsidRDefault="00FA0CBB"/>
    <w:tbl>
      <w:tblPr>
        <w:tblStyle w:val="ab"/>
        <w:tblW w:w="0" w:type="auto"/>
        <w:tblInd w:w="108" w:type="dxa"/>
        <w:tblLayout w:type="fixed"/>
        <w:tblLook w:val="04A0" w:firstRow="1" w:lastRow="0" w:firstColumn="1" w:lastColumn="0" w:noHBand="0" w:noVBand="1"/>
      </w:tblPr>
      <w:tblGrid>
        <w:gridCol w:w="2090"/>
        <w:gridCol w:w="6982"/>
      </w:tblGrid>
      <w:tr w:rsidR="00361B23" w:rsidTr="0079444E">
        <w:trPr>
          <w:trHeight w:val="1650"/>
        </w:trPr>
        <w:tc>
          <w:tcPr>
            <w:tcW w:w="2090" w:type="dxa"/>
            <w:tcBorders>
              <w:top w:val="single" w:sz="12" w:space="0" w:color="auto"/>
              <w:left w:val="single" w:sz="12" w:space="0" w:color="auto"/>
              <w:bottom w:val="single" w:sz="4" w:space="0" w:color="auto"/>
            </w:tcBorders>
          </w:tcPr>
          <w:p w:rsidR="00361B23" w:rsidRDefault="00361B23" w:rsidP="006F10F2">
            <w:r>
              <w:rPr>
                <w:rFonts w:hint="eastAsia"/>
              </w:rPr>
              <w:t>繰出金</w:t>
            </w:r>
          </w:p>
        </w:tc>
        <w:tc>
          <w:tcPr>
            <w:tcW w:w="6982" w:type="dxa"/>
            <w:tcBorders>
              <w:top w:val="single" w:sz="12" w:space="0" w:color="auto"/>
              <w:right w:val="single" w:sz="12" w:space="0" w:color="auto"/>
            </w:tcBorders>
          </w:tcPr>
          <w:p w:rsidR="00361B23" w:rsidRDefault="007560AA" w:rsidP="007560AA">
            <w:r>
              <w:rPr>
                <w:rFonts w:hint="eastAsia"/>
              </w:rPr>
              <w:t>・介護保険特別会計及び</w:t>
            </w:r>
            <w:r w:rsidRPr="00FA1AA1">
              <w:rPr>
                <w:rFonts w:hint="eastAsia"/>
              </w:rPr>
              <w:t>後期高齢者医療特別会計</w:t>
            </w:r>
            <w:r>
              <w:rPr>
                <w:rFonts w:hint="eastAsia"/>
              </w:rPr>
              <w:t>に対する</w:t>
            </w:r>
            <w:r w:rsidRPr="007560AA">
              <w:rPr>
                <w:rFonts w:hint="eastAsia"/>
              </w:rPr>
              <w:t>繰出金</w:t>
            </w:r>
            <w:r>
              <w:rPr>
                <w:rFonts w:hint="eastAsia"/>
              </w:rPr>
              <w:t>については、</w:t>
            </w:r>
            <w:r w:rsidRPr="007560AA">
              <w:rPr>
                <w:rFonts w:hint="eastAsia"/>
              </w:rPr>
              <w:t>老年人口の伸び率等を考慮</w:t>
            </w:r>
            <w:r w:rsidR="006336BF">
              <w:rPr>
                <w:rFonts w:hint="eastAsia"/>
              </w:rPr>
              <w:t>し、</w:t>
            </w:r>
            <w:r w:rsidR="00236119" w:rsidRPr="00FA1AA1">
              <w:rPr>
                <w:rFonts w:hint="eastAsia"/>
              </w:rPr>
              <w:t>介護保険給付費の適正化</w:t>
            </w:r>
            <w:r w:rsidR="00FA1AA1" w:rsidRPr="00FA1AA1">
              <w:rPr>
                <w:rFonts w:hint="eastAsia"/>
              </w:rPr>
              <w:t>等による</w:t>
            </w:r>
            <w:r w:rsidR="006D5422">
              <w:rPr>
                <w:rFonts w:hint="eastAsia"/>
              </w:rPr>
              <w:t>繰出金の</w:t>
            </w:r>
            <w:r w:rsidR="006336BF" w:rsidRPr="00FA1AA1">
              <w:rPr>
                <w:rFonts w:hint="eastAsia"/>
              </w:rPr>
              <w:t>減額を見込んでいます。</w:t>
            </w:r>
          </w:p>
          <w:p w:rsidR="00F160CB" w:rsidRDefault="007560AA" w:rsidP="004857A2">
            <w:r>
              <w:rPr>
                <w:rFonts w:hint="eastAsia"/>
              </w:rPr>
              <w:t>・</w:t>
            </w:r>
            <w:r w:rsidR="004857A2">
              <w:rPr>
                <w:rFonts w:hint="eastAsia"/>
              </w:rPr>
              <w:t>令和</w:t>
            </w:r>
            <w:r w:rsidR="007B6661">
              <w:rPr>
                <w:rFonts w:hint="eastAsia"/>
              </w:rPr>
              <w:t>２年度から企業会計となった</w:t>
            </w:r>
            <w:r>
              <w:rPr>
                <w:rFonts w:hint="eastAsia"/>
              </w:rPr>
              <w:t>下水道事業会計に対する繰出金については、</w:t>
            </w:r>
            <w:r w:rsidR="007B6661">
              <w:rPr>
                <w:rFonts w:hint="eastAsia"/>
              </w:rPr>
              <w:t>これまでの決算状況及び令和２年度当初予算額を考慮して計上しています</w:t>
            </w:r>
            <w:r w:rsidR="00F160CB">
              <w:rPr>
                <w:rFonts w:hint="eastAsia"/>
              </w:rPr>
              <w:t>。</w:t>
            </w:r>
          </w:p>
        </w:tc>
      </w:tr>
    </w:tbl>
    <w:p w:rsidR="00FA0CBB" w:rsidRDefault="00FA0CBB"/>
    <w:p w:rsidR="00FA0CBB" w:rsidRDefault="00FA0CBB"/>
    <w:tbl>
      <w:tblPr>
        <w:tblStyle w:val="ab"/>
        <w:tblW w:w="0" w:type="auto"/>
        <w:tblInd w:w="108" w:type="dxa"/>
        <w:tblLayout w:type="fixed"/>
        <w:tblLook w:val="04A0" w:firstRow="1" w:lastRow="0" w:firstColumn="1" w:lastColumn="0" w:noHBand="0" w:noVBand="1"/>
      </w:tblPr>
      <w:tblGrid>
        <w:gridCol w:w="2090"/>
        <w:gridCol w:w="703"/>
        <w:gridCol w:w="697"/>
        <w:gridCol w:w="697"/>
        <w:gridCol w:w="697"/>
        <w:gridCol w:w="697"/>
        <w:gridCol w:w="697"/>
        <w:gridCol w:w="697"/>
        <w:gridCol w:w="697"/>
        <w:gridCol w:w="697"/>
        <w:gridCol w:w="703"/>
      </w:tblGrid>
      <w:tr w:rsidR="00361B23" w:rsidRPr="00A661BE" w:rsidTr="0079444E">
        <w:trPr>
          <w:trHeight w:val="291"/>
        </w:trPr>
        <w:tc>
          <w:tcPr>
            <w:tcW w:w="2090" w:type="dxa"/>
            <w:tcBorders>
              <w:left w:val="single" w:sz="12" w:space="0" w:color="auto"/>
              <w:bottom w:val="single" w:sz="4" w:space="0" w:color="auto"/>
              <w:right w:val="nil"/>
            </w:tcBorders>
          </w:tcPr>
          <w:p w:rsidR="00361B23" w:rsidRPr="00A661BE" w:rsidRDefault="00361B23" w:rsidP="006F10F2">
            <w:pPr>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＊財政計画計上額</w:t>
            </w:r>
          </w:p>
        </w:tc>
        <w:tc>
          <w:tcPr>
            <w:tcW w:w="6982" w:type="dxa"/>
            <w:gridSpan w:val="10"/>
            <w:tcBorders>
              <w:left w:val="nil"/>
              <w:right w:val="single" w:sz="12" w:space="0" w:color="auto"/>
            </w:tcBorders>
          </w:tcPr>
          <w:p w:rsidR="00361B23" w:rsidRPr="00A661BE" w:rsidRDefault="00361B23" w:rsidP="006F10F2">
            <w:pPr>
              <w:jc w:val="right"/>
              <w:rPr>
                <w:rFonts w:ascii="ＭＳ Ｐゴシック" w:eastAsia="ＭＳ Ｐゴシック" w:hAnsi="ＭＳ Ｐゴシック"/>
                <w:sz w:val="18"/>
                <w:szCs w:val="18"/>
              </w:rPr>
            </w:pPr>
            <w:r w:rsidRPr="00A661BE">
              <w:rPr>
                <w:rFonts w:ascii="ＭＳ Ｐゴシック" w:eastAsia="ＭＳ Ｐゴシック" w:hAnsi="ＭＳ Ｐゴシック" w:hint="eastAsia"/>
                <w:sz w:val="18"/>
                <w:szCs w:val="18"/>
              </w:rPr>
              <w:t>（単位：百万円）</w:t>
            </w:r>
          </w:p>
        </w:tc>
      </w:tr>
      <w:tr w:rsidR="00647822" w:rsidRPr="009E751B" w:rsidTr="00A3736D">
        <w:trPr>
          <w:trHeight w:val="225"/>
        </w:trPr>
        <w:tc>
          <w:tcPr>
            <w:tcW w:w="2090" w:type="dxa"/>
            <w:vMerge w:val="restart"/>
            <w:tcBorders>
              <w:left w:val="single" w:sz="12" w:space="0" w:color="auto"/>
            </w:tcBorders>
          </w:tcPr>
          <w:p w:rsidR="00647822" w:rsidRPr="00A661BE" w:rsidRDefault="00647822" w:rsidP="007B6661">
            <w:pPr>
              <w:rPr>
                <w:rFonts w:ascii="ＭＳ Ｐゴシック" w:eastAsia="ＭＳ Ｐゴシック" w:hAnsi="ＭＳ Ｐゴシック"/>
                <w:sz w:val="18"/>
                <w:szCs w:val="18"/>
              </w:rPr>
            </w:pPr>
          </w:p>
        </w:tc>
        <w:tc>
          <w:tcPr>
            <w:tcW w:w="3491" w:type="dxa"/>
            <w:gridSpan w:val="5"/>
            <w:vAlign w:val="center"/>
          </w:tcPr>
          <w:p w:rsidR="00647822" w:rsidRPr="009E751B" w:rsidRDefault="00647822"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491" w:type="dxa"/>
            <w:gridSpan w:val="5"/>
            <w:tcBorders>
              <w:right w:val="single" w:sz="12" w:space="0" w:color="auto"/>
            </w:tcBorders>
            <w:vAlign w:val="center"/>
          </w:tcPr>
          <w:p w:rsidR="00647822" w:rsidRPr="009E751B" w:rsidRDefault="00647822" w:rsidP="007B6661">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647822" w:rsidRPr="004C2172" w:rsidTr="007B6661">
        <w:trPr>
          <w:trHeight w:val="225"/>
        </w:trPr>
        <w:tc>
          <w:tcPr>
            <w:tcW w:w="2090" w:type="dxa"/>
            <w:vMerge/>
            <w:tcBorders>
              <w:left w:val="single" w:sz="12" w:space="0" w:color="auto"/>
              <w:bottom w:val="single" w:sz="4" w:space="0" w:color="auto"/>
            </w:tcBorders>
          </w:tcPr>
          <w:p w:rsidR="00647822" w:rsidRPr="00A661BE" w:rsidRDefault="00647822" w:rsidP="007B6661">
            <w:pPr>
              <w:rPr>
                <w:rFonts w:ascii="ＭＳ Ｐゴシック" w:eastAsia="ＭＳ Ｐゴシック" w:hAnsi="ＭＳ Ｐゴシック"/>
                <w:sz w:val="18"/>
                <w:szCs w:val="18"/>
              </w:rPr>
            </w:pPr>
          </w:p>
        </w:tc>
        <w:tc>
          <w:tcPr>
            <w:tcW w:w="703"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H27</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H28</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H29</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H30</w:t>
            </w:r>
          </w:p>
        </w:tc>
        <w:tc>
          <w:tcPr>
            <w:tcW w:w="697" w:type="dxa"/>
            <w:vAlign w:val="center"/>
          </w:tcPr>
          <w:p w:rsidR="00647822" w:rsidRPr="004C2172" w:rsidRDefault="001122D8" w:rsidP="007B6661">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sz w:val="18"/>
                <w:szCs w:val="18"/>
              </w:rPr>
              <w:t>R1</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R2</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R3</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R4</w:t>
            </w:r>
          </w:p>
        </w:tc>
        <w:tc>
          <w:tcPr>
            <w:tcW w:w="697" w:type="dxa"/>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R5</w:t>
            </w:r>
          </w:p>
        </w:tc>
        <w:tc>
          <w:tcPr>
            <w:tcW w:w="703" w:type="dxa"/>
            <w:tcBorders>
              <w:right w:val="single" w:sz="12" w:space="0" w:color="auto"/>
            </w:tcBorders>
            <w:vAlign w:val="center"/>
          </w:tcPr>
          <w:p w:rsidR="00647822" w:rsidRPr="004C2172" w:rsidRDefault="00647822" w:rsidP="007B6661">
            <w:pPr>
              <w:jc w:val="center"/>
              <w:rPr>
                <w:rFonts w:ascii="ＭＳ Ｐゴシック" w:eastAsia="ＭＳ Ｐゴシック" w:hAnsi="ＭＳ Ｐゴシック" w:cs="ＭＳ Ｐゴシック"/>
                <w:sz w:val="18"/>
                <w:szCs w:val="18"/>
              </w:rPr>
            </w:pPr>
            <w:r w:rsidRPr="004C2172">
              <w:rPr>
                <w:rFonts w:ascii="ＭＳ Ｐゴシック" w:eastAsia="ＭＳ Ｐゴシック" w:hAnsi="ＭＳ Ｐゴシック" w:hint="eastAsia"/>
                <w:sz w:val="18"/>
                <w:szCs w:val="18"/>
              </w:rPr>
              <w:t>R6</w:t>
            </w:r>
          </w:p>
        </w:tc>
      </w:tr>
      <w:tr w:rsidR="002B38A0" w:rsidRPr="00030C7F" w:rsidTr="00CA0D32">
        <w:trPr>
          <w:trHeight w:val="300"/>
        </w:trPr>
        <w:tc>
          <w:tcPr>
            <w:tcW w:w="2090" w:type="dxa"/>
            <w:tcBorders>
              <w:top w:val="single" w:sz="4" w:space="0" w:color="auto"/>
              <w:left w:val="single" w:sz="12" w:space="0" w:color="auto"/>
              <w:bottom w:val="single" w:sz="12" w:space="0" w:color="auto"/>
            </w:tcBorders>
          </w:tcPr>
          <w:p w:rsidR="002B38A0" w:rsidRPr="00A661BE" w:rsidRDefault="002B38A0" w:rsidP="006F10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繰出金</w:t>
            </w:r>
          </w:p>
        </w:tc>
        <w:tc>
          <w:tcPr>
            <w:tcW w:w="703"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2,706</w:t>
            </w:r>
          </w:p>
        </w:tc>
        <w:tc>
          <w:tcPr>
            <w:tcW w:w="697" w:type="dxa"/>
            <w:tcBorders>
              <w:bottom w:val="single" w:sz="12" w:space="0" w:color="auto"/>
            </w:tcBorders>
          </w:tcPr>
          <w:p w:rsidR="002B38A0" w:rsidRPr="00B8324A" w:rsidRDefault="002B38A0" w:rsidP="00985F27">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2,68</w:t>
            </w:r>
            <w:r w:rsidR="00985F27">
              <w:rPr>
                <w:rFonts w:ascii="ＭＳ Ｐゴシック" w:eastAsia="ＭＳ Ｐゴシック" w:hAnsi="ＭＳ Ｐゴシック" w:hint="eastAsia"/>
                <w:sz w:val="21"/>
              </w:rPr>
              <w:t>2</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2,929</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2,767</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2,820</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2,586</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2,431</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2,426</w:t>
            </w:r>
          </w:p>
        </w:tc>
        <w:tc>
          <w:tcPr>
            <w:tcW w:w="697" w:type="dxa"/>
            <w:tcBorders>
              <w:bottom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2,421</w:t>
            </w:r>
          </w:p>
        </w:tc>
        <w:tc>
          <w:tcPr>
            <w:tcW w:w="703" w:type="dxa"/>
            <w:tcBorders>
              <w:bottom w:val="single" w:sz="12" w:space="0" w:color="auto"/>
              <w:right w:val="single" w:sz="12" w:space="0" w:color="auto"/>
            </w:tcBorders>
          </w:tcPr>
          <w:p w:rsidR="002B38A0" w:rsidRPr="00B8324A" w:rsidRDefault="002B38A0" w:rsidP="00647822">
            <w:pPr>
              <w:jc w:val="right"/>
              <w:rPr>
                <w:rFonts w:ascii="ＭＳ Ｐゴシック" w:eastAsia="ＭＳ Ｐゴシック" w:hAnsi="ＭＳ Ｐゴシック"/>
                <w:sz w:val="21"/>
              </w:rPr>
            </w:pPr>
            <w:r w:rsidRPr="00B8324A">
              <w:rPr>
                <w:rFonts w:ascii="ＭＳ Ｐゴシック" w:eastAsia="ＭＳ Ｐゴシック" w:hAnsi="ＭＳ Ｐゴシック"/>
                <w:sz w:val="21"/>
              </w:rPr>
              <w:t>2,417</w:t>
            </w:r>
          </w:p>
        </w:tc>
      </w:tr>
    </w:tbl>
    <w:p w:rsidR="00CF7FC4" w:rsidRDefault="00CF7FC4">
      <w:pPr>
        <w:widowControl/>
        <w:jc w:val="left"/>
        <w:sectPr w:rsidR="00CF7FC4" w:rsidSect="009D5468">
          <w:pgSz w:w="11906" w:h="16838" w:code="9"/>
          <w:pgMar w:top="1134" w:right="1418" w:bottom="851" w:left="1418" w:header="851" w:footer="454" w:gutter="0"/>
          <w:pgNumType w:start="7"/>
          <w:cols w:space="425"/>
          <w:titlePg/>
          <w:docGrid w:type="lines" w:linePitch="353"/>
        </w:sectPr>
      </w:pPr>
    </w:p>
    <w:p w:rsidR="00B91469" w:rsidRDefault="00B91469">
      <w:r>
        <w:rPr>
          <w:rFonts w:hint="eastAsia"/>
        </w:rPr>
        <w:lastRenderedPageBreak/>
        <w:t>３．年度別収支計画</w:t>
      </w:r>
    </w:p>
    <w:p w:rsidR="00963813" w:rsidRPr="00C05002" w:rsidRDefault="00B91469" w:rsidP="00C05002">
      <w:r>
        <w:rPr>
          <w:rFonts w:hint="eastAsia"/>
        </w:rPr>
        <w:t>【歳入】</w:t>
      </w:r>
      <w:r w:rsidR="00C05002">
        <w:rPr>
          <w:rFonts w:hint="eastAsia"/>
        </w:rPr>
        <w:t xml:space="preserve">　　　　　　　　　　　　　　　　　　　　　　　　　　　　　　　　　　　　　　　　　　</w:t>
      </w:r>
      <w:r w:rsidR="00963813" w:rsidRPr="005E4D83">
        <w:rPr>
          <w:rFonts w:ascii="ＭＳ Ｐゴシック" w:eastAsia="ＭＳ Ｐゴシック" w:hAnsi="ＭＳ Ｐゴシック" w:hint="eastAsia"/>
          <w:sz w:val="20"/>
          <w:szCs w:val="20"/>
        </w:rPr>
        <w:t>（単位：百万円）</w:t>
      </w:r>
    </w:p>
    <w:tbl>
      <w:tblPr>
        <w:tblW w:w="11422" w:type="dxa"/>
        <w:tblInd w:w="84" w:type="dxa"/>
        <w:tblLayout w:type="fixed"/>
        <w:tblCellMar>
          <w:left w:w="99" w:type="dxa"/>
          <w:right w:w="99" w:type="dxa"/>
        </w:tblCellMar>
        <w:tblLook w:val="04A0" w:firstRow="1" w:lastRow="0" w:firstColumn="1" w:lastColumn="0" w:noHBand="0" w:noVBand="1"/>
      </w:tblPr>
      <w:tblGrid>
        <w:gridCol w:w="455"/>
        <w:gridCol w:w="2420"/>
        <w:gridCol w:w="855"/>
        <w:gridCol w:w="855"/>
        <w:gridCol w:w="854"/>
        <w:gridCol w:w="855"/>
        <w:gridCol w:w="854"/>
        <w:gridCol w:w="855"/>
        <w:gridCol w:w="855"/>
        <w:gridCol w:w="854"/>
        <w:gridCol w:w="855"/>
        <w:gridCol w:w="855"/>
      </w:tblGrid>
      <w:tr w:rsidR="00A3736D" w:rsidRPr="00E167DE" w:rsidTr="00A3736D">
        <w:trPr>
          <w:trHeight w:val="286"/>
        </w:trPr>
        <w:tc>
          <w:tcPr>
            <w:tcW w:w="2875" w:type="dxa"/>
            <w:gridSpan w:val="2"/>
            <w:vMerge w:val="restart"/>
            <w:tcBorders>
              <w:top w:val="single" w:sz="12" w:space="0" w:color="auto"/>
              <w:left w:val="single" w:sz="12" w:space="0" w:color="auto"/>
              <w:right w:val="double" w:sz="4" w:space="0" w:color="auto"/>
            </w:tcBorders>
            <w:shd w:val="clear" w:color="auto" w:fill="auto"/>
            <w:noWrap/>
            <w:vAlign w:val="center"/>
          </w:tcPr>
          <w:p w:rsidR="00A3736D" w:rsidRDefault="00A3736D" w:rsidP="00600E5F">
            <w:pPr>
              <w:widowControl/>
              <w:jc w:val="center"/>
              <w:rPr>
                <w:rFonts w:ascii="ＭＳ Ｐゴシック" w:eastAsia="ＭＳ Ｐゴシック" w:hAnsi="ＭＳ Ｐゴシック" w:cs="ＭＳ Ｐゴシック"/>
                <w:kern w:val="0"/>
                <w:sz w:val="20"/>
                <w:szCs w:val="20"/>
              </w:rPr>
            </w:pPr>
          </w:p>
        </w:tc>
        <w:tc>
          <w:tcPr>
            <w:tcW w:w="4273" w:type="dxa"/>
            <w:gridSpan w:val="5"/>
            <w:tcBorders>
              <w:top w:val="single" w:sz="12" w:space="0" w:color="auto"/>
              <w:left w:val="double" w:sz="4" w:space="0" w:color="auto"/>
              <w:bottom w:val="single" w:sz="4" w:space="0" w:color="auto"/>
              <w:right w:val="single" w:sz="4" w:space="0" w:color="auto"/>
            </w:tcBorders>
            <w:vAlign w:val="center"/>
          </w:tcPr>
          <w:p w:rsidR="00A3736D" w:rsidRPr="00E167DE" w:rsidRDefault="00A3736D" w:rsidP="00C306D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決算値</w:t>
            </w:r>
          </w:p>
        </w:tc>
        <w:tc>
          <w:tcPr>
            <w:tcW w:w="4274" w:type="dxa"/>
            <w:gridSpan w:val="5"/>
            <w:tcBorders>
              <w:top w:val="single" w:sz="12" w:space="0" w:color="auto"/>
              <w:left w:val="nil"/>
              <w:bottom w:val="single" w:sz="4" w:space="0" w:color="auto"/>
              <w:right w:val="single" w:sz="12" w:space="0" w:color="auto"/>
            </w:tcBorders>
            <w:vAlign w:val="center"/>
          </w:tcPr>
          <w:p w:rsidR="00A3736D" w:rsidRPr="00E167DE" w:rsidRDefault="00A3736D"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計画値</w:t>
            </w:r>
          </w:p>
        </w:tc>
      </w:tr>
      <w:tr w:rsidR="00A3736D" w:rsidRPr="00E167DE" w:rsidTr="00A3736D">
        <w:trPr>
          <w:trHeight w:val="270"/>
        </w:trPr>
        <w:tc>
          <w:tcPr>
            <w:tcW w:w="2875" w:type="dxa"/>
            <w:gridSpan w:val="2"/>
            <w:vMerge/>
            <w:tcBorders>
              <w:left w:val="single" w:sz="12" w:space="0" w:color="auto"/>
              <w:bottom w:val="single" w:sz="4" w:space="0" w:color="auto"/>
              <w:right w:val="double" w:sz="4" w:space="0" w:color="auto"/>
            </w:tcBorders>
            <w:shd w:val="clear" w:color="auto" w:fill="auto"/>
            <w:noWrap/>
            <w:vAlign w:val="center"/>
            <w:hideMark/>
          </w:tcPr>
          <w:p w:rsidR="00A3736D" w:rsidRDefault="00A3736D" w:rsidP="00600E5F">
            <w:pPr>
              <w:widowControl/>
              <w:jc w:val="center"/>
              <w:rPr>
                <w:rFonts w:ascii="ＭＳ Ｐゴシック" w:eastAsia="ＭＳ Ｐゴシック" w:hAnsi="ＭＳ Ｐゴシック" w:cs="ＭＳ Ｐゴシック"/>
                <w:kern w:val="0"/>
                <w:sz w:val="20"/>
                <w:szCs w:val="20"/>
              </w:rPr>
            </w:pPr>
          </w:p>
        </w:tc>
        <w:tc>
          <w:tcPr>
            <w:tcW w:w="855" w:type="dxa"/>
            <w:tcBorders>
              <w:top w:val="single" w:sz="4" w:space="0" w:color="auto"/>
              <w:left w:val="double" w:sz="4" w:space="0" w:color="auto"/>
              <w:bottom w:val="single" w:sz="4" w:space="0" w:color="auto"/>
              <w:right w:val="single" w:sz="4" w:space="0" w:color="auto"/>
            </w:tcBorders>
            <w:vAlign w:val="center"/>
          </w:tcPr>
          <w:p w:rsidR="00A3736D" w:rsidRPr="00E167DE" w:rsidRDefault="00A3736D" w:rsidP="00B91469">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27</w:t>
            </w:r>
          </w:p>
        </w:tc>
        <w:tc>
          <w:tcPr>
            <w:tcW w:w="855" w:type="dxa"/>
            <w:tcBorders>
              <w:top w:val="single" w:sz="4" w:space="0" w:color="auto"/>
              <w:left w:val="nil"/>
              <w:bottom w:val="single" w:sz="4" w:space="0" w:color="auto"/>
              <w:right w:val="single" w:sz="4" w:space="0" w:color="auto"/>
            </w:tcBorders>
            <w:vAlign w:val="center"/>
          </w:tcPr>
          <w:p w:rsidR="00A3736D" w:rsidRPr="00E167DE" w:rsidRDefault="00A3736D" w:rsidP="00B91469">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28</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A3736D" w:rsidRPr="00E167DE" w:rsidRDefault="00A3736D" w:rsidP="00B91469">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29</w:t>
            </w:r>
          </w:p>
        </w:tc>
        <w:tc>
          <w:tcPr>
            <w:tcW w:w="855" w:type="dxa"/>
            <w:tcBorders>
              <w:top w:val="single" w:sz="4" w:space="0" w:color="auto"/>
              <w:left w:val="nil"/>
              <w:bottom w:val="single" w:sz="4" w:space="0" w:color="auto"/>
              <w:right w:val="single" w:sz="4" w:space="0" w:color="auto"/>
            </w:tcBorders>
            <w:vAlign w:val="center"/>
          </w:tcPr>
          <w:p w:rsidR="00A3736D" w:rsidRPr="00E167DE" w:rsidRDefault="00A3736D" w:rsidP="00B91469">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30</w:t>
            </w:r>
          </w:p>
        </w:tc>
        <w:tc>
          <w:tcPr>
            <w:tcW w:w="854" w:type="dxa"/>
            <w:tcBorders>
              <w:top w:val="single" w:sz="4" w:space="0" w:color="auto"/>
              <w:left w:val="single" w:sz="4" w:space="0" w:color="auto"/>
              <w:bottom w:val="single" w:sz="4" w:space="0" w:color="auto"/>
              <w:right w:val="single" w:sz="4" w:space="0" w:color="auto"/>
            </w:tcBorders>
            <w:vAlign w:val="center"/>
          </w:tcPr>
          <w:p w:rsidR="00A3736D" w:rsidRPr="00E167DE" w:rsidRDefault="001122D8"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R1</w:t>
            </w:r>
          </w:p>
        </w:tc>
        <w:tc>
          <w:tcPr>
            <w:tcW w:w="855" w:type="dxa"/>
            <w:tcBorders>
              <w:top w:val="single" w:sz="4" w:space="0" w:color="auto"/>
              <w:left w:val="nil"/>
              <w:bottom w:val="single" w:sz="4" w:space="0" w:color="auto"/>
              <w:right w:val="single" w:sz="4" w:space="0" w:color="auto"/>
            </w:tcBorders>
            <w:vAlign w:val="center"/>
          </w:tcPr>
          <w:p w:rsidR="00A3736D" w:rsidRPr="00E167DE" w:rsidRDefault="00A3736D"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R2</w:t>
            </w:r>
          </w:p>
        </w:tc>
        <w:tc>
          <w:tcPr>
            <w:tcW w:w="855" w:type="dxa"/>
            <w:tcBorders>
              <w:top w:val="single" w:sz="4" w:space="0" w:color="auto"/>
              <w:left w:val="nil"/>
              <w:bottom w:val="single" w:sz="4" w:space="0" w:color="auto"/>
              <w:right w:val="single" w:sz="4" w:space="0" w:color="auto"/>
            </w:tcBorders>
            <w:vAlign w:val="center"/>
          </w:tcPr>
          <w:p w:rsidR="00A3736D" w:rsidRPr="00E167DE" w:rsidRDefault="00A3736D" w:rsidP="00B91469">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R3</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A3736D" w:rsidRPr="00E167DE" w:rsidRDefault="00A3736D"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R4</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A3736D" w:rsidRPr="00E167DE" w:rsidRDefault="00A3736D"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R5</w:t>
            </w:r>
          </w:p>
        </w:tc>
        <w:tc>
          <w:tcPr>
            <w:tcW w:w="855" w:type="dxa"/>
            <w:tcBorders>
              <w:top w:val="single" w:sz="4" w:space="0" w:color="auto"/>
              <w:left w:val="nil"/>
              <w:bottom w:val="single" w:sz="4" w:space="0" w:color="auto"/>
              <w:right w:val="single" w:sz="12" w:space="0" w:color="auto"/>
            </w:tcBorders>
            <w:shd w:val="clear" w:color="auto" w:fill="auto"/>
            <w:noWrap/>
            <w:vAlign w:val="center"/>
            <w:hideMark/>
          </w:tcPr>
          <w:p w:rsidR="00A3736D" w:rsidRPr="00E167DE" w:rsidRDefault="00A3736D"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R6</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１</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8F2C40">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市税</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5,739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5,741</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5,935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5,952</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5,830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5,684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5,497</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5,494</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5,460</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5,377</w:t>
            </w:r>
          </w:p>
        </w:tc>
      </w:tr>
      <w:tr w:rsidR="003659C2" w:rsidRPr="00EE1EB1" w:rsidTr="00CA0D32">
        <w:trPr>
          <w:trHeight w:val="379"/>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２</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地方譲与税</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188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172</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172</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174</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183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174</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174</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174</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174</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３</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利子割交付金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7</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４</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配当割交付金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５</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株式等譲渡所得割交付金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31</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18</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６</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地方消費税交付金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960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830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147FEE">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83</w:t>
            </w:r>
            <w:r w:rsidR="00147FEE">
              <w:rPr>
                <w:rFonts w:ascii="ＭＳ Ｐゴシック" w:eastAsia="ＭＳ Ｐゴシック" w:hAnsi="ＭＳ Ｐゴシック" w:hint="eastAsia"/>
                <w:sz w:val="21"/>
                <w:szCs w:val="21"/>
              </w:rPr>
              <w:t>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895</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872</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1,120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1,042</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1,042</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1,042</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1,042</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７</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ゴルフ場利用税交付金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58</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147FEE" w:rsidP="003659C2">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5</w:t>
            </w:r>
            <w:r>
              <w:rPr>
                <w:rFonts w:ascii="ＭＳ Ｐゴシック" w:eastAsia="ＭＳ Ｐゴシック" w:hAnsi="ＭＳ Ｐゴシック" w:hint="eastAsia"/>
                <w:sz w:val="21"/>
                <w:szCs w:val="21"/>
              </w:rPr>
              <w:t>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53</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44</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44</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43</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８</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自動車取得税交付金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66</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30</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30</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30</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020BB7" w:rsidP="00171094">
            <w:pPr>
              <w:jc w:val="center"/>
              <w:rPr>
                <w:rFonts w:ascii="ＭＳ Ｐゴシック" w:eastAsia="ＭＳ Ｐゴシック" w:hAnsi="ＭＳ Ｐゴシック" w:cs="ＭＳ Ｐゴシック"/>
                <w:color w:val="000000"/>
                <w:sz w:val="20"/>
                <w:szCs w:val="20"/>
              </w:rPr>
            </w:pPr>
            <w:r>
              <w:rPr>
                <w:noProof/>
              </w:rPr>
              <w:pict>
                <v:shapetype id="_x0000_t202" coordsize="21600,21600" o:spt="202" path="m,l,21600r21600,l21600,xe">
                  <v:stroke joinstyle="miter"/>
                  <v:path gradientshapeok="t" o:connecttype="rect"/>
                </v:shapetype>
                <v:shape id="テキスト ボックス 2" o:spid="_x0000_s1059" type="#_x0000_t202" style="position:absolute;left:0;text-align:left;margin-left:-48.5pt;margin-top:4.55pt;width:31.3pt;height:22.5pt;z-index:251680768;visibility:visible;mso-wrap-distance-left:9pt;mso-wrap-distance-top:0;mso-wrap-distance-right:9pt;mso-wrap-distance-bottom:0;mso-position-horizontal-relative:text;mso-position-vertical:absolute;mso-position-vertical-relative:text;mso-width-relative:margin;mso-height-relative:margin;v-text-anchor:top" stroked="f">
                  <v:textbox style="layout-flow:vertical-ideographic;mso-next-textbox:#テキスト ボックス 2;mso-fit-shape-to-text:t">
                    <w:txbxContent>
                      <w:p w:rsidR="00F64DFF" w:rsidRDefault="00F64DFF" w:rsidP="003659C2">
                        <w:r>
                          <w:rPr>
                            <w:rFonts w:hint="eastAsia"/>
                          </w:rPr>
                          <w:t>10</w:t>
                        </w:r>
                      </w:p>
                    </w:txbxContent>
                  </v:textbox>
                </v:shape>
              </w:pict>
            </w:r>
            <w:r w:rsidR="003659C2">
              <w:rPr>
                <w:rFonts w:ascii="ＭＳ Ｐゴシック" w:eastAsia="ＭＳ Ｐゴシック" w:hAnsi="ＭＳ Ｐゴシック" w:cs="ＭＳ Ｐゴシック" w:hint="eastAsia"/>
                <w:color w:val="000000"/>
                <w:sz w:val="20"/>
                <w:szCs w:val="20"/>
              </w:rPr>
              <w:t>９</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地方特例交付金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16</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18</w:t>
            </w:r>
          </w:p>
        </w:tc>
        <w:tc>
          <w:tcPr>
            <w:tcW w:w="855" w:type="dxa"/>
            <w:tcBorders>
              <w:top w:val="nil"/>
              <w:left w:val="nil"/>
              <w:bottom w:val="single" w:sz="4" w:space="0" w:color="auto"/>
              <w:right w:val="single" w:sz="4" w:space="0" w:color="auto"/>
            </w:tcBorders>
          </w:tcPr>
          <w:p w:rsidR="003659C2" w:rsidRPr="003659C2" w:rsidRDefault="003659C2" w:rsidP="00147FEE">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w:t>
            </w:r>
            <w:r w:rsidR="00147FEE">
              <w:rPr>
                <w:rFonts w:ascii="ＭＳ Ｐゴシック" w:eastAsia="ＭＳ Ｐゴシック" w:hAnsi="ＭＳ Ｐゴシック" w:hint="eastAsia"/>
                <w:sz w:val="21"/>
                <w:szCs w:val="21"/>
              </w:rPr>
              <w:t>2</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102</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31</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31</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31</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31</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31</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10</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地方交付税</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10,089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10,007</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9,699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9,540</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9,559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9,583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9,268</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8,975</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8,683</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8,164</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11</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交通安全対策特別交付金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147FEE" w:rsidP="003659C2">
            <w:pPr>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12</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分担金及び負担金</w:t>
            </w:r>
          </w:p>
        </w:tc>
        <w:tc>
          <w:tcPr>
            <w:tcW w:w="855" w:type="dxa"/>
            <w:tcBorders>
              <w:top w:val="nil"/>
              <w:left w:val="double" w:sz="4" w:space="0" w:color="auto"/>
              <w:bottom w:val="single" w:sz="4" w:space="0" w:color="auto"/>
              <w:right w:val="single" w:sz="4" w:space="0" w:color="auto"/>
            </w:tcBorders>
          </w:tcPr>
          <w:p w:rsidR="003659C2" w:rsidRPr="003659C2" w:rsidRDefault="003659C2" w:rsidP="00147FEE">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19</w:t>
            </w:r>
            <w:r w:rsidR="00147FEE">
              <w:rPr>
                <w:rFonts w:ascii="ＭＳ Ｐゴシック" w:eastAsia="ＭＳ Ｐゴシック" w:hAnsi="ＭＳ Ｐゴシック" w:hint="eastAsia"/>
                <w:sz w:val="21"/>
                <w:szCs w:val="21"/>
              </w:rPr>
              <w:t>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165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177</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169</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130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267</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267</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267</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267</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13</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使用料及び手数料</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352</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355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304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299</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294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249</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253</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255</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14</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国庫支出金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2,469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2,825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147FEE" w:rsidP="003659C2">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2,5</w:t>
            </w:r>
            <w:r>
              <w:rPr>
                <w:rFonts w:ascii="ＭＳ Ｐゴシック" w:eastAsia="ＭＳ Ｐゴシック" w:hAnsi="ＭＳ Ｐゴシック" w:hint="eastAsia"/>
                <w:sz w:val="21"/>
                <w:szCs w:val="21"/>
              </w:rPr>
              <w:t>09</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2,110</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2,245</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2,141</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2,179</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2,193</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2,183</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2,181</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15</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県支出金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1,240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1,137</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1,176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1,151</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1,246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1,258</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1,221</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1,226</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1,223</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1,223</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16</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財産収入</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27</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17</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寄附金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676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789</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364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125</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377</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466</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465</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465</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465</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18</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繰入金</w:t>
            </w:r>
          </w:p>
        </w:tc>
        <w:tc>
          <w:tcPr>
            <w:tcW w:w="855" w:type="dxa"/>
            <w:tcBorders>
              <w:top w:val="nil"/>
              <w:left w:val="double" w:sz="4" w:space="0" w:color="auto"/>
              <w:bottom w:val="single" w:sz="4" w:space="0" w:color="auto"/>
              <w:right w:val="single" w:sz="4" w:space="0" w:color="auto"/>
            </w:tcBorders>
          </w:tcPr>
          <w:p w:rsidR="003659C2" w:rsidRPr="003659C2" w:rsidRDefault="00147FEE" w:rsidP="003659C2">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1,55</w:t>
            </w:r>
            <w:r>
              <w:rPr>
                <w:rFonts w:ascii="ＭＳ Ｐゴシック" w:eastAsia="ＭＳ Ｐゴシック" w:hAnsi="ＭＳ Ｐゴシック" w:hint="eastAsia"/>
                <w:sz w:val="21"/>
                <w:szCs w:val="21"/>
              </w:rPr>
              <w:t>7</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1,513</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1,868</w:t>
            </w:r>
          </w:p>
        </w:tc>
        <w:tc>
          <w:tcPr>
            <w:tcW w:w="855" w:type="dxa"/>
            <w:tcBorders>
              <w:top w:val="nil"/>
              <w:left w:val="nil"/>
              <w:bottom w:val="single" w:sz="4" w:space="0" w:color="auto"/>
              <w:right w:val="single" w:sz="4" w:space="0" w:color="auto"/>
            </w:tcBorders>
          </w:tcPr>
          <w:p w:rsidR="003659C2" w:rsidRPr="003659C2" w:rsidRDefault="00147FEE" w:rsidP="003659C2">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1,84</w:t>
            </w:r>
            <w:r>
              <w:rPr>
                <w:rFonts w:ascii="ＭＳ Ｐゴシック" w:eastAsia="ＭＳ Ｐゴシック" w:hAnsi="ＭＳ Ｐゴシック" w:hint="eastAsia"/>
                <w:sz w:val="21"/>
                <w:szCs w:val="21"/>
              </w:rPr>
              <w:t>6</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2,037</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1,903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1,367</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1,272</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909</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848</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vAlign w:val="center"/>
            <w:hideMark/>
          </w:tcPr>
          <w:p w:rsidR="003659C2" w:rsidRPr="00EE1EB1" w:rsidRDefault="003659C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19</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繰越金</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933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1,135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893</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611</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660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0</w:t>
            </w:r>
          </w:p>
        </w:tc>
      </w:tr>
      <w:tr w:rsidR="003659C2" w:rsidRPr="00EE1EB1" w:rsidTr="00CA0D32">
        <w:trPr>
          <w:trHeight w:val="270"/>
        </w:trPr>
        <w:tc>
          <w:tcPr>
            <w:tcW w:w="455" w:type="dxa"/>
            <w:tcBorders>
              <w:top w:val="single" w:sz="4" w:space="0" w:color="auto"/>
              <w:left w:val="single" w:sz="12" w:space="0" w:color="auto"/>
              <w:bottom w:val="single" w:sz="4" w:space="0" w:color="auto"/>
            </w:tcBorders>
            <w:shd w:val="clear" w:color="auto" w:fill="auto"/>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20</w:t>
            </w:r>
          </w:p>
        </w:tc>
        <w:tc>
          <w:tcPr>
            <w:tcW w:w="2420" w:type="dxa"/>
            <w:tcBorders>
              <w:top w:val="single" w:sz="4" w:space="0" w:color="auto"/>
              <w:bottom w:val="sing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諸収入</w:t>
            </w:r>
          </w:p>
        </w:tc>
        <w:tc>
          <w:tcPr>
            <w:tcW w:w="855" w:type="dxa"/>
            <w:tcBorders>
              <w:top w:val="nil"/>
              <w:left w:val="doub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600</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585</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571</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492</w:t>
            </w:r>
          </w:p>
        </w:tc>
        <w:tc>
          <w:tcPr>
            <w:tcW w:w="854" w:type="dxa"/>
            <w:tcBorders>
              <w:top w:val="nil"/>
              <w:left w:val="single" w:sz="4" w:space="0" w:color="auto"/>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454</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391</w:t>
            </w:r>
          </w:p>
        </w:tc>
        <w:tc>
          <w:tcPr>
            <w:tcW w:w="855" w:type="dxa"/>
            <w:tcBorders>
              <w:top w:val="nil"/>
              <w:left w:val="nil"/>
              <w:bottom w:val="sing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446</w:t>
            </w:r>
          </w:p>
        </w:tc>
        <w:tc>
          <w:tcPr>
            <w:tcW w:w="854"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430</w:t>
            </w:r>
          </w:p>
        </w:tc>
        <w:tc>
          <w:tcPr>
            <w:tcW w:w="855" w:type="dxa"/>
            <w:tcBorders>
              <w:top w:val="nil"/>
              <w:left w:val="nil"/>
              <w:bottom w:val="sing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422</w:t>
            </w:r>
          </w:p>
        </w:tc>
        <w:tc>
          <w:tcPr>
            <w:tcW w:w="855" w:type="dxa"/>
            <w:tcBorders>
              <w:top w:val="nil"/>
              <w:left w:val="nil"/>
              <w:bottom w:val="sing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433</w:t>
            </w:r>
          </w:p>
        </w:tc>
      </w:tr>
      <w:tr w:rsidR="003659C2" w:rsidRPr="00EE1EB1" w:rsidTr="00CA0D32">
        <w:trPr>
          <w:trHeight w:val="270"/>
        </w:trPr>
        <w:tc>
          <w:tcPr>
            <w:tcW w:w="455" w:type="dxa"/>
            <w:tcBorders>
              <w:top w:val="single" w:sz="4" w:space="0" w:color="auto"/>
              <w:left w:val="single" w:sz="12" w:space="0" w:color="auto"/>
              <w:bottom w:val="double" w:sz="4" w:space="0" w:color="auto"/>
            </w:tcBorders>
            <w:shd w:val="clear" w:color="auto" w:fill="auto"/>
            <w:vAlign w:val="center"/>
            <w:hideMark/>
          </w:tcPr>
          <w:p w:rsidR="003659C2" w:rsidRPr="00EE1EB1" w:rsidRDefault="003659C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21</w:t>
            </w:r>
          </w:p>
        </w:tc>
        <w:tc>
          <w:tcPr>
            <w:tcW w:w="2420" w:type="dxa"/>
            <w:tcBorders>
              <w:top w:val="single" w:sz="4" w:space="0" w:color="auto"/>
              <w:bottom w:val="double" w:sz="4" w:space="0" w:color="auto"/>
              <w:right w:val="single" w:sz="4" w:space="0" w:color="auto"/>
            </w:tcBorders>
            <w:vAlign w:val="center"/>
          </w:tcPr>
          <w:p w:rsidR="003659C2" w:rsidRPr="006F0754" w:rsidRDefault="003659C2" w:rsidP="00171094">
            <w:pPr>
              <w:jc w:val="distribute"/>
              <w:rPr>
                <w:rFonts w:ascii="ＭＳ Ｐゴシック" w:eastAsia="ＭＳ Ｐゴシック" w:hAnsi="ＭＳ Ｐゴシック" w:cs="ＭＳ Ｐゴシック"/>
                <w:sz w:val="20"/>
                <w:szCs w:val="20"/>
              </w:rPr>
            </w:pPr>
            <w:r w:rsidRPr="006F0754">
              <w:rPr>
                <w:rFonts w:ascii="ＭＳ Ｐゴシック" w:eastAsia="ＭＳ Ｐゴシック" w:hAnsi="ＭＳ Ｐゴシック" w:cs="ＭＳ Ｐゴシック" w:hint="eastAsia"/>
                <w:sz w:val="20"/>
                <w:szCs w:val="20"/>
              </w:rPr>
              <w:t>市債</w:t>
            </w:r>
          </w:p>
        </w:tc>
        <w:tc>
          <w:tcPr>
            <w:tcW w:w="855" w:type="dxa"/>
            <w:tcBorders>
              <w:top w:val="nil"/>
              <w:left w:val="double" w:sz="4" w:space="0" w:color="auto"/>
              <w:bottom w:val="doub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3,276</w:t>
            </w:r>
          </w:p>
        </w:tc>
        <w:tc>
          <w:tcPr>
            <w:tcW w:w="855" w:type="dxa"/>
            <w:tcBorders>
              <w:top w:val="nil"/>
              <w:left w:val="nil"/>
              <w:bottom w:val="doub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2,268</w:t>
            </w:r>
          </w:p>
        </w:tc>
        <w:tc>
          <w:tcPr>
            <w:tcW w:w="854" w:type="dxa"/>
            <w:tcBorders>
              <w:top w:val="nil"/>
              <w:left w:val="nil"/>
              <w:bottom w:val="doub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3,772</w:t>
            </w:r>
          </w:p>
        </w:tc>
        <w:tc>
          <w:tcPr>
            <w:tcW w:w="855" w:type="dxa"/>
            <w:tcBorders>
              <w:top w:val="nil"/>
              <w:left w:val="nil"/>
              <w:bottom w:val="doub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2,244</w:t>
            </w:r>
          </w:p>
        </w:tc>
        <w:tc>
          <w:tcPr>
            <w:tcW w:w="854" w:type="dxa"/>
            <w:tcBorders>
              <w:top w:val="nil"/>
              <w:left w:val="single" w:sz="4" w:space="0" w:color="auto"/>
              <w:bottom w:val="doub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2,249</w:t>
            </w:r>
          </w:p>
        </w:tc>
        <w:tc>
          <w:tcPr>
            <w:tcW w:w="855" w:type="dxa"/>
            <w:tcBorders>
              <w:top w:val="nil"/>
              <w:left w:val="nil"/>
              <w:bottom w:val="doub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1,452</w:t>
            </w:r>
          </w:p>
        </w:tc>
        <w:tc>
          <w:tcPr>
            <w:tcW w:w="855" w:type="dxa"/>
            <w:tcBorders>
              <w:top w:val="nil"/>
              <w:left w:val="nil"/>
              <w:bottom w:val="double" w:sz="4"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2,120</w:t>
            </w:r>
          </w:p>
        </w:tc>
        <w:tc>
          <w:tcPr>
            <w:tcW w:w="854" w:type="dxa"/>
            <w:tcBorders>
              <w:top w:val="nil"/>
              <w:left w:val="nil"/>
              <w:bottom w:val="doub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2,086</w:t>
            </w:r>
          </w:p>
        </w:tc>
        <w:tc>
          <w:tcPr>
            <w:tcW w:w="855" w:type="dxa"/>
            <w:tcBorders>
              <w:top w:val="nil"/>
              <w:left w:val="nil"/>
              <w:bottom w:val="double" w:sz="4"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1,930</w:t>
            </w:r>
          </w:p>
        </w:tc>
        <w:tc>
          <w:tcPr>
            <w:tcW w:w="855" w:type="dxa"/>
            <w:tcBorders>
              <w:top w:val="nil"/>
              <w:left w:val="nil"/>
              <w:bottom w:val="double" w:sz="4"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1,712</w:t>
            </w:r>
          </w:p>
        </w:tc>
      </w:tr>
      <w:tr w:rsidR="003659C2" w:rsidRPr="00EE1EB1" w:rsidTr="00A3736D">
        <w:trPr>
          <w:trHeight w:val="270"/>
        </w:trPr>
        <w:tc>
          <w:tcPr>
            <w:tcW w:w="2875" w:type="dxa"/>
            <w:gridSpan w:val="2"/>
            <w:tcBorders>
              <w:top w:val="double" w:sz="4" w:space="0" w:color="auto"/>
              <w:left w:val="single" w:sz="12" w:space="0" w:color="auto"/>
              <w:bottom w:val="single" w:sz="12" w:space="0" w:color="auto"/>
              <w:right w:val="single" w:sz="4" w:space="0" w:color="auto"/>
            </w:tcBorders>
            <w:shd w:val="clear" w:color="auto" w:fill="auto"/>
            <w:vAlign w:val="center"/>
            <w:hideMark/>
          </w:tcPr>
          <w:p w:rsidR="003659C2" w:rsidRPr="006F0754" w:rsidRDefault="003659C2" w:rsidP="00354915">
            <w:pPr>
              <w:jc w:val="distribute"/>
              <w:rPr>
                <w:rFonts w:ascii="ＭＳ Ｐゴシック" w:eastAsia="ＭＳ Ｐゴシック" w:hAnsi="ＭＳ Ｐゴシック"/>
                <w:sz w:val="20"/>
                <w:szCs w:val="20"/>
              </w:rPr>
            </w:pPr>
            <w:r w:rsidRPr="006F0754">
              <w:rPr>
                <w:rFonts w:ascii="ＭＳ Ｐゴシック" w:eastAsia="ＭＳ Ｐゴシック" w:hAnsi="ＭＳ Ｐゴシック" w:hint="eastAsia"/>
                <w:sz w:val="20"/>
                <w:szCs w:val="20"/>
              </w:rPr>
              <w:t>歳入合計</w:t>
            </w:r>
          </w:p>
        </w:tc>
        <w:tc>
          <w:tcPr>
            <w:tcW w:w="855" w:type="dxa"/>
            <w:tcBorders>
              <w:top w:val="double" w:sz="4" w:space="0" w:color="auto"/>
              <w:left w:val="double" w:sz="4" w:space="0" w:color="auto"/>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28,497</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27,714</w:t>
            </w:r>
          </w:p>
        </w:tc>
        <w:tc>
          <w:tcPr>
            <w:tcW w:w="854" w:type="dxa"/>
            <w:tcBorders>
              <w:top w:val="double" w:sz="4" w:space="0" w:color="auto"/>
              <w:left w:val="nil"/>
              <w:bottom w:val="single" w:sz="12"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28,513</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25,829</w:t>
            </w:r>
          </w:p>
        </w:tc>
        <w:tc>
          <w:tcPr>
            <w:tcW w:w="854" w:type="dxa"/>
            <w:tcBorders>
              <w:top w:val="double" w:sz="4" w:space="0" w:color="auto"/>
              <w:left w:val="single" w:sz="4" w:space="0" w:color="auto"/>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26,390</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24,687</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24,479</w:t>
            </w:r>
          </w:p>
        </w:tc>
        <w:tc>
          <w:tcPr>
            <w:tcW w:w="854" w:type="dxa"/>
            <w:tcBorders>
              <w:top w:val="double" w:sz="4" w:space="0" w:color="auto"/>
              <w:left w:val="nil"/>
              <w:bottom w:val="single" w:sz="12"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24,055</w:t>
            </w:r>
          </w:p>
        </w:tc>
        <w:tc>
          <w:tcPr>
            <w:tcW w:w="855" w:type="dxa"/>
            <w:tcBorders>
              <w:top w:val="double" w:sz="4" w:space="0" w:color="auto"/>
              <w:left w:val="nil"/>
              <w:bottom w:val="single" w:sz="12"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23,193</w:t>
            </w:r>
          </w:p>
        </w:tc>
        <w:tc>
          <w:tcPr>
            <w:tcW w:w="855" w:type="dxa"/>
            <w:tcBorders>
              <w:top w:val="double" w:sz="4" w:space="0" w:color="auto"/>
              <w:left w:val="nil"/>
              <w:bottom w:val="single" w:sz="12"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22,322</w:t>
            </w:r>
          </w:p>
        </w:tc>
      </w:tr>
    </w:tbl>
    <w:p w:rsidR="007310F2" w:rsidRDefault="002B38A0" w:rsidP="002B38A0">
      <w:pPr>
        <w:tabs>
          <w:tab w:val="left" w:pos="10560"/>
        </w:tabs>
        <w:ind w:right="400"/>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p>
    <w:p w:rsidR="00B91469" w:rsidRDefault="00B91469" w:rsidP="00C05002">
      <w:pPr>
        <w:rPr>
          <w:rFonts w:ascii="ＭＳ Ｐゴシック" w:eastAsia="ＭＳ Ｐゴシック" w:hAnsi="ＭＳ Ｐゴシック"/>
          <w:sz w:val="20"/>
          <w:szCs w:val="20"/>
        </w:rPr>
      </w:pPr>
      <w:r>
        <w:rPr>
          <w:rFonts w:hint="eastAsia"/>
        </w:rPr>
        <w:lastRenderedPageBreak/>
        <w:t>【歳</w:t>
      </w:r>
      <w:r w:rsidR="00354915">
        <w:rPr>
          <w:rFonts w:hint="eastAsia"/>
        </w:rPr>
        <w:t>出</w:t>
      </w:r>
      <w:r>
        <w:rPr>
          <w:rFonts w:hint="eastAsia"/>
        </w:rPr>
        <w:t>】</w:t>
      </w:r>
      <w:r w:rsidR="00C05002">
        <w:rPr>
          <w:rFonts w:hint="eastAsia"/>
        </w:rPr>
        <w:t xml:space="preserve">　　　　　　　　　　　　　　　　　　　　　　　　　　　　　　　　　　　　　　　　　　</w:t>
      </w:r>
      <w:r w:rsidRPr="005E4D83">
        <w:rPr>
          <w:rFonts w:ascii="ＭＳ Ｐゴシック" w:eastAsia="ＭＳ Ｐゴシック" w:hAnsi="ＭＳ Ｐゴシック" w:hint="eastAsia"/>
          <w:sz w:val="20"/>
          <w:szCs w:val="20"/>
        </w:rPr>
        <w:t>（単位：百万円）</w:t>
      </w:r>
    </w:p>
    <w:tbl>
      <w:tblPr>
        <w:tblW w:w="11422" w:type="dxa"/>
        <w:tblInd w:w="84" w:type="dxa"/>
        <w:tblLayout w:type="fixed"/>
        <w:tblCellMar>
          <w:left w:w="99" w:type="dxa"/>
          <w:right w:w="99" w:type="dxa"/>
        </w:tblCellMar>
        <w:tblLook w:val="04A0" w:firstRow="1" w:lastRow="0" w:firstColumn="1" w:lastColumn="0" w:noHBand="0" w:noVBand="1"/>
      </w:tblPr>
      <w:tblGrid>
        <w:gridCol w:w="455"/>
        <w:gridCol w:w="2420"/>
        <w:gridCol w:w="855"/>
        <w:gridCol w:w="855"/>
        <w:gridCol w:w="854"/>
        <w:gridCol w:w="855"/>
        <w:gridCol w:w="854"/>
        <w:gridCol w:w="855"/>
        <w:gridCol w:w="855"/>
        <w:gridCol w:w="854"/>
        <w:gridCol w:w="855"/>
        <w:gridCol w:w="855"/>
      </w:tblGrid>
      <w:tr w:rsidR="00FA0CBB" w:rsidRPr="00E167DE" w:rsidTr="00290EDC">
        <w:trPr>
          <w:trHeight w:val="270"/>
        </w:trPr>
        <w:tc>
          <w:tcPr>
            <w:tcW w:w="2875" w:type="dxa"/>
            <w:gridSpan w:val="2"/>
            <w:vMerge w:val="restart"/>
            <w:tcBorders>
              <w:top w:val="single" w:sz="12" w:space="0" w:color="auto"/>
              <w:left w:val="single" w:sz="12" w:space="0" w:color="auto"/>
              <w:right w:val="single" w:sz="4" w:space="0" w:color="auto"/>
            </w:tcBorders>
            <w:shd w:val="clear" w:color="auto" w:fill="auto"/>
            <w:noWrap/>
            <w:vAlign w:val="center"/>
          </w:tcPr>
          <w:p w:rsidR="00FA0CBB" w:rsidRDefault="00FA0CBB" w:rsidP="008A3031">
            <w:pPr>
              <w:widowControl/>
              <w:jc w:val="center"/>
              <w:rPr>
                <w:rFonts w:ascii="ＭＳ Ｐゴシック" w:eastAsia="ＭＳ Ｐゴシック" w:hAnsi="ＭＳ Ｐゴシック" w:cs="ＭＳ Ｐゴシック"/>
                <w:kern w:val="0"/>
                <w:sz w:val="20"/>
                <w:szCs w:val="20"/>
              </w:rPr>
            </w:pPr>
          </w:p>
        </w:tc>
        <w:tc>
          <w:tcPr>
            <w:tcW w:w="4273" w:type="dxa"/>
            <w:gridSpan w:val="5"/>
            <w:tcBorders>
              <w:top w:val="single" w:sz="12" w:space="0" w:color="auto"/>
              <w:left w:val="double" w:sz="4" w:space="0" w:color="auto"/>
              <w:bottom w:val="single" w:sz="4" w:space="0" w:color="auto"/>
              <w:right w:val="single" w:sz="4" w:space="0" w:color="auto"/>
            </w:tcBorders>
            <w:vAlign w:val="center"/>
          </w:tcPr>
          <w:p w:rsidR="00FA0CBB" w:rsidRPr="00E167DE" w:rsidRDefault="00FA0CBB" w:rsidP="00C306D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決算値</w:t>
            </w:r>
          </w:p>
        </w:tc>
        <w:tc>
          <w:tcPr>
            <w:tcW w:w="4274" w:type="dxa"/>
            <w:gridSpan w:val="5"/>
            <w:tcBorders>
              <w:top w:val="single" w:sz="12" w:space="0" w:color="auto"/>
              <w:left w:val="nil"/>
              <w:bottom w:val="single" w:sz="4" w:space="0" w:color="auto"/>
              <w:right w:val="single" w:sz="12" w:space="0" w:color="auto"/>
            </w:tcBorders>
            <w:vAlign w:val="center"/>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計画値</w:t>
            </w:r>
          </w:p>
        </w:tc>
      </w:tr>
      <w:tr w:rsidR="00FA0CBB" w:rsidRPr="00E167DE" w:rsidTr="00290EDC">
        <w:trPr>
          <w:trHeight w:val="270"/>
        </w:trPr>
        <w:tc>
          <w:tcPr>
            <w:tcW w:w="2875" w:type="dxa"/>
            <w:gridSpan w:val="2"/>
            <w:vMerge/>
            <w:tcBorders>
              <w:left w:val="single" w:sz="12" w:space="0" w:color="auto"/>
              <w:bottom w:val="single" w:sz="4" w:space="0" w:color="auto"/>
              <w:right w:val="single" w:sz="4" w:space="0" w:color="auto"/>
            </w:tcBorders>
            <w:shd w:val="clear" w:color="auto" w:fill="auto"/>
            <w:noWrap/>
            <w:vAlign w:val="center"/>
            <w:hideMark/>
          </w:tcPr>
          <w:p w:rsidR="00FA0CBB" w:rsidRDefault="00FA0CBB" w:rsidP="001436D0">
            <w:pPr>
              <w:widowControl/>
              <w:jc w:val="center"/>
              <w:rPr>
                <w:rFonts w:ascii="ＭＳ Ｐゴシック" w:eastAsia="ＭＳ Ｐゴシック" w:hAnsi="ＭＳ Ｐゴシック" w:cs="ＭＳ Ｐゴシック"/>
                <w:kern w:val="0"/>
                <w:sz w:val="20"/>
                <w:szCs w:val="20"/>
              </w:rPr>
            </w:pPr>
          </w:p>
        </w:tc>
        <w:tc>
          <w:tcPr>
            <w:tcW w:w="855" w:type="dxa"/>
            <w:tcBorders>
              <w:top w:val="single" w:sz="12" w:space="0" w:color="auto"/>
              <w:left w:val="double" w:sz="4" w:space="0" w:color="auto"/>
              <w:bottom w:val="single" w:sz="4" w:space="0" w:color="auto"/>
              <w:right w:val="single" w:sz="4" w:space="0" w:color="auto"/>
            </w:tcBorders>
            <w:vAlign w:val="center"/>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27</w:t>
            </w:r>
          </w:p>
        </w:tc>
        <w:tc>
          <w:tcPr>
            <w:tcW w:w="855" w:type="dxa"/>
            <w:tcBorders>
              <w:top w:val="single" w:sz="12" w:space="0" w:color="auto"/>
              <w:left w:val="nil"/>
              <w:bottom w:val="single" w:sz="4" w:space="0" w:color="auto"/>
              <w:right w:val="single" w:sz="4" w:space="0" w:color="auto"/>
            </w:tcBorders>
            <w:vAlign w:val="center"/>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28</w:t>
            </w:r>
          </w:p>
        </w:tc>
        <w:tc>
          <w:tcPr>
            <w:tcW w:w="854" w:type="dxa"/>
            <w:tcBorders>
              <w:top w:val="single" w:sz="12" w:space="0" w:color="auto"/>
              <w:left w:val="nil"/>
              <w:bottom w:val="single" w:sz="4" w:space="0" w:color="auto"/>
              <w:right w:val="single" w:sz="4" w:space="0" w:color="auto"/>
            </w:tcBorders>
            <w:shd w:val="clear" w:color="auto" w:fill="auto"/>
            <w:noWrap/>
            <w:vAlign w:val="center"/>
            <w:hideMark/>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29</w:t>
            </w:r>
          </w:p>
        </w:tc>
        <w:tc>
          <w:tcPr>
            <w:tcW w:w="855" w:type="dxa"/>
            <w:tcBorders>
              <w:top w:val="single" w:sz="12" w:space="0" w:color="auto"/>
              <w:left w:val="nil"/>
              <w:bottom w:val="single" w:sz="4" w:space="0" w:color="auto"/>
              <w:right w:val="single" w:sz="4" w:space="0" w:color="auto"/>
            </w:tcBorders>
            <w:vAlign w:val="center"/>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30</w:t>
            </w:r>
          </w:p>
        </w:tc>
        <w:tc>
          <w:tcPr>
            <w:tcW w:w="854" w:type="dxa"/>
            <w:tcBorders>
              <w:top w:val="single" w:sz="12" w:space="0" w:color="auto"/>
              <w:left w:val="single" w:sz="4" w:space="0" w:color="auto"/>
              <w:bottom w:val="single" w:sz="4" w:space="0" w:color="auto"/>
              <w:right w:val="single" w:sz="4" w:space="0" w:color="auto"/>
            </w:tcBorders>
            <w:vAlign w:val="center"/>
          </w:tcPr>
          <w:p w:rsidR="00FA0CBB" w:rsidRPr="00E167DE" w:rsidRDefault="001122D8"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R1</w:t>
            </w:r>
          </w:p>
        </w:tc>
        <w:tc>
          <w:tcPr>
            <w:tcW w:w="855" w:type="dxa"/>
            <w:tcBorders>
              <w:top w:val="single" w:sz="12" w:space="0" w:color="auto"/>
              <w:left w:val="nil"/>
              <w:bottom w:val="single" w:sz="4" w:space="0" w:color="auto"/>
              <w:right w:val="single" w:sz="4" w:space="0" w:color="auto"/>
            </w:tcBorders>
            <w:vAlign w:val="center"/>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R2</w:t>
            </w:r>
          </w:p>
        </w:tc>
        <w:tc>
          <w:tcPr>
            <w:tcW w:w="855" w:type="dxa"/>
            <w:tcBorders>
              <w:top w:val="single" w:sz="12" w:space="0" w:color="auto"/>
              <w:left w:val="nil"/>
              <w:bottom w:val="single" w:sz="4" w:space="0" w:color="auto"/>
              <w:right w:val="single" w:sz="4" w:space="0" w:color="auto"/>
            </w:tcBorders>
            <w:vAlign w:val="center"/>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R3</w:t>
            </w:r>
          </w:p>
        </w:tc>
        <w:tc>
          <w:tcPr>
            <w:tcW w:w="854" w:type="dxa"/>
            <w:tcBorders>
              <w:top w:val="single" w:sz="12" w:space="0" w:color="auto"/>
              <w:left w:val="nil"/>
              <w:bottom w:val="single" w:sz="4" w:space="0" w:color="auto"/>
              <w:right w:val="single" w:sz="4" w:space="0" w:color="auto"/>
            </w:tcBorders>
            <w:shd w:val="clear" w:color="auto" w:fill="auto"/>
            <w:noWrap/>
            <w:vAlign w:val="center"/>
            <w:hideMark/>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R4</w:t>
            </w:r>
          </w:p>
        </w:tc>
        <w:tc>
          <w:tcPr>
            <w:tcW w:w="855" w:type="dxa"/>
            <w:tcBorders>
              <w:top w:val="single" w:sz="12" w:space="0" w:color="auto"/>
              <w:left w:val="nil"/>
              <w:bottom w:val="single" w:sz="4" w:space="0" w:color="auto"/>
              <w:right w:val="single" w:sz="4" w:space="0" w:color="auto"/>
            </w:tcBorders>
            <w:shd w:val="clear" w:color="auto" w:fill="auto"/>
            <w:noWrap/>
            <w:vAlign w:val="center"/>
            <w:hideMark/>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R5</w:t>
            </w:r>
          </w:p>
        </w:tc>
        <w:tc>
          <w:tcPr>
            <w:tcW w:w="855" w:type="dxa"/>
            <w:tcBorders>
              <w:top w:val="single" w:sz="12" w:space="0" w:color="auto"/>
              <w:left w:val="nil"/>
              <w:bottom w:val="single" w:sz="4" w:space="0" w:color="auto"/>
              <w:right w:val="single" w:sz="12" w:space="0" w:color="auto"/>
            </w:tcBorders>
            <w:shd w:val="clear" w:color="auto" w:fill="auto"/>
            <w:noWrap/>
            <w:vAlign w:val="center"/>
            <w:hideMark/>
          </w:tcPr>
          <w:p w:rsidR="00FA0CBB" w:rsidRPr="00E167DE" w:rsidRDefault="00FA0CBB" w:rsidP="001436D0">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R6</w:t>
            </w:r>
          </w:p>
        </w:tc>
      </w:tr>
      <w:tr w:rsidR="008A36D2" w:rsidRPr="00EE1EB1" w:rsidTr="00FA0CBB">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１</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人件費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4,485</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4,248</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4,174</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4,155</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4,157</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4,951</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5,924</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5,807</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5,733</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5,680</w:t>
            </w:r>
          </w:p>
        </w:tc>
      </w:tr>
      <w:tr w:rsidR="008A36D2" w:rsidRPr="00EE1EB1" w:rsidTr="00FA0CBB">
        <w:trPr>
          <w:trHeight w:val="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２</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物件費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3,182</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3,094</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3,420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3,568</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3,592</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2,709</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2,740</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2,717</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2,683</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2,793</w:t>
            </w:r>
          </w:p>
        </w:tc>
      </w:tr>
      <w:tr w:rsidR="008A36D2" w:rsidRPr="00EE1EB1" w:rsidTr="00FA0CBB">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３</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維持補修費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202</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183</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147FEE">
            <w:pPr>
              <w:jc w:val="right"/>
              <w:rPr>
                <w:rFonts w:ascii="ＭＳ Ｐゴシック" w:eastAsia="ＭＳ Ｐゴシック" w:hAnsi="ＭＳ Ｐゴシック"/>
              </w:rPr>
            </w:pPr>
            <w:r w:rsidRPr="008A36D2">
              <w:rPr>
                <w:rFonts w:ascii="ＭＳ Ｐゴシック" w:eastAsia="ＭＳ Ｐゴシック" w:hAnsi="ＭＳ Ｐゴシック"/>
              </w:rPr>
              <w:t>21</w:t>
            </w:r>
            <w:r w:rsidR="00147FEE">
              <w:rPr>
                <w:rFonts w:ascii="ＭＳ Ｐゴシック" w:eastAsia="ＭＳ Ｐゴシック" w:hAnsi="ＭＳ Ｐゴシック" w:hint="eastAsia"/>
              </w:rPr>
              <w:t>9</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223</w:t>
            </w:r>
          </w:p>
        </w:tc>
        <w:tc>
          <w:tcPr>
            <w:tcW w:w="854" w:type="dxa"/>
            <w:tcBorders>
              <w:top w:val="nil"/>
              <w:left w:val="single" w:sz="4" w:space="0" w:color="auto"/>
              <w:bottom w:val="single" w:sz="4" w:space="0" w:color="auto"/>
              <w:right w:val="single" w:sz="4" w:space="0" w:color="auto"/>
            </w:tcBorders>
          </w:tcPr>
          <w:p w:rsidR="008A36D2" w:rsidRPr="00D3373E" w:rsidRDefault="008A36D2" w:rsidP="00147FE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22</w:t>
            </w:r>
            <w:r w:rsidR="00147FEE">
              <w:rPr>
                <w:rFonts w:ascii="ＭＳ Ｐゴシック" w:eastAsia="ＭＳ Ｐゴシック" w:hAnsi="ＭＳ Ｐゴシック" w:hint="eastAsia"/>
                <w:sz w:val="21"/>
                <w:szCs w:val="21"/>
              </w:rPr>
              <w:t>5</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250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250</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250</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250</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250</w:t>
            </w:r>
          </w:p>
        </w:tc>
      </w:tr>
      <w:tr w:rsidR="008A36D2" w:rsidRPr="00EE1EB1" w:rsidTr="00FA0CBB">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４</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扶助費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3,285</w:t>
            </w:r>
          </w:p>
        </w:tc>
        <w:tc>
          <w:tcPr>
            <w:tcW w:w="855" w:type="dxa"/>
            <w:tcBorders>
              <w:top w:val="nil"/>
              <w:left w:val="nil"/>
              <w:bottom w:val="single" w:sz="4" w:space="0" w:color="auto"/>
              <w:right w:val="single" w:sz="4" w:space="0" w:color="auto"/>
            </w:tcBorders>
          </w:tcPr>
          <w:p w:rsidR="008A36D2" w:rsidRPr="00D3373E" w:rsidRDefault="008A36D2" w:rsidP="00147FE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3,87</w:t>
            </w:r>
            <w:r w:rsidR="00147FEE">
              <w:rPr>
                <w:rFonts w:ascii="ＭＳ Ｐゴシック" w:eastAsia="ＭＳ Ｐゴシック" w:hAnsi="ＭＳ Ｐゴシック" w:hint="eastAsia"/>
                <w:sz w:val="21"/>
                <w:szCs w:val="21"/>
              </w:rPr>
              <w:t>5</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3,707</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3,552</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3,698</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3,746</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3,748</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3,751</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3,754</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3,756</w:t>
            </w:r>
          </w:p>
        </w:tc>
      </w:tr>
      <w:tr w:rsidR="008A36D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５</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補助費等</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5,384</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3,938</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7E7145">
            <w:pPr>
              <w:jc w:val="right"/>
              <w:rPr>
                <w:rFonts w:ascii="ＭＳ Ｐゴシック" w:eastAsia="ＭＳ Ｐゴシック" w:hAnsi="ＭＳ Ｐゴシック"/>
              </w:rPr>
            </w:pPr>
            <w:r w:rsidRPr="008A36D2">
              <w:rPr>
                <w:rFonts w:ascii="ＭＳ Ｐゴシック" w:eastAsia="ＭＳ Ｐゴシック" w:hAnsi="ＭＳ Ｐゴシック"/>
              </w:rPr>
              <w:t>3,49</w:t>
            </w:r>
            <w:r w:rsidR="007E7145">
              <w:rPr>
                <w:rFonts w:ascii="ＭＳ Ｐゴシック" w:eastAsia="ＭＳ Ｐゴシック" w:hAnsi="ＭＳ Ｐゴシック" w:hint="eastAsia"/>
              </w:rPr>
              <w:t>6</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3,385</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3,540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4,236</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2,900</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2,970</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2,992</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2,943</w:t>
            </w:r>
          </w:p>
        </w:tc>
      </w:tr>
      <w:tr w:rsidR="008A36D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６</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普通建設事業</w:t>
            </w:r>
            <w:r>
              <w:rPr>
                <w:rFonts w:ascii="ＭＳ Ｐゴシック" w:eastAsia="ＭＳ Ｐゴシック" w:hAnsi="ＭＳ Ｐゴシック" w:hint="eastAsia"/>
                <w:color w:val="000000"/>
                <w:sz w:val="20"/>
                <w:szCs w:val="20"/>
              </w:rPr>
              <w:t>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2,067</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2,072</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4,067</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1,680</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2,016</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1,096</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1,689</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1,853</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1,656</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1,590</w:t>
            </w:r>
          </w:p>
        </w:tc>
      </w:tr>
      <w:tr w:rsidR="008A36D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７</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災害復旧事業費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11</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5</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6</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5</w:t>
            </w:r>
          </w:p>
        </w:tc>
      </w:tr>
      <w:tr w:rsidR="008A36D2" w:rsidRPr="00EE1EB1" w:rsidTr="00CA0D32">
        <w:trPr>
          <w:trHeight w:val="270"/>
        </w:trPr>
        <w:tc>
          <w:tcPr>
            <w:tcW w:w="455" w:type="dxa"/>
            <w:tcBorders>
              <w:top w:val="single" w:sz="4" w:space="0" w:color="auto"/>
              <w:left w:val="single" w:sz="12" w:space="0" w:color="auto"/>
              <w:bottom w:val="single" w:sz="4" w:space="0" w:color="auto"/>
            </w:tcBorders>
            <w:shd w:val="clear" w:color="auto" w:fill="auto"/>
            <w:noWrap/>
            <w:vAlign w:val="center"/>
            <w:hideMark/>
          </w:tcPr>
          <w:p w:rsidR="008A36D2" w:rsidRPr="00EE1EB1" w:rsidRDefault="008A36D2" w:rsidP="00171094">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８</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公債費</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4,119</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4,508</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4,588</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4,699</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4,738</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4,645</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4,329</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3,813</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3,236</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2,270</w:t>
            </w:r>
          </w:p>
        </w:tc>
      </w:tr>
      <w:tr w:rsidR="008A36D2" w:rsidRPr="00EE1EB1" w:rsidTr="00CA0D32">
        <w:trPr>
          <w:trHeight w:val="270"/>
        </w:trPr>
        <w:tc>
          <w:tcPr>
            <w:tcW w:w="455" w:type="dxa"/>
            <w:tcBorders>
              <w:top w:val="single" w:sz="4" w:space="0" w:color="auto"/>
              <w:left w:val="single" w:sz="12" w:space="0" w:color="auto"/>
              <w:bottom w:val="single" w:sz="4" w:space="0" w:color="auto"/>
            </w:tcBorders>
            <w:shd w:val="clear" w:color="auto" w:fill="auto"/>
            <w:vAlign w:val="center"/>
            <w:hideMark/>
          </w:tcPr>
          <w:p w:rsidR="008A36D2" w:rsidRPr="00EE1EB1" w:rsidRDefault="008A36D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９</w:t>
            </w:r>
          </w:p>
        </w:tc>
        <w:tc>
          <w:tcPr>
            <w:tcW w:w="2420" w:type="dxa"/>
            <w:tcBorders>
              <w:top w:val="nil"/>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積立金</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1,928</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2,210</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985F27">
            <w:pPr>
              <w:jc w:val="right"/>
              <w:rPr>
                <w:rFonts w:ascii="ＭＳ Ｐゴシック" w:eastAsia="ＭＳ Ｐゴシック" w:hAnsi="ＭＳ Ｐゴシック"/>
              </w:rPr>
            </w:pPr>
            <w:r w:rsidRPr="008A36D2">
              <w:rPr>
                <w:rFonts w:ascii="ＭＳ Ｐゴシック" w:eastAsia="ＭＳ Ｐゴシック" w:hAnsi="ＭＳ Ｐゴシック"/>
              </w:rPr>
              <w:t>1,29</w:t>
            </w:r>
            <w:r w:rsidR="00985F27">
              <w:rPr>
                <w:rFonts w:ascii="ＭＳ Ｐゴシック" w:eastAsia="ＭＳ Ｐゴシック" w:hAnsi="ＭＳ Ｐゴシック" w:hint="eastAsia"/>
              </w:rPr>
              <w:t>8</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1,136</w:t>
            </w:r>
          </w:p>
        </w:tc>
        <w:tc>
          <w:tcPr>
            <w:tcW w:w="854" w:type="dxa"/>
            <w:tcBorders>
              <w:top w:val="nil"/>
              <w:left w:val="single" w:sz="4" w:space="0" w:color="auto"/>
              <w:bottom w:val="single" w:sz="4" w:space="0" w:color="auto"/>
              <w:right w:val="single" w:sz="4" w:space="0" w:color="auto"/>
            </w:tcBorders>
          </w:tcPr>
          <w:p w:rsidR="008A36D2" w:rsidRPr="00D3373E" w:rsidRDefault="00147FEE" w:rsidP="00D3373E">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1,07</w:t>
            </w:r>
            <w:r>
              <w:rPr>
                <w:rFonts w:ascii="ＭＳ Ｐゴシック" w:eastAsia="ＭＳ Ｐゴシック" w:hAnsi="ＭＳ Ｐゴシック" w:hint="eastAsia"/>
                <w:sz w:val="21"/>
                <w:szCs w:val="21"/>
              </w:rPr>
              <w:t>9</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463</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463</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463</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463</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618</w:t>
            </w:r>
          </w:p>
        </w:tc>
      </w:tr>
      <w:tr w:rsidR="008A36D2" w:rsidRPr="00EE1EB1" w:rsidTr="00D3373E">
        <w:trPr>
          <w:trHeight w:val="353"/>
        </w:trPr>
        <w:tc>
          <w:tcPr>
            <w:tcW w:w="455" w:type="dxa"/>
            <w:tcBorders>
              <w:top w:val="single" w:sz="4" w:space="0" w:color="auto"/>
              <w:left w:val="single" w:sz="12" w:space="0" w:color="auto"/>
              <w:bottom w:val="single" w:sz="4" w:space="0" w:color="auto"/>
            </w:tcBorders>
            <w:shd w:val="clear" w:color="auto" w:fill="auto"/>
            <w:vAlign w:val="center"/>
            <w:hideMark/>
          </w:tcPr>
          <w:p w:rsidR="008A36D2" w:rsidRPr="00EE1EB1" w:rsidRDefault="008A36D2" w:rsidP="0017109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10</w:t>
            </w:r>
          </w:p>
        </w:tc>
        <w:tc>
          <w:tcPr>
            <w:tcW w:w="2420" w:type="dxa"/>
            <w:tcBorders>
              <w:top w:val="nil"/>
              <w:bottom w:val="single" w:sz="4" w:space="0" w:color="auto"/>
              <w:right w:val="single" w:sz="4" w:space="0" w:color="auto"/>
            </w:tcBorders>
            <w:vAlign w:val="center"/>
          </w:tcPr>
          <w:p w:rsidR="008A36D2" w:rsidRPr="00EE1EB1" w:rsidRDefault="008A36D2" w:rsidP="00CA0D32">
            <w:pPr>
              <w:jc w:val="distribute"/>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出資金・貸付金</w:t>
            </w:r>
          </w:p>
        </w:tc>
        <w:tc>
          <w:tcPr>
            <w:tcW w:w="855" w:type="dxa"/>
            <w:tcBorders>
              <w:top w:val="nil"/>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4" w:type="dxa"/>
            <w:tcBorders>
              <w:top w:val="nil"/>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4"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c>
          <w:tcPr>
            <w:tcW w:w="855" w:type="dxa"/>
            <w:tcBorders>
              <w:top w:val="nil"/>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0</w:t>
            </w:r>
          </w:p>
        </w:tc>
      </w:tr>
      <w:tr w:rsidR="008A36D2" w:rsidRPr="00EE1EB1" w:rsidTr="001E3B09">
        <w:trPr>
          <w:trHeight w:val="270"/>
        </w:trPr>
        <w:tc>
          <w:tcPr>
            <w:tcW w:w="455" w:type="dxa"/>
            <w:tcBorders>
              <w:top w:val="single" w:sz="4" w:space="0" w:color="auto"/>
              <w:left w:val="single" w:sz="12" w:space="0" w:color="auto"/>
              <w:bottom w:val="single" w:sz="4" w:space="0" w:color="auto"/>
            </w:tcBorders>
            <w:shd w:val="clear" w:color="auto" w:fill="auto"/>
            <w:vAlign w:val="center"/>
            <w:hideMark/>
          </w:tcPr>
          <w:p w:rsidR="008A36D2" w:rsidRPr="00EE1EB1" w:rsidRDefault="00020BB7" w:rsidP="002B38A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noProof/>
                <w:color w:val="000000"/>
                <w:sz w:val="20"/>
                <w:szCs w:val="20"/>
              </w:rPr>
              <w:pict>
                <v:shape id="_x0000_s1063" type="#_x0000_t202" style="position:absolute;left:0;text-align:left;margin-left:-44.3pt;margin-top:13.4pt;width:30.55pt;height:22.5pt;z-index:251683840;visibility:visible;mso-wrap-distance-left:9pt;mso-wrap-distance-top:0;mso-wrap-distance-right:9pt;mso-wrap-distance-bottom:0;mso-position-horizontal-relative:text;mso-position-vertical-relative:text;mso-width-relative:margin;mso-height-relative:margin;v-text-anchor:top" stroked="f">
                  <v:textbox style="layout-flow:vertical-ideographic;mso-next-textbox:#_x0000_s1063;mso-fit-shape-to-text:t">
                    <w:txbxContent>
                      <w:p w:rsidR="00F64DFF" w:rsidRDefault="00F64DFF" w:rsidP="008A36D2">
                        <w:r>
                          <w:rPr>
                            <w:rFonts w:hint="eastAsia"/>
                          </w:rPr>
                          <w:t>11</w:t>
                        </w:r>
                      </w:p>
                    </w:txbxContent>
                  </v:textbox>
                </v:shape>
              </w:pict>
            </w:r>
            <w:r w:rsidR="008A36D2">
              <w:rPr>
                <w:rFonts w:ascii="ＭＳ Ｐゴシック" w:eastAsia="ＭＳ Ｐゴシック" w:hAnsi="ＭＳ Ｐゴシック" w:cs="ＭＳ Ｐゴシック" w:hint="eastAsia"/>
                <w:color w:val="000000"/>
                <w:sz w:val="20"/>
                <w:szCs w:val="20"/>
              </w:rPr>
              <w:t>11</w:t>
            </w:r>
          </w:p>
        </w:tc>
        <w:tc>
          <w:tcPr>
            <w:tcW w:w="2420" w:type="dxa"/>
            <w:tcBorders>
              <w:top w:val="single" w:sz="4" w:space="0" w:color="auto"/>
              <w:bottom w:val="single" w:sz="4" w:space="0" w:color="auto"/>
              <w:right w:val="single" w:sz="4" w:space="0" w:color="auto"/>
            </w:tcBorders>
            <w:vAlign w:val="center"/>
          </w:tcPr>
          <w:p w:rsidR="008A36D2" w:rsidRPr="00EE1EB1" w:rsidRDefault="008A36D2" w:rsidP="00171094">
            <w:pPr>
              <w:jc w:val="distribute"/>
              <w:rPr>
                <w:rFonts w:ascii="ＭＳ Ｐゴシック" w:eastAsia="ＭＳ Ｐゴシック" w:hAnsi="ＭＳ Ｐゴシック" w:cs="ＭＳ Ｐゴシック"/>
                <w:color w:val="000000"/>
                <w:sz w:val="20"/>
                <w:szCs w:val="20"/>
              </w:rPr>
            </w:pPr>
            <w:r w:rsidRPr="00EE1EB1">
              <w:rPr>
                <w:rFonts w:ascii="ＭＳ Ｐゴシック" w:eastAsia="ＭＳ Ｐゴシック" w:hAnsi="ＭＳ Ｐゴシック" w:hint="eastAsia"/>
                <w:color w:val="000000"/>
                <w:sz w:val="20"/>
                <w:szCs w:val="20"/>
              </w:rPr>
              <w:t>繰出金</w:t>
            </w:r>
          </w:p>
        </w:tc>
        <w:tc>
          <w:tcPr>
            <w:tcW w:w="855" w:type="dxa"/>
            <w:tcBorders>
              <w:top w:val="single" w:sz="4" w:space="0" w:color="auto"/>
              <w:left w:val="doub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2,706</w:t>
            </w:r>
          </w:p>
        </w:tc>
        <w:tc>
          <w:tcPr>
            <w:tcW w:w="855" w:type="dxa"/>
            <w:tcBorders>
              <w:top w:val="single" w:sz="4" w:space="0" w:color="auto"/>
              <w:left w:val="nil"/>
              <w:bottom w:val="single" w:sz="4" w:space="0" w:color="auto"/>
              <w:right w:val="single" w:sz="4" w:space="0" w:color="auto"/>
            </w:tcBorders>
          </w:tcPr>
          <w:p w:rsidR="008A36D2" w:rsidRPr="00D3373E" w:rsidRDefault="00147FEE" w:rsidP="00D3373E">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2,68</w:t>
            </w:r>
            <w:r>
              <w:rPr>
                <w:rFonts w:ascii="ＭＳ Ｐゴシック" w:eastAsia="ＭＳ Ｐゴシック" w:hAnsi="ＭＳ Ｐゴシック" w:hint="eastAsia"/>
                <w:sz w:val="21"/>
                <w:szCs w:val="21"/>
              </w:rPr>
              <w:t>2</w:t>
            </w:r>
          </w:p>
        </w:tc>
        <w:tc>
          <w:tcPr>
            <w:tcW w:w="854" w:type="dxa"/>
            <w:tcBorders>
              <w:top w:val="single" w:sz="4" w:space="0" w:color="auto"/>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2,929</w:t>
            </w:r>
          </w:p>
        </w:tc>
        <w:tc>
          <w:tcPr>
            <w:tcW w:w="855" w:type="dxa"/>
            <w:tcBorders>
              <w:top w:val="single" w:sz="4" w:space="0" w:color="auto"/>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2,767</w:t>
            </w:r>
          </w:p>
        </w:tc>
        <w:tc>
          <w:tcPr>
            <w:tcW w:w="854" w:type="dxa"/>
            <w:tcBorders>
              <w:top w:val="single" w:sz="4" w:space="0" w:color="auto"/>
              <w:left w:val="single" w:sz="4" w:space="0" w:color="auto"/>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2,820</w:t>
            </w:r>
          </w:p>
        </w:tc>
        <w:tc>
          <w:tcPr>
            <w:tcW w:w="855" w:type="dxa"/>
            <w:tcBorders>
              <w:top w:val="single" w:sz="4" w:space="0" w:color="auto"/>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2,586</w:t>
            </w:r>
          </w:p>
        </w:tc>
        <w:tc>
          <w:tcPr>
            <w:tcW w:w="855" w:type="dxa"/>
            <w:tcBorders>
              <w:top w:val="single" w:sz="4" w:space="0" w:color="auto"/>
              <w:left w:val="nil"/>
              <w:bottom w:val="single" w:sz="4" w:space="0" w:color="auto"/>
              <w:right w:val="single" w:sz="4" w:space="0" w:color="auto"/>
            </w:tcBorders>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2,431</w:t>
            </w:r>
          </w:p>
        </w:tc>
        <w:tc>
          <w:tcPr>
            <w:tcW w:w="854" w:type="dxa"/>
            <w:tcBorders>
              <w:top w:val="single" w:sz="4" w:space="0" w:color="auto"/>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2,426</w:t>
            </w:r>
          </w:p>
        </w:tc>
        <w:tc>
          <w:tcPr>
            <w:tcW w:w="855" w:type="dxa"/>
            <w:tcBorders>
              <w:top w:val="single" w:sz="4" w:space="0" w:color="auto"/>
              <w:left w:val="nil"/>
              <w:bottom w:val="single" w:sz="4" w:space="0" w:color="auto"/>
              <w:right w:val="single" w:sz="4"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2,421</w:t>
            </w:r>
          </w:p>
        </w:tc>
        <w:tc>
          <w:tcPr>
            <w:tcW w:w="855" w:type="dxa"/>
            <w:tcBorders>
              <w:top w:val="single" w:sz="4" w:space="0" w:color="auto"/>
              <w:left w:val="nil"/>
              <w:bottom w:val="single" w:sz="4" w:space="0" w:color="auto"/>
              <w:right w:val="single" w:sz="12" w:space="0" w:color="auto"/>
            </w:tcBorders>
            <w:shd w:val="clear" w:color="auto" w:fill="auto"/>
            <w:noWrap/>
            <w:hideMark/>
          </w:tcPr>
          <w:p w:rsidR="008A36D2" w:rsidRPr="00D3373E" w:rsidRDefault="008A36D2"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2,417</w:t>
            </w:r>
          </w:p>
        </w:tc>
      </w:tr>
      <w:tr w:rsidR="003659C2" w:rsidRPr="00EE1EB1" w:rsidTr="00CA0D32">
        <w:trPr>
          <w:trHeight w:val="270"/>
        </w:trPr>
        <w:tc>
          <w:tcPr>
            <w:tcW w:w="2875" w:type="dxa"/>
            <w:gridSpan w:val="2"/>
            <w:tcBorders>
              <w:top w:val="double" w:sz="4" w:space="0" w:color="auto"/>
              <w:left w:val="single" w:sz="12" w:space="0" w:color="auto"/>
              <w:bottom w:val="single" w:sz="12" w:space="0" w:color="auto"/>
              <w:right w:val="single" w:sz="4" w:space="0" w:color="auto"/>
            </w:tcBorders>
            <w:shd w:val="clear" w:color="auto" w:fill="auto"/>
            <w:vAlign w:val="center"/>
            <w:hideMark/>
          </w:tcPr>
          <w:p w:rsidR="003659C2" w:rsidRPr="00EE6007" w:rsidRDefault="003659C2" w:rsidP="008A3031">
            <w:pPr>
              <w:jc w:val="distribute"/>
              <w:rPr>
                <w:rFonts w:ascii="ＭＳ Ｐゴシック" w:eastAsia="ＭＳ Ｐゴシック" w:hAnsi="ＭＳ Ｐゴシック"/>
                <w:sz w:val="20"/>
                <w:szCs w:val="20"/>
              </w:rPr>
            </w:pPr>
            <w:r w:rsidRPr="00EE1EB1">
              <w:rPr>
                <w:rFonts w:ascii="ＭＳ Ｐゴシック" w:eastAsia="ＭＳ Ｐゴシック" w:hAnsi="ＭＳ Ｐゴシック" w:hint="eastAsia"/>
                <w:color w:val="000000"/>
                <w:sz w:val="20"/>
                <w:szCs w:val="20"/>
              </w:rPr>
              <w:t>歳出合計</w:t>
            </w:r>
          </w:p>
        </w:tc>
        <w:tc>
          <w:tcPr>
            <w:tcW w:w="855" w:type="dxa"/>
            <w:tcBorders>
              <w:top w:val="double" w:sz="4" w:space="0" w:color="auto"/>
              <w:left w:val="double" w:sz="4" w:space="0" w:color="auto"/>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27,362</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26,821</w:t>
            </w:r>
          </w:p>
        </w:tc>
        <w:tc>
          <w:tcPr>
            <w:tcW w:w="854" w:type="dxa"/>
            <w:tcBorders>
              <w:top w:val="double" w:sz="4" w:space="0" w:color="auto"/>
              <w:left w:val="nil"/>
              <w:bottom w:val="single" w:sz="12" w:space="0" w:color="auto"/>
              <w:right w:val="single" w:sz="4" w:space="0" w:color="auto"/>
            </w:tcBorders>
            <w:shd w:val="clear" w:color="auto" w:fill="auto"/>
            <w:noWrap/>
            <w:hideMark/>
          </w:tcPr>
          <w:p w:rsidR="003659C2" w:rsidRPr="003659C2" w:rsidRDefault="00147FEE" w:rsidP="003659C2">
            <w:pPr>
              <w:jc w:val="right"/>
              <w:rPr>
                <w:rFonts w:ascii="ＭＳ Ｐゴシック" w:eastAsia="ＭＳ Ｐゴシック" w:hAnsi="ＭＳ Ｐゴシック"/>
                <w:sz w:val="21"/>
                <w:szCs w:val="21"/>
              </w:rPr>
            </w:pPr>
            <w:r>
              <w:rPr>
                <w:rFonts w:ascii="ＭＳ Ｐゴシック" w:eastAsia="ＭＳ Ｐゴシック" w:hAnsi="ＭＳ Ｐゴシック"/>
                <w:sz w:val="21"/>
                <w:szCs w:val="21"/>
              </w:rPr>
              <w:t>27,90</w:t>
            </w:r>
            <w:r>
              <w:rPr>
                <w:rFonts w:ascii="ＭＳ Ｐゴシック" w:eastAsia="ＭＳ Ｐゴシック" w:hAnsi="ＭＳ Ｐゴシック" w:hint="eastAsia"/>
                <w:sz w:val="21"/>
                <w:szCs w:val="21"/>
              </w:rPr>
              <w:t>3</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25,169</w:t>
            </w:r>
          </w:p>
        </w:tc>
        <w:tc>
          <w:tcPr>
            <w:tcW w:w="854" w:type="dxa"/>
            <w:tcBorders>
              <w:top w:val="double" w:sz="4" w:space="0" w:color="auto"/>
              <w:left w:val="single" w:sz="4" w:space="0" w:color="auto"/>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25,871</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24,687</w:t>
            </w:r>
          </w:p>
        </w:tc>
        <w:tc>
          <w:tcPr>
            <w:tcW w:w="855" w:type="dxa"/>
            <w:tcBorders>
              <w:top w:val="double" w:sz="4" w:space="0" w:color="auto"/>
              <w:left w:val="nil"/>
              <w:bottom w:val="single" w:sz="12" w:space="0" w:color="auto"/>
              <w:right w:val="single" w:sz="4" w:space="0" w:color="auto"/>
            </w:tcBorders>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24,479</w:t>
            </w:r>
          </w:p>
        </w:tc>
        <w:tc>
          <w:tcPr>
            <w:tcW w:w="854" w:type="dxa"/>
            <w:tcBorders>
              <w:top w:val="double" w:sz="4" w:space="0" w:color="auto"/>
              <w:left w:val="nil"/>
              <w:bottom w:val="single" w:sz="12"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24,055</w:t>
            </w:r>
          </w:p>
        </w:tc>
        <w:tc>
          <w:tcPr>
            <w:tcW w:w="855" w:type="dxa"/>
            <w:tcBorders>
              <w:top w:val="double" w:sz="4" w:space="0" w:color="auto"/>
              <w:left w:val="nil"/>
              <w:bottom w:val="single" w:sz="12" w:space="0" w:color="auto"/>
              <w:right w:val="single" w:sz="4"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23,193</w:t>
            </w:r>
          </w:p>
        </w:tc>
        <w:tc>
          <w:tcPr>
            <w:tcW w:w="855" w:type="dxa"/>
            <w:tcBorders>
              <w:top w:val="double" w:sz="4" w:space="0" w:color="auto"/>
              <w:left w:val="nil"/>
              <w:bottom w:val="single" w:sz="12" w:space="0" w:color="auto"/>
              <w:right w:val="single" w:sz="12" w:space="0" w:color="auto"/>
            </w:tcBorders>
            <w:shd w:val="clear" w:color="auto" w:fill="auto"/>
            <w:noWrap/>
            <w:hideMark/>
          </w:tcPr>
          <w:p w:rsidR="003659C2" w:rsidRPr="003659C2" w:rsidRDefault="003659C2" w:rsidP="003659C2">
            <w:pPr>
              <w:jc w:val="right"/>
              <w:rPr>
                <w:rFonts w:ascii="ＭＳ Ｐゴシック" w:eastAsia="ＭＳ Ｐゴシック" w:hAnsi="ＭＳ Ｐゴシック"/>
                <w:sz w:val="21"/>
                <w:szCs w:val="21"/>
              </w:rPr>
            </w:pPr>
            <w:r w:rsidRPr="003659C2">
              <w:rPr>
                <w:rFonts w:ascii="ＭＳ Ｐゴシック" w:eastAsia="ＭＳ Ｐゴシック" w:hAnsi="ＭＳ Ｐゴシック"/>
                <w:sz w:val="21"/>
                <w:szCs w:val="21"/>
              </w:rPr>
              <w:t>22,322</w:t>
            </w:r>
          </w:p>
        </w:tc>
      </w:tr>
    </w:tbl>
    <w:p w:rsidR="00B91469" w:rsidRDefault="00B91469" w:rsidP="00B91469">
      <w:pPr>
        <w:ind w:right="400"/>
        <w:rPr>
          <w:rFonts w:ascii="ＭＳ Ｐゴシック" w:eastAsia="ＭＳ Ｐゴシック" w:hAnsi="ＭＳ Ｐゴシック"/>
          <w:sz w:val="20"/>
          <w:szCs w:val="20"/>
        </w:rPr>
      </w:pPr>
    </w:p>
    <w:p w:rsidR="008A3031" w:rsidRDefault="006F10F2" w:rsidP="00C05002">
      <w:pPr>
        <w:ind w:right="-78"/>
        <w:rPr>
          <w:rFonts w:ascii="ＭＳ Ｐゴシック" w:eastAsia="ＭＳ Ｐゴシック" w:hAnsi="ＭＳ Ｐゴシック"/>
          <w:sz w:val="20"/>
          <w:szCs w:val="20"/>
        </w:rPr>
      </w:pPr>
      <w:r>
        <w:rPr>
          <w:rFonts w:hint="eastAsia"/>
        </w:rPr>
        <w:t>【</w:t>
      </w:r>
      <w:r w:rsidR="0064646F">
        <w:rPr>
          <w:rFonts w:hint="eastAsia"/>
        </w:rPr>
        <w:t>収支</w:t>
      </w:r>
      <w:r w:rsidR="00C05002">
        <w:rPr>
          <w:rFonts w:hint="eastAsia"/>
        </w:rPr>
        <w:t>】</w:t>
      </w:r>
      <w:r w:rsidR="0064646F">
        <w:rPr>
          <w:rFonts w:hint="eastAsia"/>
        </w:rPr>
        <w:t xml:space="preserve">　　　　</w:t>
      </w:r>
      <w:r w:rsidR="00C0500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C05002">
        <w:rPr>
          <w:rFonts w:ascii="ＭＳ Ｐゴシック" w:eastAsia="ＭＳ Ｐゴシック" w:hAnsi="ＭＳ Ｐゴシック" w:hint="eastAsia"/>
          <w:sz w:val="20"/>
          <w:szCs w:val="20"/>
        </w:rPr>
        <w:t xml:space="preserve">　　　　　　　　　　　　　　　　　　　　　　　　　　　　　　　　　</w:t>
      </w:r>
      <w:r w:rsidR="00A3736D">
        <w:rPr>
          <w:rFonts w:ascii="ＭＳ Ｐゴシック" w:eastAsia="ＭＳ Ｐゴシック" w:hAnsi="ＭＳ Ｐゴシック" w:hint="eastAsia"/>
          <w:sz w:val="20"/>
          <w:szCs w:val="20"/>
        </w:rPr>
        <w:t xml:space="preserve"> </w:t>
      </w:r>
      <w:r w:rsidR="00C05002">
        <w:rPr>
          <w:rFonts w:ascii="ＭＳ Ｐゴシック" w:eastAsia="ＭＳ Ｐゴシック" w:hAnsi="ＭＳ Ｐゴシック" w:hint="eastAsia"/>
          <w:sz w:val="20"/>
          <w:szCs w:val="20"/>
        </w:rPr>
        <w:t xml:space="preserve">　　　　　　　　　　</w:t>
      </w:r>
      <w:r w:rsidR="00BB5782">
        <w:rPr>
          <w:rFonts w:ascii="ＭＳ Ｐゴシック" w:eastAsia="ＭＳ Ｐゴシック" w:hAnsi="ＭＳ Ｐゴシック" w:hint="eastAsia"/>
          <w:sz w:val="20"/>
          <w:szCs w:val="20"/>
        </w:rPr>
        <w:t xml:space="preserve">  　　</w:t>
      </w:r>
      <w:r w:rsidR="00C05002">
        <w:rPr>
          <w:rFonts w:ascii="ＭＳ Ｐゴシック" w:eastAsia="ＭＳ Ｐゴシック" w:hAnsi="ＭＳ Ｐゴシック" w:hint="eastAsia"/>
          <w:sz w:val="20"/>
          <w:szCs w:val="20"/>
        </w:rPr>
        <w:t xml:space="preserve">　　　　　　　　　　　　</w:t>
      </w:r>
      <w:r w:rsidR="008A3031" w:rsidRPr="005E4D83">
        <w:rPr>
          <w:rFonts w:ascii="ＭＳ Ｐゴシック" w:eastAsia="ＭＳ Ｐゴシック" w:hAnsi="ＭＳ Ｐゴシック" w:hint="eastAsia"/>
          <w:sz w:val="20"/>
          <w:szCs w:val="20"/>
        </w:rPr>
        <w:t>（単位：百万円）</w:t>
      </w:r>
    </w:p>
    <w:tbl>
      <w:tblPr>
        <w:tblW w:w="11422" w:type="dxa"/>
        <w:tblInd w:w="84" w:type="dxa"/>
        <w:tblLayout w:type="fixed"/>
        <w:tblCellMar>
          <w:left w:w="99" w:type="dxa"/>
          <w:right w:w="99" w:type="dxa"/>
        </w:tblCellMar>
        <w:tblLook w:val="04A0" w:firstRow="1" w:lastRow="0" w:firstColumn="1" w:lastColumn="0" w:noHBand="0" w:noVBand="1"/>
      </w:tblPr>
      <w:tblGrid>
        <w:gridCol w:w="2875"/>
        <w:gridCol w:w="855"/>
        <w:gridCol w:w="855"/>
        <w:gridCol w:w="854"/>
        <w:gridCol w:w="855"/>
        <w:gridCol w:w="854"/>
        <w:gridCol w:w="855"/>
        <w:gridCol w:w="855"/>
        <w:gridCol w:w="854"/>
        <w:gridCol w:w="855"/>
        <w:gridCol w:w="855"/>
      </w:tblGrid>
      <w:tr w:rsidR="00B77004" w:rsidRPr="00E167DE" w:rsidTr="00290EDC">
        <w:trPr>
          <w:trHeight w:val="270"/>
        </w:trPr>
        <w:tc>
          <w:tcPr>
            <w:tcW w:w="287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77004" w:rsidRDefault="00B77004" w:rsidP="008A3031">
            <w:pPr>
              <w:widowControl/>
              <w:jc w:val="center"/>
              <w:rPr>
                <w:rFonts w:ascii="ＭＳ Ｐゴシック" w:eastAsia="ＭＳ Ｐゴシック" w:hAnsi="ＭＳ Ｐゴシック" w:cs="ＭＳ Ｐゴシック"/>
                <w:kern w:val="0"/>
                <w:sz w:val="20"/>
                <w:szCs w:val="20"/>
              </w:rPr>
            </w:pPr>
          </w:p>
        </w:tc>
        <w:tc>
          <w:tcPr>
            <w:tcW w:w="855" w:type="dxa"/>
            <w:tcBorders>
              <w:top w:val="single" w:sz="12" w:space="0" w:color="auto"/>
              <w:left w:val="double" w:sz="4" w:space="0" w:color="auto"/>
              <w:bottom w:val="single" w:sz="4" w:space="0" w:color="auto"/>
              <w:right w:val="single" w:sz="4" w:space="0" w:color="auto"/>
            </w:tcBorders>
            <w:vAlign w:val="center"/>
          </w:tcPr>
          <w:p w:rsidR="00B77004" w:rsidRPr="00E167DE" w:rsidRDefault="00B77004" w:rsidP="008A3031">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27</w:t>
            </w:r>
          </w:p>
        </w:tc>
        <w:tc>
          <w:tcPr>
            <w:tcW w:w="855" w:type="dxa"/>
            <w:tcBorders>
              <w:top w:val="single" w:sz="12" w:space="0" w:color="auto"/>
              <w:left w:val="nil"/>
              <w:bottom w:val="single" w:sz="4" w:space="0" w:color="auto"/>
              <w:right w:val="single" w:sz="4" w:space="0" w:color="auto"/>
            </w:tcBorders>
            <w:vAlign w:val="center"/>
          </w:tcPr>
          <w:p w:rsidR="00B77004" w:rsidRPr="00E167DE" w:rsidRDefault="00B77004" w:rsidP="008A3031">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28</w:t>
            </w:r>
          </w:p>
        </w:tc>
        <w:tc>
          <w:tcPr>
            <w:tcW w:w="854" w:type="dxa"/>
            <w:tcBorders>
              <w:top w:val="single" w:sz="12" w:space="0" w:color="auto"/>
              <w:left w:val="nil"/>
              <w:bottom w:val="single" w:sz="4" w:space="0" w:color="auto"/>
              <w:right w:val="single" w:sz="4" w:space="0" w:color="auto"/>
            </w:tcBorders>
            <w:shd w:val="clear" w:color="auto" w:fill="auto"/>
            <w:noWrap/>
            <w:vAlign w:val="center"/>
            <w:hideMark/>
          </w:tcPr>
          <w:p w:rsidR="00B77004" w:rsidRPr="00E167DE" w:rsidRDefault="00B77004" w:rsidP="008A3031">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29</w:t>
            </w:r>
          </w:p>
        </w:tc>
        <w:tc>
          <w:tcPr>
            <w:tcW w:w="855" w:type="dxa"/>
            <w:tcBorders>
              <w:top w:val="single" w:sz="12" w:space="0" w:color="auto"/>
              <w:left w:val="nil"/>
              <w:bottom w:val="single" w:sz="4" w:space="0" w:color="auto"/>
              <w:right w:val="single" w:sz="4" w:space="0" w:color="auto"/>
            </w:tcBorders>
            <w:vAlign w:val="center"/>
          </w:tcPr>
          <w:p w:rsidR="00B77004" w:rsidRPr="00E167DE" w:rsidRDefault="00B77004" w:rsidP="008A3031">
            <w:pPr>
              <w:widowControl/>
              <w:jc w:val="center"/>
              <w:rPr>
                <w:rFonts w:ascii="ＭＳ Ｐゴシック" w:eastAsia="ＭＳ Ｐゴシック" w:hAnsi="ＭＳ Ｐゴシック" w:cs="ＭＳ Ｐゴシック"/>
                <w:kern w:val="0"/>
                <w:sz w:val="20"/>
                <w:szCs w:val="20"/>
              </w:rPr>
            </w:pPr>
            <w:r w:rsidRPr="00E167DE">
              <w:rPr>
                <w:rFonts w:ascii="ＭＳ Ｐゴシック" w:eastAsia="ＭＳ Ｐゴシック" w:hAnsi="ＭＳ Ｐゴシック" w:cs="ＭＳ Ｐゴシック" w:hint="eastAsia"/>
                <w:kern w:val="0"/>
                <w:sz w:val="20"/>
                <w:szCs w:val="20"/>
              </w:rPr>
              <w:t>H</w:t>
            </w:r>
            <w:r>
              <w:rPr>
                <w:rFonts w:ascii="ＭＳ Ｐゴシック" w:eastAsia="ＭＳ Ｐゴシック" w:hAnsi="ＭＳ Ｐゴシック" w:cs="ＭＳ Ｐゴシック" w:hint="eastAsia"/>
                <w:kern w:val="0"/>
                <w:sz w:val="20"/>
                <w:szCs w:val="20"/>
              </w:rPr>
              <w:t>30</w:t>
            </w:r>
          </w:p>
        </w:tc>
        <w:tc>
          <w:tcPr>
            <w:tcW w:w="854" w:type="dxa"/>
            <w:tcBorders>
              <w:top w:val="single" w:sz="12" w:space="0" w:color="auto"/>
              <w:left w:val="single" w:sz="4" w:space="0" w:color="auto"/>
              <w:bottom w:val="single" w:sz="4" w:space="0" w:color="auto"/>
              <w:right w:val="single" w:sz="4" w:space="0" w:color="auto"/>
            </w:tcBorders>
          </w:tcPr>
          <w:p w:rsidR="00B77004" w:rsidRPr="00B77004" w:rsidRDefault="001122D8" w:rsidP="00B77004">
            <w:pPr>
              <w:jc w:val="center"/>
              <w:rPr>
                <w:rFonts w:ascii="ＭＳ Ｐゴシック" w:eastAsia="ＭＳ Ｐゴシック" w:hAnsi="ＭＳ Ｐゴシック"/>
              </w:rPr>
            </w:pPr>
            <w:r>
              <w:rPr>
                <w:rFonts w:ascii="ＭＳ Ｐゴシック" w:eastAsia="ＭＳ Ｐゴシック" w:hAnsi="ＭＳ Ｐゴシック"/>
              </w:rPr>
              <w:t>R1</w:t>
            </w:r>
          </w:p>
        </w:tc>
        <w:tc>
          <w:tcPr>
            <w:tcW w:w="855" w:type="dxa"/>
            <w:tcBorders>
              <w:top w:val="single" w:sz="12" w:space="0" w:color="auto"/>
              <w:left w:val="nil"/>
              <w:bottom w:val="single" w:sz="4" w:space="0" w:color="auto"/>
              <w:right w:val="single" w:sz="4" w:space="0" w:color="auto"/>
            </w:tcBorders>
          </w:tcPr>
          <w:p w:rsidR="00B77004" w:rsidRPr="00B77004" w:rsidRDefault="00B77004" w:rsidP="00B77004">
            <w:pPr>
              <w:jc w:val="center"/>
              <w:rPr>
                <w:rFonts w:ascii="ＭＳ Ｐゴシック" w:eastAsia="ＭＳ Ｐゴシック" w:hAnsi="ＭＳ Ｐゴシック"/>
              </w:rPr>
            </w:pPr>
            <w:r w:rsidRPr="00B77004">
              <w:rPr>
                <w:rFonts w:ascii="ＭＳ Ｐゴシック" w:eastAsia="ＭＳ Ｐゴシック" w:hAnsi="ＭＳ Ｐゴシック"/>
              </w:rPr>
              <w:t>R2</w:t>
            </w:r>
          </w:p>
        </w:tc>
        <w:tc>
          <w:tcPr>
            <w:tcW w:w="855" w:type="dxa"/>
            <w:tcBorders>
              <w:top w:val="single" w:sz="12" w:space="0" w:color="auto"/>
              <w:left w:val="nil"/>
              <w:bottom w:val="single" w:sz="4" w:space="0" w:color="auto"/>
              <w:right w:val="single" w:sz="4" w:space="0" w:color="auto"/>
            </w:tcBorders>
          </w:tcPr>
          <w:p w:rsidR="00B77004" w:rsidRPr="00B77004" w:rsidRDefault="00B77004" w:rsidP="00B77004">
            <w:pPr>
              <w:jc w:val="center"/>
              <w:rPr>
                <w:rFonts w:ascii="ＭＳ Ｐゴシック" w:eastAsia="ＭＳ Ｐゴシック" w:hAnsi="ＭＳ Ｐゴシック"/>
              </w:rPr>
            </w:pPr>
            <w:r w:rsidRPr="00B77004">
              <w:rPr>
                <w:rFonts w:ascii="ＭＳ Ｐゴシック" w:eastAsia="ＭＳ Ｐゴシック" w:hAnsi="ＭＳ Ｐゴシック"/>
              </w:rPr>
              <w:t>R3</w:t>
            </w:r>
          </w:p>
        </w:tc>
        <w:tc>
          <w:tcPr>
            <w:tcW w:w="854" w:type="dxa"/>
            <w:tcBorders>
              <w:top w:val="single" w:sz="12" w:space="0" w:color="auto"/>
              <w:left w:val="nil"/>
              <w:bottom w:val="single" w:sz="4" w:space="0" w:color="auto"/>
              <w:right w:val="single" w:sz="4" w:space="0" w:color="auto"/>
            </w:tcBorders>
            <w:shd w:val="clear" w:color="auto" w:fill="auto"/>
            <w:noWrap/>
            <w:hideMark/>
          </w:tcPr>
          <w:p w:rsidR="00B77004" w:rsidRPr="00B77004" w:rsidRDefault="00B77004" w:rsidP="00B77004">
            <w:pPr>
              <w:jc w:val="center"/>
              <w:rPr>
                <w:rFonts w:ascii="ＭＳ Ｐゴシック" w:eastAsia="ＭＳ Ｐゴシック" w:hAnsi="ＭＳ Ｐゴシック"/>
              </w:rPr>
            </w:pPr>
            <w:r w:rsidRPr="00B77004">
              <w:rPr>
                <w:rFonts w:ascii="ＭＳ Ｐゴシック" w:eastAsia="ＭＳ Ｐゴシック" w:hAnsi="ＭＳ Ｐゴシック"/>
              </w:rPr>
              <w:t>R4</w:t>
            </w:r>
          </w:p>
        </w:tc>
        <w:tc>
          <w:tcPr>
            <w:tcW w:w="855" w:type="dxa"/>
            <w:tcBorders>
              <w:top w:val="single" w:sz="12" w:space="0" w:color="auto"/>
              <w:left w:val="nil"/>
              <w:bottom w:val="single" w:sz="4" w:space="0" w:color="auto"/>
              <w:right w:val="single" w:sz="4" w:space="0" w:color="auto"/>
            </w:tcBorders>
            <w:shd w:val="clear" w:color="auto" w:fill="auto"/>
            <w:noWrap/>
            <w:hideMark/>
          </w:tcPr>
          <w:p w:rsidR="00B77004" w:rsidRPr="00B77004" w:rsidRDefault="00B77004" w:rsidP="00B77004">
            <w:pPr>
              <w:jc w:val="center"/>
              <w:rPr>
                <w:rFonts w:ascii="ＭＳ Ｐゴシック" w:eastAsia="ＭＳ Ｐゴシック" w:hAnsi="ＭＳ Ｐゴシック"/>
              </w:rPr>
            </w:pPr>
            <w:r w:rsidRPr="00B77004">
              <w:rPr>
                <w:rFonts w:ascii="ＭＳ Ｐゴシック" w:eastAsia="ＭＳ Ｐゴシック" w:hAnsi="ＭＳ Ｐゴシック"/>
              </w:rPr>
              <w:t>R5</w:t>
            </w:r>
          </w:p>
        </w:tc>
        <w:tc>
          <w:tcPr>
            <w:tcW w:w="855" w:type="dxa"/>
            <w:tcBorders>
              <w:top w:val="single" w:sz="12" w:space="0" w:color="auto"/>
              <w:left w:val="nil"/>
              <w:bottom w:val="single" w:sz="4" w:space="0" w:color="auto"/>
              <w:right w:val="single" w:sz="12" w:space="0" w:color="auto"/>
            </w:tcBorders>
            <w:shd w:val="clear" w:color="auto" w:fill="auto"/>
            <w:noWrap/>
            <w:hideMark/>
          </w:tcPr>
          <w:p w:rsidR="00B77004" w:rsidRPr="00B77004" w:rsidRDefault="00B77004" w:rsidP="00B77004">
            <w:pPr>
              <w:jc w:val="center"/>
              <w:rPr>
                <w:rFonts w:ascii="ＭＳ Ｐゴシック" w:eastAsia="ＭＳ Ｐゴシック" w:hAnsi="ＭＳ Ｐゴシック"/>
              </w:rPr>
            </w:pPr>
            <w:r w:rsidRPr="00B77004">
              <w:rPr>
                <w:rFonts w:ascii="ＭＳ Ｐゴシック" w:eastAsia="ＭＳ Ｐゴシック" w:hAnsi="ＭＳ Ｐゴシック"/>
              </w:rPr>
              <w:t>R6</w:t>
            </w:r>
          </w:p>
        </w:tc>
      </w:tr>
      <w:tr w:rsidR="008B7CA5" w:rsidRPr="00EE1EB1" w:rsidTr="00AE2233">
        <w:trPr>
          <w:trHeight w:val="270"/>
        </w:trPr>
        <w:tc>
          <w:tcPr>
            <w:tcW w:w="287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B7CA5" w:rsidRDefault="008B7CA5" w:rsidP="00F7334B">
            <w:pPr>
              <w:jc w:val="distribute"/>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歳入歳出差引額</w:t>
            </w:r>
          </w:p>
        </w:tc>
        <w:tc>
          <w:tcPr>
            <w:tcW w:w="855" w:type="dxa"/>
            <w:tcBorders>
              <w:top w:val="nil"/>
              <w:left w:val="double" w:sz="4" w:space="0" w:color="auto"/>
              <w:bottom w:val="single" w:sz="4" w:space="0" w:color="auto"/>
              <w:right w:val="single" w:sz="4" w:space="0" w:color="auto"/>
            </w:tcBorders>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1,135</w:t>
            </w:r>
          </w:p>
        </w:tc>
        <w:tc>
          <w:tcPr>
            <w:tcW w:w="855" w:type="dxa"/>
            <w:tcBorders>
              <w:top w:val="nil"/>
              <w:left w:val="nil"/>
              <w:bottom w:val="single" w:sz="4" w:space="0" w:color="auto"/>
              <w:right w:val="single" w:sz="4" w:space="0" w:color="auto"/>
            </w:tcBorders>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893</w:t>
            </w:r>
          </w:p>
        </w:tc>
        <w:tc>
          <w:tcPr>
            <w:tcW w:w="854" w:type="dxa"/>
            <w:tcBorders>
              <w:top w:val="nil"/>
              <w:left w:val="nil"/>
              <w:bottom w:val="single" w:sz="4" w:space="0" w:color="auto"/>
              <w:right w:val="single" w:sz="4" w:space="0" w:color="auto"/>
            </w:tcBorders>
            <w:shd w:val="clear" w:color="auto" w:fill="auto"/>
            <w:noWrap/>
            <w:hideMark/>
          </w:tcPr>
          <w:p w:rsidR="008B7CA5" w:rsidRPr="008B7CA5" w:rsidRDefault="008B7CA5" w:rsidP="001122D8">
            <w:pPr>
              <w:jc w:val="right"/>
              <w:rPr>
                <w:rFonts w:ascii="ＭＳ Ｐゴシック" w:eastAsia="ＭＳ Ｐゴシック" w:hAnsi="ＭＳ Ｐゴシック"/>
              </w:rPr>
            </w:pPr>
            <w:r w:rsidRPr="008B7CA5">
              <w:rPr>
                <w:rFonts w:ascii="ＭＳ Ｐゴシック" w:eastAsia="ＭＳ Ｐゴシック" w:hAnsi="ＭＳ Ｐゴシック"/>
              </w:rPr>
              <w:t>61</w:t>
            </w:r>
            <w:r w:rsidR="001122D8">
              <w:rPr>
                <w:rFonts w:ascii="ＭＳ Ｐゴシック" w:eastAsia="ＭＳ Ｐゴシック" w:hAnsi="ＭＳ Ｐゴシック" w:hint="eastAsia"/>
              </w:rPr>
              <w:t>1</w:t>
            </w:r>
          </w:p>
        </w:tc>
        <w:tc>
          <w:tcPr>
            <w:tcW w:w="855" w:type="dxa"/>
            <w:tcBorders>
              <w:top w:val="nil"/>
              <w:left w:val="nil"/>
              <w:bottom w:val="single" w:sz="4" w:space="0" w:color="auto"/>
              <w:right w:val="single" w:sz="4" w:space="0" w:color="auto"/>
            </w:tcBorders>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660</w:t>
            </w:r>
          </w:p>
        </w:tc>
        <w:tc>
          <w:tcPr>
            <w:tcW w:w="854" w:type="dxa"/>
            <w:tcBorders>
              <w:top w:val="nil"/>
              <w:left w:val="single" w:sz="4" w:space="0" w:color="auto"/>
              <w:bottom w:val="single" w:sz="4" w:space="0" w:color="auto"/>
              <w:right w:val="single" w:sz="4" w:space="0" w:color="auto"/>
            </w:tcBorders>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519</w:t>
            </w:r>
          </w:p>
        </w:tc>
        <w:tc>
          <w:tcPr>
            <w:tcW w:w="855" w:type="dxa"/>
            <w:tcBorders>
              <w:top w:val="nil"/>
              <w:left w:val="nil"/>
              <w:bottom w:val="single" w:sz="4" w:space="0" w:color="auto"/>
              <w:right w:val="single" w:sz="4" w:space="0" w:color="auto"/>
            </w:tcBorders>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0</w:t>
            </w:r>
          </w:p>
        </w:tc>
        <w:tc>
          <w:tcPr>
            <w:tcW w:w="855" w:type="dxa"/>
            <w:tcBorders>
              <w:top w:val="nil"/>
              <w:left w:val="nil"/>
              <w:bottom w:val="single" w:sz="4" w:space="0" w:color="auto"/>
              <w:right w:val="single" w:sz="4" w:space="0" w:color="auto"/>
            </w:tcBorders>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0</w:t>
            </w:r>
          </w:p>
        </w:tc>
        <w:tc>
          <w:tcPr>
            <w:tcW w:w="854" w:type="dxa"/>
            <w:tcBorders>
              <w:top w:val="nil"/>
              <w:left w:val="nil"/>
              <w:bottom w:val="single" w:sz="4" w:space="0" w:color="auto"/>
              <w:right w:val="single" w:sz="4" w:space="0" w:color="auto"/>
            </w:tcBorders>
            <w:shd w:val="clear" w:color="auto" w:fill="auto"/>
            <w:noWrap/>
            <w:hideMark/>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0</w:t>
            </w:r>
          </w:p>
        </w:tc>
        <w:tc>
          <w:tcPr>
            <w:tcW w:w="855" w:type="dxa"/>
            <w:tcBorders>
              <w:top w:val="nil"/>
              <w:left w:val="nil"/>
              <w:bottom w:val="single" w:sz="4" w:space="0" w:color="auto"/>
              <w:right w:val="single" w:sz="4" w:space="0" w:color="auto"/>
            </w:tcBorders>
            <w:shd w:val="clear" w:color="auto" w:fill="auto"/>
            <w:noWrap/>
            <w:hideMark/>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0</w:t>
            </w:r>
          </w:p>
        </w:tc>
        <w:tc>
          <w:tcPr>
            <w:tcW w:w="855" w:type="dxa"/>
            <w:tcBorders>
              <w:top w:val="nil"/>
              <w:left w:val="nil"/>
              <w:bottom w:val="single" w:sz="4" w:space="0" w:color="auto"/>
              <w:right w:val="single" w:sz="12" w:space="0" w:color="auto"/>
            </w:tcBorders>
            <w:shd w:val="clear" w:color="auto" w:fill="auto"/>
            <w:noWrap/>
            <w:hideMark/>
          </w:tcPr>
          <w:p w:rsidR="008B7CA5" w:rsidRPr="008B7CA5" w:rsidRDefault="008B7CA5" w:rsidP="008B7CA5">
            <w:pPr>
              <w:jc w:val="right"/>
              <w:rPr>
                <w:rFonts w:ascii="ＭＳ Ｐゴシック" w:eastAsia="ＭＳ Ｐゴシック" w:hAnsi="ＭＳ Ｐゴシック"/>
              </w:rPr>
            </w:pPr>
            <w:r w:rsidRPr="008B7CA5">
              <w:rPr>
                <w:rFonts w:ascii="ＭＳ Ｐゴシック" w:eastAsia="ＭＳ Ｐゴシック" w:hAnsi="ＭＳ Ｐゴシック"/>
              </w:rPr>
              <w:t>0</w:t>
            </w:r>
          </w:p>
        </w:tc>
      </w:tr>
      <w:tr w:rsidR="008A36D2" w:rsidRPr="00EE1EB1" w:rsidTr="00D3373E">
        <w:trPr>
          <w:trHeight w:val="270"/>
        </w:trPr>
        <w:tc>
          <w:tcPr>
            <w:tcW w:w="287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A36D2" w:rsidRPr="007231DA" w:rsidRDefault="008A36D2" w:rsidP="003427B4">
            <w:pPr>
              <w:jc w:val="distribute"/>
              <w:rPr>
                <w:rFonts w:ascii="ＭＳ Ｐゴシック" w:eastAsia="ＭＳ Ｐゴシック" w:hAnsi="ＭＳ Ｐゴシック"/>
                <w:color w:val="000000"/>
                <w:sz w:val="16"/>
                <w:szCs w:val="16"/>
              </w:rPr>
            </w:pPr>
            <w:r w:rsidRPr="007231DA">
              <w:rPr>
                <w:rFonts w:ascii="ＭＳ Ｐゴシック" w:eastAsia="ＭＳ Ｐゴシック" w:hAnsi="ＭＳ Ｐゴシック" w:hint="eastAsia"/>
                <w:color w:val="000000"/>
                <w:sz w:val="16"/>
                <w:szCs w:val="16"/>
              </w:rPr>
              <w:t>財政調整基金繰入金（歳入不足分）</w:t>
            </w:r>
          </w:p>
        </w:tc>
        <w:tc>
          <w:tcPr>
            <w:tcW w:w="855" w:type="dxa"/>
            <w:tcBorders>
              <w:top w:val="nil"/>
              <w:left w:val="double" w:sz="4" w:space="0" w:color="auto"/>
              <w:bottom w:val="single" w:sz="4"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5" w:type="dxa"/>
            <w:tcBorders>
              <w:top w:val="nil"/>
              <w:left w:val="nil"/>
              <w:bottom w:val="single" w:sz="4"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4" w:type="dxa"/>
            <w:tcBorders>
              <w:top w:val="nil"/>
              <w:left w:val="nil"/>
              <w:bottom w:val="single" w:sz="4" w:space="0" w:color="auto"/>
              <w:right w:val="single" w:sz="4" w:space="0" w:color="auto"/>
              <w:tr2bl w:val="single" w:sz="4" w:space="0" w:color="auto"/>
            </w:tcBorders>
            <w:shd w:val="clear" w:color="auto" w:fill="auto"/>
            <w:noWrap/>
          </w:tcPr>
          <w:p w:rsidR="008A36D2" w:rsidRPr="00A3736D" w:rsidRDefault="008A36D2" w:rsidP="00A3736D">
            <w:pPr>
              <w:jc w:val="right"/>
              <w:rPr>
                <w:rFonts w:ascii="ＭＳ Ｐゴシック" w:eastAsia="ＭＳ Ｐゴシック" w:hAnsi="ＭＳ Ｐゴシック"/>
              </w:rPr>
            </w:pPr>
          </w:p>
        </w:tc>
        <w:tc>
          <w:tcPr>
            <w:tcW w:w="855" w:type="dxa"/>
            <w:tcBorders>
              <w:top w:val="nil"/>
              <w:left w:val="nil"/>
              <w:bottom w:val="single" w:sz="4"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4" w:type="dxa"/>
            <w:tcBorders>
              <w:top w:val="nil"/>
              <w:left w:val="single" w:sz="4" w:space="0" w:color="auto"/>
              <w:bottom w:val="single" w:sz="4"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5" w:type="dxa"/>
            <w:tcBorders>
              <w:top w:val="nil"/>
              <w:left w:val="nil"/>
              <w:bottom w:val="single" w:sz="4" w:space="0" w:color="auto"/>
              <w:right w:val="single" w:sz="4" w:space="0" w:color="auto"/>
            </w:tcBorders>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998</w:t>
            </w:r>
          </w:p>
        </w:tc>
        <w:tc>
          <w:tcPr>
            <w:tcW w:w="855" w:type="dxa"/>
            <w:tcBorders>
              <w:top w:val="nil"/>
              <w:left w:val="nil"/>
              <w:bottom w:val="single" w:sz="4" w:space="0" w:color="auto"/>
              <w:right w:val="single" w:sz="4" w:space="0" w:color="auto"/>
            </w:tcBorders>
          </w:tcPr>
          <w:p w:rsidR="008A36D2" w:rsidRPr="008A36D2" w:rsidRDefault="008A36D2" w:rsidP="00AE2233">
            <w:pPr>
              <w:jc w:val="right"/>
              <w:rPr>
                <w:rFonts w:ascii="ＭＳ Ｐゴシック" w:eastAsia="ＭＳ Ｐゴシック" w:hAnsi="ＭＳ Ｐゴシック"/>
              </w:rPr>
            </w:pPr>
            <w:r w:rsidRPr="008A36D2">
              <w:rPr>
                <w:rFonts w:ascii="ＭＳ Ｐゴシック" w:eastAsia="ＭＳ Ｐゴシック" w:hAnsi="ＭＳ Ｐゴシック"/>
              </w:rPr>
              <w:t>59</w:t>
            </w:r>
            <w:r w:rsidR="00AE2233">
              <w:rPr>
                <w:rFonts w:ascii="ＭＳ Ｐゴシック" w:eastAsia="ＭＳ Ｐゴシック" w:hAnsi="ＭＳ Ｐゴシック" w:hint="eastAsia"/>
              </w:rPr>
              <w:t>8</w:t>
            </w:r>
          </w:p>
        </w:tc>
        <w:tc>
          <w:tcPr>
            <w:tcW w:w="854" w:type="dxa"/>
            <w:tcBorders>
              <w:top w:val="nil"/>
              <w:left w:val="nil"/>
              <w:bottom w:val="single" w:sz="4" w:space="0" w:color="auto"/>
              <w:right w:val="single" w:sz="4" w:space="0" w:color="auto"/>
            </w:tcBorders>
            <w:shd w:val="clear" w:color="auto" w:fill="auto"/>
            <w:noWrap/>
            <w:hideMark/>
          </w:tcPr>
          <w:p w:rsidR="008A36D2" w:rsidRPr="008A36D2" w:rsidRDefault="008A36D2" w:rsidP="00AE2233">
            <w:pPr>
              <w:jc w:val="right"/>
              <w:rPr>
                <w:rFonts w:ascii="ＭＳ Ｐゴシック" w:eastAsia="ＭＳ Ｐゴシック" w:hAnsi="ＭＳ Ｐゴシック"/>
              </w:rPr>
            </w:pPr>
            <w:r w:rsidRPr="008A36D2">
              <w:rPr>
                <w:rFonts w:ascii="ＭＳ Ｐゴシック" w:eastAsia="ＭＳ Ｐゴシック" w:hAnsi="ＭＳ Ｐゴシック"/>
              </w:rPr>
              <w:t>49</w:t>
            </w:r>
            <w:r w:rsidR="00AE2233">
              <w:rPr>
                <w:rFonts w:ascii="ＭＳ Ｐゴシック" w:eastAsia="ＭＳ Ｐゴシック" w:hAnsi="ＭＳ Ｐゴシック" w:hint="eastAsia"/>
              </w:rPr>
              <w:t>3</w:t>
            </w:r>
          </w:p>
        </w:tc>
        <w:tc>
          <w:tcPr>
            <w:tcW w:w="855" w:type="dxa"/>
            <w:tcBorders>
              <w:top w:val="nil"/>
              <w:left w:val="nil"/>
              <w:bottom w:val="single" w:sz="4"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130</w:t>
            </w:r>
          </w:p>
        </w:tc>
        <w:tc>
          <w:tcPr>
            <w:tcW w:w="855" w:type="dxa"/>
            <w:tcBorders>
              <w:top w:val="nil"/>
              <w:left w:val="nil"/>
              <w:bottom w:val="single" w:sz="4" w:space="0" w:color="auto"/>
              <w:right w:val="single" w:sz="12"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0</w:t>
            </w:r>
          </w:p>
        </w:tc>
      </w:tr>
      <w:tr w:rsidR="008A36D2" w:rsidRPr="00EE1EB1" w:rsidTr="00D3373E">
        <w:trPr>
          <w:trHeight w:val="270"/>
        </w:trPr>
        <w:tc>
          <w:tcPr>
            <w:tcW w:w="287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A36D2" w:rsidRPr="007231DA" w:rsidRDefault="008A36D2" w:rsidP="003427B4">
            <w:pPr>
              <w:jc w:val="distribute"/>
              <w:rPr>
                <w:rFonts w:ascii="ＭＳ Ｐゴシック" w:eastAsia="ＭＳ Ｐゴシック" w:hAnsi="ＭＳ Ｐゴシック"/>
                <w:color w:val="000000"/>
                <w:sz w:val="16"/>
                <w:szCs w:val="16"/>
              </w:rPr>
            </w:pPr>
            <w:r w:rsidRPr="007231DA">
              <w:rPr>
                <w:rFonts w:ascii="ＭＳ Ｐゴシック" w:eastAsia="ＭＳ Ｐゴシック" w:hAnsi="ＭＳ Ｐゴシック" w:hint="eastAsia"/>
                <w:color w:val="000000"/>
                <w:sz w:val="16"/>
                <w:szCs w:val="16"/>
              </w:rPr>
              <w:t>財政調整基金積立金（歳入超過分）</w:t>
            </w:r>
          </w:p>
        </w:tc>
        <w:tc>
          <w:tcPr>
            <w:tcW w:w="855" w:type="dxa"/>
            <w:tcBorders>
              <w:top w:val="nil"/>
              <w:left w:val="double" w:sz="4" w:space="0" w:color="auto"/>
              <w:bottom w:val="single" w:sz="12"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5" w:type="dxa"/>
            <w:tcBorders>
              <w:top w:val="nil"/>
              <w:left w:val="nil"/>
              <w:bottom w:val="single" w:sz="12"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4" w:type="dxa"/>
            <w:tcBorders>
              <w:top w:val="nil"/>
              <w:left w:val="nil"/>
              <w:bottom w:val="single" w:sz="12" w:space="0" w:color="auto"/>
              <w:right w:val="single" w:sz="4" w:space="0" w:color="auto"/>
              <w:tr2bl w:val="single" w:sz="4" w:space="0" w:color="auto"/>
            </w:tcBorders>
            <w:shd w:val="clear" w:color="auto" w:fill="auto"/>
            <w:noWrap/>
          </w:tcPr>
          <w:p w:rsidR="008A36D2" w:rsidRPr="00A3736D" w:rsidRDefault="008A36D2" w:rsidP="00A3736D">
            <w:pPr>
              <w:jc w:val="right"/>
              <w:rPr>
                <w:rFonts w:ascii="ＭＳ Ｐゴシック" w:eastAsia="ＭＳ Ｐゴシック" w:hAnsi="ＭＳ Ｐゴシック"/>
              </w:rPr>
            </w:pPr>
          </w:p>
        </w:tc>
        <w:tc>
          <w:tcPr>
            <w:tcW w:w="855" w:type="dxa"/>
            <w:tcBorders>
              <w:top w:val="nil"/>
              <w:left w:val="nil"/>
              <w:bottom w:val="single" w:sz="12"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4" w:type="dxa"/>
            <w:tcBorders>
              <w:top w:val="nil"/>
              <w:left w:val="single" w:sz="4" w:space="0" w:color="auto"/>
              <w:bottom w:val="single" w:sz="12" w:space="0" w:color="auto"/>
              <w:right w:val="single" w:sz="4" w:space="0" w:color="auto"/>
              <w:tr2bl w:val="single" w:sz="4" w:space="0" w:color="auto"/>
            </w:tcBorders>
          </w:tcPr>
          <w:p w:rsidR="008A36D2" w:rsidRPr="00A3736D" w:rsidRDefault="008A36D2" w:rsidP="00A3736D">
            <w:pPr>
              <w:jc w:val="right"/>
              <w:rPr>
                <w:rFonts w:ascii="ＭＳ Ｐゴシック" w:eastAsia="ＭＳ Ｐゴシック" w:hAnsi="ＭＳ Ｐゴシック"/>
              </w:rPr>
            </w:pPr>
          </w:p>
        </w:tc>
        <w:tc>
          <w:tcPr>
            <w:tcW w:w="855" w:type="dxa"/>
            <w:tcBorders>
              <w:top w:val="nil"/>
              <w:left w:val="nil"/>
              <w:bottom w:val="single" w:sz="12" w:space="0" w:color="auto"/>
              <w:right w:val="single" w:sz="4" w:space="0" w:color="auto"/>
            </w:tcBorders>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0</w:t>
            </w:r>
          </w:p>
        </w:tc>
        <w:tc>
          <w:tcPr>
            <w:tcW w:w="855" w:type="dxa"/>
            <w:tcBorders>
              <w:top w:val="nil"/>
              <w:left w:val="nil"/>
              <w:bottom w:val="single" w:sz="12" w:space="0" w:color="auto"/>
              <w:right w:val="single" w:sz="4" w:space="0" w:color="auto"/>
            </w:tcBorders>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0</w:t>
            </w:r>
          </w:p>
        </w:tc>
        <w:tc>
          <w:tcPr>
            <w:tcW w:w="854" w:type="dxa"/>
            <w:tcBorders>
              <w:top w:val="nil"/>
              <w:left w:val="nil"/>
              <w:bottom w:val="single" w:sz="12"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0</w:t>
            </w:r>
          </w:p>
        </w:tc>
        <w:tc>
          <w:tcPr>
            <w:tcW w:w="855" w:type="dxa"/>
            <w:tcBorders>
              <w:top w:val="nil"/>
              <w:left w:val="nil"/>
              <w:bottom w:val="single" w:sz="12" w:space="0" w:color="auto"/>
              <w:right w:val="single" w:sz="4"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0</w:t>
            </w:r>
          </w:p>
        </w:tc>
        <w:tc>
          <w:tcPr>
            <w:tcW w:w="855" w:type="dxa"/>
            <w:tcBorders>
              <w:top w:val="nil"/>
              <w:left w:val="nil"/>
              <w:bottom w:val="single" w:sz="12" w:space="0" w:color="auto"/>
              <w:right w:val="single" w:sz="12" w:space="0" w:color="auto"/>
            </w:tcBorders>
            <w:shd w:val="clear" w:color="auto" w:fill="auto"/>
            <w:noWrap/>
            <w:hideMark/>
          </w:tcPr>
          <w:p w:rsidR="008A36D2" w:rsidRPr="008A36D2" w:rsidRDefault="008A36D2" w:rsidP="008A36D2">
            <w:pPr>
              <w:jc w:val="right"/>
              <w:rPr>
                <w:rFonts w:ascii="ＭＳ Ｐゴシック" w:eastAsia="ＭＳ Ｐゴシック" w:hAnsi="ＭＳ Ｐゴシック"/>
              </w:rPr>
            </w:pPr>
            <w:r w:rsidRPr="008A36D2">
              <w:rPr>
                <w:rFonts w:ascii="ＭＳ Ｐゴシック" w:eastAsia="ＭＳ Ｐゴシック" w:hAnsi="ＭＳ Ｐゴシック"/>
              </w:rPr>
              <w:t>156</w:t>
            </w:r>
          </w:p>
        </w:tc>
      </w:tr>
    </w:tbl>
    <w:p w:rsidR="00A3736D" w:rsidRDefault="006F10F2" w:rsidP="006F10F2">
      <w:pPr>
        <w:ind w:right="3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23C3D">
        <w:rPr>
          <w:rFonts w:ascii="ＭＳ Ｐゴシック" w:eastAsia="ＭＳ Ｐゴシック" w:hAnsi="ＭＳ Ｐゴシック" w:hint="eastAsia"/>
          <w:sz w:val="20"/>
          <w:szCs w:val="20"/>
        </w:rPr>
        <w:t>令和</w:t>
      </w:r>
      <w:r w:rsidR="00FC2735">
        <w:rPr>
          <w:rFonts w:ascii="ＭＳ Ｐゴシック" w:eastAsia="ＭＳ Ｐゴシック" w:hAnsi="ＭＳ Ｐゴシック" w:hint="eastAsia"/>
          <w:sz w:val="20"/>
          <w:szCs w:val="20"/>
        </w:rPr>
        <w:t>２年度以降の</w:t>
      </w:r>
      <w:r>
        <w:rPr>
          <w:rFonts w:ascii="ＭＳ Ｐゴシック" w:eastAsia="ＭＳ Ｐゴシック" w:hAnsi="ＭＳ Ｐゴシック" w:hint="eastAsia"/>
          <w:sz w:val="20"/>
          <w:szCs w:val="20"/>
        </w:rPr>
        <w:t>歳入歳出差引について歳入不足（赤字）の場合は、財政調整基金</w:t>
      </w:r>
      <w:r w:rsidR="00F105BF">
        <w:rPr>
          <w:rFonts w:ascii="ＭＳ Ｐゴシック" w:eastAsia="ＭＳ Ｐゴシック" w:hAnsi="ＭＳ Ｐゴシック" w:hint="eastAsia"/>
          <w:sz w:val="20"/>
          <w:szCs w:val="20"/>
        </w:rPr>
        <w:t>繰入金（</w:t>
      </w:r>
      <w:r>
        <w:rPr>
          <w:rFonts w:ascii="ＭＳ Ｐゴシック" w:eastAsia="ＭＳ Ｐゴシック" w:hAnsi="ＭＳ Ｐゴシック" w:hint="eastAsia"/>
          <w:sz w:val="20"/>
          <w:szCs w:val="20"/>
        </w:rPr>
        <w:t>取崩し</w:t>
      </w:r>
      <w:r w:rsidR="00F105B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により収支の均衡を図り、歳入超</w:t>
      </w:r>
    </w:p>
    <w:p w:rsidR="00B91469" w:rsidRDefault="006F10F2" w:rsidP="00A3736D">
      <w:pPr>
        <w:ind w:right="32"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過（黒字）の場合は、財政調整基金への積み立てにより収支の均衡を図っています。</w:t>
      </w:r>
    </w:p>
    <w:p w:rsidR="00684C5A" w:rsidRDefault="00684C5A" w:rsidP="00684C5A">
      <w:pPr>
        <w:ind w:right="32"/>
        <w:rPr>
          <w:rFonts w:ascii="ＭＳ Ｐゴシック" w:eastAsia="ＭＳ Ｐゴシック" w:hAnsi="ＭＳ Ｐゴシック"/>
          <w:sz w:val="20"/>
          <w:szCs w:val="20"/>
        </w:rPr>
      </w:pPr>
    </w:p>
    <w:p w:rsidR="009E02F8" w:rsidRDefault="009E02F8" w:rsidP="009E02F8">
      <w:pPr>
        <w:widowControl/>
        <w:jc w:val="left"/>
        <w:rPr>
          <w:rFonts w:ascii="ＭＳ Ｐゴシック" w:eastAsia="ＭＳ Ｐゴシック" w:hAnsi="ＭＳ Ｐゴシック"/>
          <w:sz w:val="20"/>
          <w:szCs w:val="20"/>
        </w:rPr>
        <w:sectPr w:rsidR="009E02F8" w:rsidSect="009D5468">
          <w:footerReference w:type="default" r:id="rId12"/>
          <w:headerReference w:type="first" r:id="rId13"/>
          <w:footerReference w:type="first" r:id="rId14"/>
          <w:pgSz w:w="16838" w:h="11906" w:orient="landscape" w:code="9"/>
          <w:pgMar w:top="1418" w:right="1418" w:bottom="1418" w:left="1418" w:header="851" w:footer="567" w:gutter="0"/>
          <w:cols w:space="425"/>
          <w:titlePg/>
          <w:docGrid w:type="linesAndChars" w:linePitch="323"/>
        </w:sectPr>
      </w:pPr>
    </w:p>
    <w:p w:rsidR="002B676F" w:rsidRDefault="002B676F">
      <w:r>
        <w:rPr>
          <w:rFonts w:hint="eastAsia"/>
        </w:rPr>
        <w:lastRenderedPageBreak/>
        <w:t>４．</w:t>
      </w:r>
      <w:r w:rsidR="00C82BEB">
        <w:rPr>
          <w:rFonts w:hint="eastAsia"/>
        </w:rPr>
        <w:t>収支計画</w:t>
      </w:r>
      <w:r>
        <w:rPr>
          <w:rFonts w:hint="eastAsia"/>
        </w:rPr>
        <w:t>の概要</w:t>
      </w:r>
    </w:p>
    <w:p w:rsidR="002B676F" w:rsidRDefault="002B676F"/>
    <w:p w:rsidR="002B676F" w:rsidRDefault="002B676F">
      <w:r>
        <w:rPr>
          <w:rFonts w:hint="eastAsia"/>
        </w:rPr>
        <w:t>（１）歳入</w:t>
      </w:r>
    </w:p>
    <w:p w:rsidR="007B2E60" w:rsidRDefault="00C01FE6">
      <w:r>
        <w:rPr>
          <w:rFonts w:hint="eastAsia"/>
        </w:rPr>
        <w:t xml:space="preserve">　市税については、</w:t>
      </w:r>
      <w:r w:rsidR="00B77004">
        <w:rPr>
          <w:rFonts w:hint="eastAsia"/>
        </w:rPr>
        <w:t>新型コロナウイルス感染症の影響で令和３年度は２億円程度の減収を見込み、その後は、生産年齢人口の減少等に伴い年々減少し、</w:t>
      </w:r>
      <w:r w:rsidR="00962693">
        <w:rPr>
          <w:rFonts w:hint="eastAsia"/>
        </w:rPr>
        <w:t>令和</w:t>
      </w:r>
      <w:r w:rsidR="00DB4C2C">
        <w:rPr>
          <w:rFonts w:hint="eastAsia"/>
        </w:rPr>
        <w:t>６年度には</w:t>
      </w:r>
      <w:r w:rsidR="00B77004">
        <w:rPr>
          <w:rFonts w:hint="eastAsia"/>
        </w:rPr>
        <w:t>約４</w:t>
      </w:r>
      <w:r w:rsidR="00DB4C2C">
        <w:rPr>
          <w:rFonts w:hint="eastAsia"/>
        </w:rPr>
        <w:t>億円減少</w:t>
      </w:r>
      <w:r w:rsidR="00B77004">
        <w:rPr>
          <w:rFonts w:hint="eastAsia"/>
        </w:rPr>
        <w:t>の</w:t>
      </w:r>
      <w:r w:rsidR="00962693">
        <w:rPr>
          <w:rFonts w:hint="eastAsia"/>
        </w:rPr>
        <w:t>５</w:t>
      </w:r>
      <w:r w:rsidR="00B77004">
        <w:rPr>
          <w:rFonts w:hint="eastAsia"/>
        </w:rPr>
        <w:t>３</w:t>
      </w:r>
      <w:r w:rsidR="00DB4C2C">
        <w:rPr>
          <w:rFonts w:hint="eastAsia"/>
        </w:rPr>
        <w:t>億円と推計しています</w:t>
      </w:r>
      <w:r w:rsidR="0009351F">
        <w:rPr>
          <w:rFonts w:hint="eastAsia"/>
        </w:rPr>
        <w:t>。</w:t>
      </w:r>
    </w:p>
    <w:p w:rsidR="0009351F" w:rsidRDefault="00CD3C43">
      <w:r>
        <w:rPr>
          <w:rFonts w:hint="eastAsia"/>
        </w:rPr>
        <w:t xml:space="preserve">　地方消費税交付金については、消費税増税に伴い</w:t>
      </w:r>
      <w:r w:rsidR="00962693">
        <w:rPr>
          <w:rFonts w:hint="eastAsia"/>
        </w:rPr>
        <w:t>令和２</w:t>
      </w:r>
      <w:r>
        <w:rPr>
          <w:rFonts w:hint="eastAsia"/>
        </w:rPr>
        <w:t>年度以降は１</w:t>
      </w:r>
      <w:r w:rsidR="00B77004">
        <w:rPr>
          <w:rFonts w:hint="eastAsia"/>
        </w:rPr>
        <w:t>０</w:t>
      </w:r>
      <w:r>
        <w:rPr>
          <w:rFonts w:hint="eastAsia"/>
        </w:rPr>
        <w:t>億円と推計しています。</w:t>
      </w:r>
    </w:p>
    <w:p w:rsidR="00CD3C43" w:rsidRDefault="00CD3C43">
      <w:r>
        <w:rPr>
          <w:rFonts w:hint="eastAsia"/>
        </w:rPr>
        <w:t xml:space="preserve">　地方交付税については、合併算定替の縮減及び人口減少に伴う基準財政需要額の減</w:t>
      </w:r>
      <w:r w:rsidR="00A91F5B">
        <w:rPr>
          <w:rFonts w:hint="eastAsia"/>
        </w:rPr>
        <w:t>により、</w:t>
      </w:r>
      <w:r w:rsidR="00962693">
        <w:rPr>
          <w:rFonts w:hint="eastAsia"/>
        </w:rPr>
        <w:t>令和</w:t>
      </w:r>
      <w:r w:rsidR="00C01FE6">
        <w:rPr>
          <w:rFonts w:hint="eastAsia"/>
        </w:rPr>
        <w:t>６年度には</w:t>
      </w:r>
      <w:r w:rsidR="00962693">
        <w:rPr>
          <w:rFonts w:hint="eastAsia"/>
        </w:rPr>
        <w:t>１</w:t>
      </w:r>
      <w:r w:rsidR="006175A7">
        <w:rPr>
          <w:rFonts w:hint="eastAsia"/>
        </w:rPr>
        <w:t>４</w:t>
      </w:r>
      <w:r w:rsidR="00C01FE6">
        <w:rPr>
          <w:rFonts w:hint="eastAsia"/>
        </w:rPr>
        <w:t>億円減少し、</w:t>
      </w:r>
      <w:r w:rsidR="006175A7">
        <w:rPr>
          <w:rFonts w:hint="eastAsia"/>
        </w:rPr>
        <w:t>７５</w:t>
      </w:r>
      <w:r>
        <w:rPr>
          <w:rFonts w:hint="eastAsia"/>
        </w:rPr>
        <w:t>億円と推計しています。</w:t>
      </w:r>
    </w:p>
    <w:p w:rsidR="00B539DF" w:rsidRDefault="00B539DF">
      <w:r>
        <w:rPr>
          <w:rFonts w:hint="eastAsia"/>
        </w:rPr>
        <w:t xml:space="preserve">　分担金及び負担金では、</w:t>
      </w:r>
      <w:r w:rsidR="00757D69">
        <w:rPr>
          <w:rFonts w:hint="eastAsia"/>
        </w:rPr>
        <w:t>志摩</w:t>
      </w:r>
      <w:r>
        <w:rPr>
          <w:rFonts w:hint="eastAsia"/>
        </w:rPr>
        <w:t>広域消防組合の再編に伴い、令和３年度から南伊勢町からの受託金を見込んでいます。</w:t>
      </w:r>
    </w:p>
    <w:p w:rsidR="00540E09" w:rsidRDefault="00CD3C43">
      <w:r>
        <w:rPr>
          <w:rFonts w:hint="eastAsia"/>
        </w:rPr>
        <w:t xml:space="preserve">　</w:t>
      </w:r>
      <w:r w:rsidR="00A45C8D">
        <w:rPr>
          <w:rFonts w:hint="eastAsia"/>
        </w:rPr>
        <w:t>繰入金については、償還方法の見直しに伴う公債費の増額対応に伴う減債基金繰入金の増</w:t>
      </w:r>
      <w:r w:rsidR="00540E09">
        <w:rPr>
          <w:rFonts w:hint="eastAsia"/>
        </w:rPr>
        <w:t>や</w:t>
      </w:r>
      <w:r w:rsidR="00A45C8D">
        <w:rPr>
          <w:rFonts w:hint="eastAsia"/>
        </w:rPr>
        <w:t>市民の連帯の強化及び地域振興に資する事業への財源に充てるための地域振興</w:t>
      </w:r>
      <w:r w:rsidR="00DB4C2C">
        <w:rPr>
          <w:rFonts w:hint="eastAsia"/>
        </w:rPr>
        <w:t>基金</w:t>
      </w:r>
      <w:r w:rsidR="00A45C8D">
        <w:rPr>
          <w:rFonts w:hint="eastAsia"/>
        </w:rPr>
        <w:t>繰入金の増</w:t>
      </w:r>
      <w:r w:rsidR="00540E09">
        <w:rPr>
          <w:rFonts w:hint="eastAsia"/>
        </w:rPr>
        <w:t>を見込んでいます。</w:t>
      </w:r>
      <w:r w:rsidR="006C6236">
        <w:rPr>
          <w:rFonts w:hint="eastAsia"/>
        </w:rPr>
        <w:t>また、</w:t>
      </w:r>
      <w:r w:rsidR="00B77004" w:rsidRPr="006C6236">
        <w:rPr>
          <w:rFonts w:ascii="HG丸ｺﾞｼｯｸM-PRO" w:hAnsi="HG丸ｺﾞｼｯｸM-PRO" w:hint="eastAsia"/>
          <w:szCs w:val="22"/>
        </w:rPr>
        <w:t>ふる</w:t>
      </w:r>
      <w:r w:rsidR="00B77004" w:rsidRPr="006C6236">
        <w:rPr>
          <w:rFonts w:hint="eastAsia"/>
          <w:szCs w:val="22"/>
        </w:rPr>
        <w:t>さと応援基金</w:t>
      </w:r>
      <w:r w:rsidR="006C6236">
        <w:rPr>
          <w:rFonts w:hint="eastAsia"/>
          <w:szCs w:val="22"/>
        </w:rPr>
        <w:t>についても有効に活用するため、一定額を繰り入れることとしています。</w:t>
      </w:r>
    </w:p>
    <w:p w:rsidR="00CD3C43" w:rsidRDefault="006C6236" w:rsidP="00540E09">
      <w:pPr>
        <w:ind w:firstLineChars="100" w:firstLine="220"/>
      </w:pPr>
      <w:r>
        <w:rPr>
          <w:rFonts w:hint="eastAsia"/>
        </w:rPr>
        <w:t>財政調整基金</w:t>
      </w:r>
      <w:r w:rsidR="00EA49B9">
        <w:rPr>
          <w:rFonts w:hint="eastAsia"/>
        </w:rPr>
        <w:t>繰入金</w:t>
      </w:r>
      <w:r>
        <w:rPr>
          <w:rFonts w:hint="eastAsia"/>
        </w:rPr>
        <w:t>は、</w:t>
      </w:r>
      <w:r w:rsidR="00A45C8D">
        <w:rPr>
          <w:rFonts w:hint="eastAsia"/>
        </w:rPr>
        <w:t>普通交付税の合併算定替の段階的縮減や市税</w:t>
      </w:r>
      <w:r w:rsidR="00DB4C2C">
        <w:rPr>
          <w:rFonts w:hint="eastAsia"/>
        </w:rPr>
        <w:t>の</w:t>
      </w:r>
      <w:r w:rsidR="00A45C8D">
        <w:rPr>
          <w:rFonts w:hint="eastAsia"/>
        </w:rPr>
        <w:t>減少に伴う歳入不足に対応するため、</w:t>
      </w:r>
      <w:r w:rsidR="00962693">
        <w:rPr>
          <w:rFonts w:hint="eastAsia"/>
        </w:rPr>
        <w:t>令和２</w:t>
      </w:r>
      <w:r w:rsidR="00A45C8D">
        <w:rPr>
          <w:rFonts w:hint="eastAsia"/>
        </w:rPr>
        <w:t>年度には</w:t>
      </w:r>
      <w:r w:rsidR="00EA49B9">
        <w:rPr>
          <w:rFonts w:hint="eastAsia"/>
        </w:rPr>
        <w:t>１</w:t>
      </w:r>
      <w:r w:rsidR="006175A7">
        <w:rPr>
          <w:rFonts w:hint="eastAsia"/>
        </w:rPr>
        <w:t>０</w:t>
      </w:r>
      <w:r w:rsidR="00295FE0">
        <w:rPr>
          <w:rFonts w:hint="eastAsia"/>
        </w:rPr>
        <w:t>億円を見込み、その後はアクションプログラムの効果により</w:t>
      </w:r>
      <w:r w:rsidR="00A45C8D">
        <w:rPr>
          <w:rFonts w:hint="eastAsia"/>
        </w:rPr>
        <w:t>年々減少し、</w:t>
      </w:r>
      <w:r w:rsidR="00962693">
        <w:rPr>
          <w:rFonts w:hint="eastAsia"/>
        </w:rPr>
        <w:t>令和６</w:t>
      </w:r>
      <w:r w:rsidR="00A45C8D">
        <w:rPr>
          <w:rFonts w:hint="eastAsia"/>
        </w:rPr>
        <w:t>年度には</w:t>
      </w:r>
      <w:r w:rsidR="00295FE0">
        <w:rPr>
          <w:rFonts w:hint="eastAsia"/>
        </w:rPr>
        <w:t>歳入超過（黒字）となることから歳入不足に伴う</w:t>
      </w:r>
      <w:r w:rsidR="00A45C8D">
        <w:rPr>
          <w:rFonts w:hint="eastAsia"/>
        </w:rPr>
        <w:t>繰入は</w:t>
      </w:r>
      <w:r w:rsidR="00295FE0">
        <w:rPr>
          <w:rFonts w:hint="eastAsia"/>
        </w:rPr>
        <w:t>ありません</w:t>
      </w:r>
      <w:r w:rsidR="00A45C8D">
        <w:rPr>
          <w:rFonts w:hint="eastAsia"/>
        </w:rPr>
        <w:t>。</w:t>
      </w:r>
    </w:p>
    <w:p w:rsidR="002B676F" w:rsidRDefault="00A45C8D">
      <w:r>
        <w:rPr>
          <w:rFonts w:hint="eastAsia"/>
        </w:rPr>
        <w:t xml:space="preserve">　市債については、</w:t>
      </w:r>
      <w:r w:rsidR="00B175CA">
        <w:rPr>
          <w:rFonts w:hint="eastAsia"/>
        </w:rPr>
        <w:t>財政的に有利な合併特例債の借入期限となる</w:t>
      </w:r>
      <w:r w:rsidR="00954259">
        <w:rPr>
          <w:rFonts w:hint="eastAsia"/>
        </w:rPr>
        <w:t>令和６</w:t>
      </w:r>
      <w:r w:rsidR="00B175CA">
        <w:rPr>
          <w:rFonts w:hint="eastAsia"/>
        </w:rPr>
        <w:t>年度までは、計画的に活用</w:t>
      </w:r>
      <w:r w:rsidR="00C01FE6">
        <w:rPr>
          <w:rFonts w:hint="eastAsia"/>
        </w:rPr>
        <w:t>するため</w:t>
      </w:r>
      <w:r w:rsidR="00954259">
        <w:rPr>
          <w:rFonts w:hint="eastAsia"/>
        </w:rPr>
        <w:t>計画的に配分して活用することとしています。また、</w:t>
      </w:r>
      <w:r w:rsidR="009335C2">
        <w:rPr>
          <w:rFonts w:hint="eastAsia"/>
        </w:rPr>
        <w:t>公債費の財政負担を軽減するため、事業精査により市債の発行額を最</w:t>
      </w:r>
      <w:r w:rsidR="00C01FE6">
        <w:rPr>
          <w:rFonts w:hint="eastAsia"/>
        </w:rPr>
        <w:t>小限とし、</w:t>
      </w:r>
      <w:r w:rsidR="00954259">
        <w:rPr>
          <w:rFonts w:hint="eastAsia"/>
        </w:rPr>
        <w:t>令和６年度では１７</w:t>
      </w:r>
      <w:r w:rsidR="009335C2">
        <w:rPr>
          <w:rFonts w:hint="eastAsia"/>
        </w:rPr>
        <w:t>億円としています。</w:t>
      </w:r>
    </w:p>
    <w:p w:rsidR="005C28E2" w:rsidRDefault="00C01FE6" w:rsidP="005C28E2">
      <w:pPr>
        <w:ind w:firstLineChars="100" w:firstLine="220"/>
      </w:pPr>
      <w:r>
        <w:rPr>
          <w:rFonts w:hint="eastAsia"/>
        </w:rPr>
        <w:t>歳入総額については、</w:t>
      </w:r>
      <w:r w:rsidR="00954259">
        <w:rPr>
          <w:rFonts w:hint="eastAsia"/>
        </w:rPr>
        <w:t>令和</w:t>
      </w:r>
      <w:r w:rsidR="004857A2">
        <w:rPr>
          <w:rFonts w:hint="eastAsia"/>
        </w:rPr>
        <w:t>２</w:t>
      </w:r>
      <w:r w:rsidR="00954259">
        <w:rPr>
          <w:rFonts w:hint="eastAsia"/>
        </w:rPr>
        <w:t>年度</w:t>
      </w:r>
      <w:r>
        <w:rPr>
          <w:rFonts w:hint="eastAsia"/>
        </w:rPr>
        <w:t>は</w:t>
      </w:r>
      <w:r w:rsidR="005C28E2">
        <w:rPr>
          <w:rFonts w:hint="eastAsia"/>
        </w:rPr>
        <w:t>２</w:t>
      </w:r>
      <w:r w:rsidR="004857A2">
        <w:rPr>
          <w:rFonts w:hint="eastAsia"/>
        </w:rPr>
        <w:t>４７</w:t>
      </w:r>
      <w:r>
        <w:rPr>
          <w:rFonts w:hint="eastAsia"/>
        </w:rPr>
        <w:t>億円</w:t>
      </w:r>
      <w:r w:rsidR="00954259">
        <w:rPr>
          <w:rFonts w:hint="eastAsia"/>
        </w:rPr>
        <w:t>と</w:t>
      </w:r>
      <w:r>
        <w:rPr>
          <w:rFonts w:hint="eastAsia"/>
        </w:rPr>
        <w:t>見込んでいますが、計画期間の最終年度の</w:t>
      </w:r>
      <w:r w:rsidR="00954259">
        <w:rPr>
          <w:rFonts w:hint="eastAsia"/>
        </w:rPr>
        <w:t>令和</w:t>
      </w:r>
      <w:r>
        <w:rPr>
          <w:rFonts w:hint="eastAsia"/>
        </w:rPr>
        <w:t>６年度には</w:t>
      </w:r>
      <w:r w:rsidR="005C28E2">
        <w:rPr>
          <w:rFonts w:hint="eastAsia"/>
        </w:rPr>
        <w:t>２</w:t>
      </w:r>
      <w:r w:rsidR="00EA49B9">
        <w:rPr>
          <w:rFonts w:hint="eastAsia"/>
        </w:rPr>
        <w:t>２</w:t>
      </w:r>
      <w:r w:rsidR="006175A7">
        <w:rPr>
          <w:rFonts w:hint="eastAsia"/>
        </w:rPr>
        <w:t>３</w:t>
      </w:r>
      <w:r w:rsidR="005C28E2">
        <w:rPr>
          <w:rFonts w:hint="eastAsia"/>
        </w:rPr>
        <w:t>億円と推計しています。</w:t>
      </w:r>
    </w:p>
    <w:p w:rsidR="002B676F" w:rsidRPr="006175A7" w:rsidRDefault="002B676F"/>
    <w:p w:rsidR="002B676F" w:rsidRDefault="002B676F">
      <w:r>
        <w:rPr>
          <w:rFonts w:hint="eastAsia"/>
        </w:rPr>
        <w:t>（２）歳出</w:t>
      </w:r>
    </w:p>
    <w:p w:rsidR="0079008C" w:rsidRDefault="001D70EB" w:rsidP="005C28E2">
      <w:r>
        <w:rPr>
          <w:rFonts w:hint="eastAsia"/>
        </w:rPr>
        <w:t xml:space="preserve">　</w:t>
      </w:r>
      <w:r w:rsidR="00DC0771">
        <w:rPr>
          <w:rFonts w:hint="eastAsia"/>
        </w:rPr>
        <w:t>人件費については、</w:t>
      </w:r>
      <w:r w:rsidR="00954259">
        <w:rPr>
          <w:rFonts w:hint="eastAsia"/>
        </w:rPr>
        <w:t>令和</w:t>
      </w:r>
      <w:r w:rsidR="004857A2">
        <w:rPr>
          <w:rFonts w:hint="eastAsia"/>
        </w:rPr>
        <w:t>２</w:t>
      </w:r>
      <w:r w:rsidR="00954259">
        <w:rPr>
          <w:rFonts w:hint="eastAsia"/>
        </w:rPr>
        <w:t>年度</w:t>
      </w:r>
      <w:r w:rsidR="00962C05">
        <w:rPr>
          <w:rFonts w:hint="eastAsia"/>
        </w:rPr>
        <w:t>には会計年度任用職員制度の導入で</w:t>
      </w:r>
      <w:r w:rsidR="00954259">
        <w:rPr>
          <w:rFonts w:hint="eastAsia"/>
        </w:rPr>
        <w:t>４</w:t>
      </w:r>
      <w:r w:rsidR="004857A2">
        <w:rPr>
          <w:rFonts w:hint="eastAsia"/>
        </w:rPr>
        <w:t>９</w:t>
      </w:r>
      <w:r w:rsidR="00DB4C2C">
        <w:rPr>
          <w:rFonts w:hint="eastAsia"/>
        </w:rPr>
        <w:t>億円を見込んでいますが、</w:t>
      </w:r>
      <w:r w:rsidR="00962C05">
        <w:rPr>
          <w:rFonts w:hint="eastAsia"/>
        </w:rPr>
        <w:t>令和３年度では</w:t>
      </w:r>
      <w:r w:rsidR="00954259">
        <w:rPr>
          <w:rFonts w:hint="eastAsia"/>
        </w:rPr>
        <w:t>消防本部の編入を見込</w:t>
      </w:r>
      <w:r w:rsidR="00962C05">
        <w:rPr>
          <w:rFonts w:hint="eastAsia"/>
        </w:rPr>
        <w:t>み５</w:t>
      </w:r>
      <w:r w:rsidR="00EA49B9">
        <w:rPr>
          <w:rFonts w:hint="eastAsia"/>
        </w:rPr>
        <w:t>９</w:t>
      </w:r>
      <w:r w:rsidR="00C23E3B">
        <w:rPr>
          <w:rFonts w:hint="eastAsia"/>
        </w:rPr>
        <w:t>億円となります</w:t>
      </w:r>
      <w:r w:rsidR="004857A2">
        <w:rPr>
          <w:rFonts w:hint="eastAsia"/>
        </w:rPr>
        <w:t>。</w:t>
      </w:r>
      <w:r w:rsidR="00A91F5B">
        <w:rPr>
          <w:rFonts w:hint="eastAsia"/>
        </w:rPr>
        <w:t>職員数の削減等に伴い</w:t>
      </w:r>
      <w:r w:rsidR="00C23E3B">
        <w:rPr>
          <w:rFonts w:hint="eastAsia"/>
        </w:rPr>
        <w:t>令和</w:t>
      </w:r>
      <w:r w:rsidR="00DB4C2C">
        <w:rPr>
          <w:rFonts w:hint="eastAsia"/>
        </w:rPr>
        <w:t>６年度には</w:t>
      </w:r>
      <w:r w:rsidR="00C23E3B">
        <w:rPr>
          <w:rFonts w:hint="eastAsia"/>
        </w:rPr>
        <w:t>３</w:t>
      </w:r>
      <w:r w:rsidR="00C01FE6">
        <w:rPr>
          <w:rFonts w:hint="eastAsia"/>
        </w:rPr>
        <w:t>億円減少し、</w:t>
      </w:r>
      <w:r w:rsidR="00C23E3B">
        <w:rPr>
          <w:rFonts w:hint="eastAsia"/>
        </w:rPr>
        <w:t>５</w:t>
      </w:r>
      <w:r w:rsidR="00EA49B9">
        <w:rPr>
          <w:rFonts w:hint="eastAsia"/>
        </w:rPr>
        <w:t>６</w:t>
      </w:r>
      <w:r w:rsidR="00295FE0">
        <w:rPr>
          <w:rFonts w:hint="eastAsia"/>
        </w:rPr>
        <w:t>億円と推計しています。</w:t>
      </w:r>
    </w:p>
    <w:p w:rsidR="00295FE0" w:rsidRDefault="00295FE0">
      <w:r>
        <w:rPr>
          <w:rFonts w:hint="eastAsia"/>
        </w:rPr>
        <w:t xml:space="preserve">　</w:t>
      </w:r>
      <w:r w:rsidR="00DC0771">
        <w:rPr>
          <w:rFonts w:hint="eastAsia"/>
        </w:rPr>
        <w:t>物件費については、</w:t>
      </w:r>
      <w:r w:rsidR="00C23E3B">
        <w:rPr>
          <w:rFonts w:hint="eastAsia"/>
        </w:rPr>
        <w:t>これまで臨時職員の賃金を見込んでいましたが、会計年度任用職員制度の導入により人件費に計上されています。また、</w:t>
      </w:r>
      <w:r w:rsidR="00DC0771">
        <w:rPr>
          <w:rFonts w:hint="eastAsia"/>
        </w:rPr>
        <w:t>事務事業の見直しに伴う減額を見込む一方、指定管理者制度導入や</w:t>
      </w:r>
      <w:r w:rsidR="00C01FE6">
        <w:rPr>
          <w:rFonts w:hint="eastAsia"/>
        </w:rPr>
        <w:t>業務委託の推進</w:t>
      </w:r>
      <w:r w:rsidR="00F375CF">
        <w:rPr>
          <w:rFonts w:hint="eastAsia"/>
        </w:rPr>
        <w:t>等に伴う増額も見込んでいることから、</w:t>
      </w:r>
      <w:r w:rsidR="00C23E3B">
        <w:rPr>
          <w:rFonts w:hint="eastAsia"/>
        </w:rPr>
        <w:t>令和</w:t>
      </w:r>
      <w:r w:rsidR="00C01FE6">
        <w:rPr>
          <w:rFonts w:hint="eastAsia"/>
        </w:rPr>
        <w:t>６年度は</w:t>
      </w:r>
      <w:r w:rsidR="00C23E3B">
        <w:rPr>
          <w:rFonts w:hint="eastAsia"/>
        </w:rPr>
        <w:t>２</w:t>
      </w:r>
      <w:r w:rsidR="006175A7">
        <w:rPr>
          <w:rFonts w:hint="eastAsia"/>
        </w:rPr>
        <w:t>８</w:t>
      </w:r>
      <w:r w:rsidR="00DC0771">
        <w:rPr>
          <w:rFonts w:hint="eastAsia"/>
        </w:rPr>
        <w:t>億円と推計しています。</w:t>
      </w:r>
    </w:p>
    <w:p w:rsidR="00DC0771" w:rsidRDefault="00DC0771">
      <w:r>
        <w:rPr>
          <w:rFonts w:hint="eastAsia"/>
        </w:rPr>
        <w:t xml:space="preserve">　扶助費については、</w:t>
      </w:r>
      <w:r w:rsidR="001A0456">
        <w:rPr>
          <w:rFonts w:hint="eastAsia"/>
        </w:rPr>
        <w:t>過去の伸び率及び人口推計により増加傾向で見込んでいます。</w:t>
      </w:r>
    </w:p>
    <w:p w:rsidR="00DC0771" w:rsidRDefault="00DC0771">
      <w:r>
        <w:rPr>
          <w:rFonts w:hint="eastAsia"/>
        </w:rPr>
        <w:t xml:space="preserve">　補助費等については、</w:t>
      </w:r>
      <w:r w:rsidR="00C23E3B">
        <w:rPr>
          <w:rFonts w:hint="eastAsia"/>
        </w:rPr>
        <w:t>令和</w:t>
      </w:r>
      <w:r w:rsidR="00EA49B9">
        <w:rPr>
          <w:rFonts w:hint="eastAsia"/>
        </w:rPr>
        <w:t>２</w:t>
      </w:r>
      <w:r w:rsidR="00C23E3B">
        <w:rPr>
          <w:rFonts w:hint="eastAsia"/>
        </w:rPr>
        <w:t>年</w:t>
      </w:r>
      <w:r w:rsidR="00C01FE6">
        <w:rPr>
          <w:rFonts w:hint="eastAsia"/>
        </w:rPr>
        <w:t>度は</w:t>
      </w:r>
      <w:r w:rsidR="00EA49B9">
        <w:rPr>
          <w:rFonts w:hint="eastAsia"/>
        </w:rPr>
        <w:t>４２</w:t>
      </w:r>
      <w:r w:rsidR="00C01FE6">
        <w:rPr>
          <w:rFonts w:hint="eastAsia"/>
        </w:rPr>
        <w:t>億円ですが、</w:t>
      </w:r>
      <w:r w:rsidR="00C23E3B">
        <w:rPr>
          <w:rFonts w:hint="eastAsia"/>
        </w:rPr>
        <w:t>令和</w:t>
      </w:r>
      <w:r w:rsidR="00C01FE6">
        <w:rPr>
          <w:rFonts w:hint="eastAsia"/>
        </w:rPr>
        <w:t>６年度には</w:t>
      </w:r>
      <w:r w:rsidR="00C23E3B">
        <w:rPr>
          <w:rFonts w:hint="eastAsia"/>
        </w:rPr>
        <w:t>２９</w:t>
      </w:r>
      <w:r w:rsidR="00EA49B9">
        <w:rPr>
          <w:rFonts w:hint="eastAsia"/>
        </w:rPr>
        <w:t>億円と減少していますが、これまで一部事務組合等負担金で見込んでいた</w:t>
      </w:r>
      <w:r w:rsidR="00757D69">
        <w:rPr>
          <w:rFonts w:hint="eastAsia"/>
        </w:rPr>
        <w:t>志摩</w:t>
      </w:r>
      <w:r w:rsidR="00EA49B9">
        <w:rPr>
          <w:rFonts w:hint="eastAsia"/>
        </w:rPr>
        <w:t>広域消防組合の負担金が再編に伴い、</w:t>
      </w:r>
      <w:r w:rsidR="00B539DF">
        <w:rPr>
          <w:rFonts w:hint="eastAsia"/>
        </w:rPr>
        <w:t>令和３年度から減額となっています。</w:t>
      </w:r>
    </w:p>
    <w:p w:rsidR="00DC0771" w:rsidRDefault="00DC0771">
      <w:r>
        <w:rPr>
          <w:rFonts w:hint="eastAsia"/>
        </w:rPr>
        <w:t xml:space="preserve">　普通建設事業費については、</w:t>
      </w:r>
      <w:r w:rsidR="001A0456">
        <w:rPr>
          <w:rFonts w:hint="eastAsia"/>
        </w:rPr>
        <w:t>合併特例債の</w:t>
      </w:r>
      <w:r w:rsidR="00C01FE6">
        <w:rPr>
          <w:rFonts w:hint="eastAsia"/>
        </w:rPr>
        <w:t>借入期限である</w:t>
      </w:r>
      <w:r w:rsidR="00C23E3B">
        <w:rPr>
          <w:rFonts w:hint="eastAsia"/>
        </w:rPr>
        <w:t>令和６</w:t>
      </w:r>
      <w:r w:rsidR="00C01FE6">
        <w:rPr>
          <w:rFonts w:hint="eastAsia"/>
        </w:rPr>
        <w:t>年度までは、最大限に活用する見込み</w:t>
      </w:r>
      <w:r w:rsidR="00C23E3B">
        <w:rPr>
          <w:rFonts w:hint="eastAsia"/>
        </w:rPr>
        <w:t>ですが、</w:t>
      </w:r>
      <w:r w:rsidR="001A0456">
        <w:rPr>
          <w:rFonts w:hint="eastAsia"/>
        </w:rPr>
        <w:t>投資的</w:t>
      </w:r>
      <w:r w:rsidR="00C01FE6">
        <w:rPr>
          <w:rFonts w:hint="eastAsia"/>
        </w:rPr>
        <w:t>経費を抑制するため</w:t>
      </w:r>
      <w:r w:rsidR="001A0456">
        <w:rPr>
          <w:rFonts w:hint="eastAsia"/>
        </w:rPr>
        <w:t>１６億円</w:t>
      </w:r>
      <w:r w:rsidR="004857A2">
        <w:rPr>
          <w:rFonts w:hint="eastAsia"/>
        </w:rPr>
        <w:t>以下</w:t>
      </w:r>
      <w:r w:rsidR="001A0456">
        <w:rPr>
          <w:rFonts w:hint="eastAsia"/>
        </w:rPr>
        <w:t>で</w:t>
      </w:r>
      <w:r w:rsidR="0001587D">
        <w:rPr>
          <w:rFonts w:hint="eastAsia"/>
        </w:rPr>
        <w:t>推計しています。</w:t>
      </w:r>
    </w:p>
    <w:p w:rsidR="002B676F" w:rsidRDefault="00ED5B44">
      <w:r>
        <w:rPr>
          <w:rFonts w:hint="eastAsia"/>
        </w:rPr>
        <w:t xml:space="preserve">　公債費については、</w:t>
      </w:r>
      <w:r w:rsidR="00C23E3B">
        <w:rPr>
          <w:rFonts w:hint="eastAsia"/>
        </w:rPr>
        <w:t>令和</w:t>
      </w:r>
      <w:r w:rsidR="00190028">
        <w:rPr>
          <w:rFonts w:hint="eastAsia"/>
        </w:rPr>
        <w:t>元</w:t>
      </w:r>
      <w:r w:rsidR="00C23E3B">
        <w:rPr>
          <w:rFonts w:hint="eastAsia"/>
        </w:rPr>
        <w:t>年度がピークとなりますが、それ以降は</w:t>
      </w:r>
      <w:r w:rsidR="00C01FE6">
        <w:rPr>
          <w:rFonts w:hint="eastAsia"/>
        </w:rPr>
        <w:t>過去の借入の償還満了</w:t>
      </w:r>
      <w:r w:rsidR="00C01FE6">
        <w:rPr>
          <w:rFonts w:hint="eastAsia"/>
        </w:rPr>
        <w:lastRenderedPageBreak/>
        <w:t>に伴い大幅に減少し、</w:t>
      </w:r>
      <w:r w:rsidR="00C23E3B">
        <w:rPr>
          <w:rFonts w:hint="eastAsia"/>
        </w:rPr>
        <w:t>令和</w:t>
      </w:r>
      <w:r w:rsidR="00C01FE6">
        <w:rPr>
          <w:rFonts w:hint="eastAsia"/>
        </w:rPr>
        <w:t>６年度には</w:t>
      </w:r>
      <w:r w:rsidR="0001587D">
        <w:rPr>
          <w:rFonts w:hint="eastAsia"/>
        </w:rPr>
        <w:t>２</w:t>
      </w:r>
      <w:r w:rsidR="00C23E3B">
        <w:rPr>
          <w:rFonts w:hint="eastAsia"/>
        </w:rPr>
        <w:t>３</w:t>
      </w:r>
      <w:r w:rsidR="0001587D">
        <w:rPr>
          <w:rFonts w:hint="eastAsia"/>
        </w:rPr>
        <w:t>億円と推計しています。</w:t>
      </w:r>
    </w:p>
    <w:p w:rsidR="00ED5B44" w:rsidRDefault="00ED5B44">
      <w:r>
        <w:rPr>
          <w:rFonts w:hint="eastAsia"/>
        </w:rPr>
        <w:t xml:space="preserve">　積立金については、</w:t>
      </w:r>
      <w:r w:rsidR="00B539DF">
        <w:rPr>
          <w:rFonts w:hint="eastAsia"/>
        </w:rPr>
        <w:t>令和６年度は</w:t>
      </w:r>
      <w:r w:rsidR="00D62071">
        <w:rPr>
          <w:rFonts w:hint="eastAsia"/>
        </w:rPr>
        <w:t>歳入超過による剰余分の</w:t>
      </w:r>
      <w:r w:rsidR="006336BF">
        <w:rPr>
          <w:rFonts w:hint="eastAsia"/>
        </w:rPr>
        <w:t>財政調整基金</w:t>
      </w:r>
      <w:r w:rsidR="00D62071">
        <w:rPr>
          <w:rFonts w:hint="eastAsia"/>
        </w:rPr>
        <w:t>積立</w:t>
      </w:r>
      <w:r w:rsidR="006336BF">
        <w:rPr>
          <w:rFonts w:hint="eastAsia"/>
        </w:rPr>
        <w:t>金</w:t>
      </w:r>
      <w:r w:rsidR="00D62071">
        <w:rPr>
          <w:rFonts w:hint="eastAsia"/>
        </w:rPr>
        <w:t>を見込んでいます。</w:t>
      </w:r>
    </w:p>
    <w:p w:rsidR="005C28E2" w:rsidRDefault="00ED5B44" w:rsidP="00B539DF">
      <w:r>
        <w:rPr>
          <w:rFonts w:hint="eastAsia"/>
        </w:rPr>
        <w:t xml:space="preserve">　</w:t>
      </w:r>
      <w:r w:rsidR="00C01FE6">
        <w:rPr>
          <w:rFonts w:hint="eastAsia"/>
        </w:rPr>
        <w:t>歳出総額についても歳入と同様に、</w:t>
      </w:r>
      <w:r w:rsidR="00C23E3B">
        <w:rPr>
          <w:rFonts w:hint="eastAsia"/>
        </w:rPr>
        <w:t>令和</w:t>
      </w:r>
      <w:r w:rsidR="004857A2">
        <w:rPr>
          <w:rFonts w:hint="eastAsia"/>
        </w:rPr>
        <w:t>２</w:t>
      </w:r>
      <w:r w:rsidR="00C01FE6">
        <w:rPr>
          <w:rFonts w:hint="eastAsia"/>
        </w:rPr>
        <w:t>年度には</w:t>
      </w:r>
      <w:r w:rsidR="005C28E2">
        <w:rPr>
          <w:rFonts w:hint="eastAsia"/>
        </w:rPr>
        <w:t>２</w:t>
      </w:r>
      <w:r w:rsidR="004857A2">
        <w:rPr>
          <w:rFonts w:hint="eastAsia"/>
        </w:rPr>
        <w:t>４７</w:t>
      </w:r>
      <w:r w:rsidR="005C28E2">
        <w:rPr>
          <w:rFonts w:hint="eastAsia"/>
        </w:rPr>
        <w:t>億円を見込んでいますが、計</w:t>
      </w:r>
      <w:r w:rsidR="00C01FE6">
        <w:rPr>
          <w:rFonts w:hint="eastAsia"/>
        </w:rPr>
        <w:t>画期間の最終年度の</w:t>
      </w:r>
      <w:r w:rsidR="00C23E3B">
        <w:rPr>
          <w:rFonts w:hint="eastAsia"/>
        </w:rPr>
        <w:t>令和</w:t>
      </w:r>
      <w:r w:rsidR="00C01FE6">
        <w:rPr>
          <w:rFonts w:hint="eastAsia"/>
        </w:rPr>
        <w:t>６年度には</w:t>
      </w:r>
      <w:r w:rsidR="005C28E2">
        <w:rPr>
          <w:rFonts w:hint="eastAsia"/>
        </w:rPr>
        <w:t>２</w:t>
      </w:r>
      <w:r w:rsidR="00B539DF">
        <w:rPr>
          <w:rFonts w:hint="eastAsia"/>
        </w:rPr>
        <w:t>２</w:t>
      </w:r>
      <w:r w:rsidR="006175A7">
        <w:rPr>
          <w:rFonts w:hint="eastAsia"/>
        </w:rPr>
        <w:t>３</w:t>
      </w:r>
      <w:r w:rsidR="005C28E2">
        <w:rPr>
          <w:rFonts w:hint="eastAsia"/>
        </w:rPr>
        <w:t>億円と推計しています。</w:t>
      </w:r>
    </w:p>
    <w:p w:rsidR="00C23E3B" w:rsidRPr="006175A7" w:rsidRDefault="00C23E3B" w:rsidP="005C28E2">
      <w:pPr>
        <w:ind w:firstLineChars="100" w:firstLine="220"/>
      </w:pPr>
    </w:p>
    <w:p w:rsidR="002B676F" w:rsidRDefault="001D70EB">
      <w:r>
        <w:rPr>
          <w:rFonts w:hint="eastAsia"/>
        </w:rPr>
        <w:t>（３）収支</w:t>
      </w:r>
    </w:p>
    <w:p w:rsidR="001D70EB" w:rsidRDefault="001D70EB">
      <w:r>
        <w:rPr>
          <w:rFonts w:hint="eastAsia"/>
        </w:rPr>
        <w:t xml:space="preserve">　収支については、普通交付税の</w:t>
      </w:r>
      <w:r w:rsidR="00C23E3B">
        <w:rPr>
          <w:rFonts w:hint="eastAsia"/>
        </w:rPr>
        <w:t>一本算定</w:t>
      </w:r>
      <w:r>
        <w:rPr>
          <w:rFonts w:hint="eastAsia"/>
        </w:rPr>
        <w:t>に伴い、アクションプログラムによる効果額を反映しても</w:t>
      </w:r>
      <w:r w:rsidR="00C23E3B">
        <w:rPr>
          <w:rFonts w:hint="eastAsia"/>
        </w:rPr>
        <w:t>令和５</w:t>
      </w:r>
      <w:r>
        <w:rPr>
          <w:rFonts w:hint="eastAsia"/>
        </w:rPr>
        <w:t>年度までは、歳入不足が生じるため財政調整基金の取崩しを行うことにより収支の均衡を図っています。</w:t>
      </w:r>
    </w:p>
    <w:p w:rsidR="00C77B65" w:rsidRDefault="001D70EB">
      <w:r>
        <w:rPr>
          <w:rFonts w:hint="eastAsia"/>
        </w:rPr>
        <w:t xml:space="preserve">　</w:t>
      </w:r>
      <w:r w:rsidR="00C23E3B">
        <w:rPr>
          <w:rFonts w:hint="eastAsia"/>
        </w:rPr>
        <w:t>令和６</w:t>
      </w:r>
      <w:r w:rsidR="004D2C38">
        <w:rPr>
          <w:rFonts w:hint="eastAsia"/>
        </w:rPr>
        <w:t>年度以降は歳出より歳入が上回るため、剰余分は財政調整基金へ積立を行うことで収支の均衡を図っています。</w:t>
      </w:r>
    </w:p>
    <w:p w:rsidR="00F96613" w:rsidRDefault="00F96613">
      <w:r>
        <w:br w:type="page"/>
      </w:r>
    </w:p>
    <w:p w:rsidR="004C4EF2" w:rsidRDefault="002B676F">
      <w:r>
        <w:rPr>
          <w:rFonts w:hint="eastAsia"/>
        </w:rPr>
        <w:lastRenderedPageBreak/>
        <w:t>５</w:t>
      </w:r>
      <w:r w:rsidR="00BC2150">
        <w:rPr>
          <w:rFonts w:hint="eastAsia"/>
        </w:rPr>
        <w:t>．基金の推移</w:t>
      </w:r>
    </w:p>
    <w:p w:rsidR="00C84E80" w:rsidRDefault="00C84E80"/>
    <w:p w:rsidR="0008348E" w:rsidRDefault="002326F7" w:rsidP="00540E09">
      <w:r>
        <w:rPr>
          <w:rFonts w:hint="eastAsia"/>
        </w:rPr>
        <w:t xml:space="preserve">　</w:t>
      </w:r>
      <w:r w:rsidR="00C23E3B">
        <w:rPr>
          <w:rFonts w:hint="eastAsia"/>
        </w:rPr>
        <w:t>これまでも</w:t>
      </w:r>
      <w:r w:rsidR="006F10F2">
        <w:rPr>
          <w:rFonts w:hint="eastAsia"/>
        </w:rPr>
        <w:t>歳入不足を補うため財政調整基金の取崩し</w:t>
      </w:r>
      <w:r w:rsidR="007B7198">
        <w:rPr>
          <w:rFonts w:hint="eastAsia"/>
        </w:rPr>
        <w:t>を行うことで</w:t>
      </w:r>
      <w:r w:rsidR="006F10F2">
        <w:rPr>
          <w:rFonts w:hint="eastAsia"/>
        </w:rPr>
        <w:t>収支均衡を図ることから、</w:t>
      </w:r>
      <w:r w:rsidR="00F11611">
        <w:rPr>
          <w:rFonts w:hint="eastAsia"/>
        </w:rPr>
        <w:t>財政調整</w:t>
      </w:r>
      <w:r w:rsidR="006F10F2">
        <w:rPr>
          <w:rFonts w:hint="eastAsia"/>
        </w:rPr>
        <w:t>基金残高は年々減少し、</w:t>
      </w:r>
      <w:r w:rsidR="00C23E3B">
        <w:rPr>
          <w:rFonts w:hint="eastAsia"/>
        </w:rPr>
        <w:t>令和</w:t>
      </w:r>
      <w:r w:rsidR="007D253E">
        <w:rPr>
          <w:rFonts w:hint="eastAsia"/>
        </w:rPr>
        <w:t>５</w:t>
      </w:r>
      <w:r w:rsidR="00D62071">
        <w:rPr>
          <w:rFonts w:hint="eastAsia"/>
        </w:rPr>
        <w:t>年度には</w:t>
      </w:r>
      <w:r w:rsidR="00B539DF">
        <w:rPr>
          <w:rFonts w:hint="eastAsia"/>
        </w:rPr>
        <w:t>１５</w:t>
      </w:r>
      <w:r w:rsidR="00D62071">
        <w:rPr>
          <w:rFonts w:hint="eastAsia"/>
        </w:rPr>
        <w:t>億円まで減少します</w:t>
      </w:r>
      <w:r w:rsidR="00540E09">
        <w:rPr>
          <w:rFonts w:hint="eastAsia"/>
        </w:rPr>
        <w:t>が、目標である標準財政規模の１０％以上は確保しています。</w:t>
      </w:r>
      <w:r w:rsidR="00D62071">
        <w:rPr>
          <w:rFonts w:hint="eastAsia"/>
        </w:rPr>
        <w:t>その後アクションプログラムの</w:t>
      </w:r>
      <w:r w:rsidR="0008348E">
        <w:rPr>
          <w:rFonts w:hint="eastAsia"/>
        </w:rPr>
        <w:t>効果</w:t>
      </w:r>
      <w:r w:rsidR="00D62071">
        <w:rPr>
          <w:rFonts w:hint="eastAsia"/>
        </w:rPr>
        <w:t>により</w:t>
      </w:r>
      <w:r w:rsidR="0008348E">
        <w:rPr>
          <w:rFonts w:hint="eastAsia"/>
        </w:rPr>
        <w:t>黒字に転じ計画最終年度の</w:t>
      </w:r>
      <w:r w:rsidR="007D253E">
        <w:rPr>
          <w:rFonts w:hint="eastAsia"/>
        </w:rPr>
        <w:t>令和</w:t>
      </w:r>
      <w:r w:rsidR="0008348E">
        <w:rPr>
          <w:rFonts w:hint="eastAsia"/>
        </w:rPr>
        <w:t>６年度末には</w:t>
      </w:r>
      <w:r w:rsidR="00290EDC">
        <w:rPr>
          <w:rFonts w:hint="eastAsia"/>
        </w:rPr>
        <w:t>１</w:t>
      </w:r>
      <w:r w:rsidR="006175A7">
        <w:rPr>
          <w:rFonts w:hint="eastAsia"/>
        </w:rPr>
        <w:t>７</w:t>
      </w:r>
      <w:r w:rsidR="0008348E">
        <w:rPr>
          <w:rFonts w:hint="eastAsia"/>
        </w:rPr>
        <w:t>億円</w:t>
      </w:r>
      <w:r w:rsidR="00290EDC">
        <w:rPr>
          <w:rFonts w:hint="eastAsia"/>
        </w:rPr>
        <w:t>になる</w:t>
      </w:r>
      <w:r w:rsidR="006D5422">
        <w:rPr>
          <w:rFonts w:hint="eastAsia"/>
        </w:rPr>
        <w:t>としてい</w:t>
      </w:r>
      <w:r w:rsidR="00F11611">
        <w:rPr>
          <w:rFonts w:hint="eastAsia"/>
        </w:rPr>
        <w:t>ます</w:t>
      </w:r>
      <w:r w:rsidR="0008348E">
        <w:rPr>
          <w:rFonts w:hint="eastAsia"/>
        </w:rPr>
        <w:t>。</w:t>
      </w:r>
    </w:p>
    <w:p w:rsidR="00A91F5B" w:rsidRPr="007D253E" w:rsidRDefault="0008348E" w:rsidP="00290EDC">
      <w:pPr>
        <w:ind w:firstLineChars="100" w:firstLine="220"/>
      </w:pPr>
      <w:r>
        <w:rPr>
          <w:rFonts w:hint="eastAsia"/>
        </w:rPr>
        <w:t>減債基金につ</w:t>
      </w:r>
      <w:r w:rsidR="007D253E">
        <w:rPr>
          <w:rFonts w:hint="eastAsia"/>
        </w:rPr>
        <w:t>いては、令和６</w:t>
      </w:r>
      <w:r w:rsidR="00C01FE6">
        <w:rPr>
          <w:rFonts w:hint="eastAsia"/>
        </w:rPr>
        <w:t>年度</w:t>
      </w:r>
      <w:r w:rsidR="00290EDC">
        <w:rPr>
          <w:rFonts w:hint="eastAsia"/>
        </w:rPr>
        <w:t>以降黒字傾向が続くものと考えているため、一定額を積み戻すこととします</w:t>
      </w:r>
      <w:r w:rsidR="00267CDB">
        <w:rPr>
          <w:rFonts w:hint="eastAsia"/>
        </w:rPr>
        <w:t>。</w:t>
      </w:r>
    </w:p>
    <w:p w:rsidR="000B0A62" w:rsidRPr="005E4D83" w:rsidRDefault="00FB0D71" w:rsidP="00FB0D71">
      <w:pPr>
        <w:jc w:val="right"/>
        <w:rPr>
          <w:rFonts w:ascii="ＭＳ Ｐゴシック" w:eastAsia="ＭＳ Ｐゴシック" w:hAnsi="ＭＳ Ｐゴシック"/>
          <w:sz w:val="20"/>
          <w:szCs w:val="20"/>
        </w:rPr>
      </w:pPr>
      <w:r w:rsidRPr="005E4D83">
        <w:rPr>
          <w:rFonts w:ascii="ＭＳ Ｐゴシック" w:eastAsia="ＭＳ Ｐゴシック" w:hAnsi="ＭＳ Ｐゴシック" w:hint="eastAsia"/>
          <w:sz w:val="20"/>
          <w:szCs w:val="20"/>
        </w:rPr>
        <w:t>（単位：百万円）</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56"/>
        <w:gridCol w:w="756"/>
        <w:gridCol w:w="756"/>
        <w:gridCol w:w="756"/>
        <w:gridCol w:w="756"/>
        <w:gridCol w:w="756"/>
        <w:gridCol w:w="756"/>
        <w:gridCol w:w="756"/>
        <w:gridCol w:w="756"/>
        <w:gridCol w:w="756"/>
      </w:tblGrid>
      <w:tr w:rsidR="00290EDC" w:rsidRPr="005E4D83" w:rsidTr="00290EDC">
        <w:trPr>
          <w:trHeight w:val="270"/>
        </w:trPr>
        <w:tc>
          <w:tcPr>
            <w:tcW w:w="1590" w:type="dxa"/>
            <w:vMerge w:val="restart"/>
            <w:tcBorders>
              <w:top w:val="single" w:sz="4" w:space="0" w:color="auto"/>
              <w:left w:val="single" w:sz="4" w:space="0" w:color="auto"/>
              <w:right w:val="single" w:sz="4" w:space="0" w:color="auto"/>
            </w:tcBorders>
            <w:shd w:val="clear" w:color="auto" w:fill="auto"/>
            <w:noWrap/>
            <w:vAlign w:val="center"/>
          </w:tcPr>
          <w:p w:rsidR="00290EDC" w:rsidRPr="00EE1EB1" w:rsidRDefault="00290EDC" w:rsidP="00715B7D">
            <w:pPr>
              <w:rPr>
                <w:rFonts w:ascii="ＭＳ Ｐゴシック" w:eastAsia="ＭＳ Ｐゴシック" w:hAnsi="ＭＳ Ｐゴシック" w:cs="ＭＳ Ｐゴシック"/>
                <w:sz w:val="20"/>
                <w:szCs w:val="20"/>
              </w:rPr>
            </w:pPr>
          </w:p>
        </w:tc>
        <w:tc>
          <w:tcPr>
            <w:tcW w:w="3780" w:type="dxa"/>
            <w:gridSpan w:val="5"/>
            <w:tcBorders>
              <w:top w:val="single" w:sz="4" w:space="0" w:color="auto"/>
              <w:left w:val="nil"/>
              <w:bottom w:val="single" w:sz="4" w:space="0" w:color="auto"/>
              <w:right w:val="single" w:sz="4" w:space="0" w:color="auto"/>
            </w:tcBorders>
            <w:shd w:val="clear" w:color="auto" w:fill="auto"/>
            <w:noWrap/>
            <w:vAlign w:val="center"/>
          </w:tcPr>
          <w:p w:rsidR="00290EDC" w:rsidRPr="009E751B" w:rsidRDefault="00290EDC" w:rsidP="00C306D3">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780" w:type="dxa"/>
            <w:gridSpan w:val="5"/>
            <w:tcBorders>
              <w:top w:val="single" w:sz="4" w:space="0" w:color="auto"/>
              <w:left w:val="nil"/>
              <w:bottom w:val="single" w:sz="4" w:space="0" w:color="auto"/>
              <w:right w:val="single" w:sz="4" w:space="0" w:color="auto"/>
            </w:tcBorders>
            <w:shd w:val="clear" w:color="auto" w:fill="auto"/>
            <w:noWrap/>
            <w:vAlign w:val="center"/>
          </w:tcPr>
          <w:p w:rsidR="00290EDC" w:rsidRPr="009E751B" w:rsidRDefault="00290EDC" w:rsidP="001436D0">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290EDC" w:rsidRPr="005E4D83" w:rsidTr="00290EDC">
        <w:trPr>
          <w:trHeight w:val="270"/>
        </w:trPr>
        <w:tc>
          <w:tcPr>
            <w:tcW w:w="1590" w:type="dxa"/>
            <w:vMerge/>
            <w:tcBorders>
              <w:left w:val="single" w:sz="4" w:space="0" w:color="auto"/>
              <w:bottom w:val="single" w:sz="4" w:space="0" w:color="auto"/>
              <w:right w:val="single" w:sz="4" w:space="0" w:color="auto"/>
            </w:tcBorders>
            <w:shd w:val="clear" w:color="auto" w:fill="auto"/>
            <w:noWrap/>
            <w:vAlign w:val="center"/>
            <w:hideMark/>
          </w:tcPr>
          <w:p w:rsidR="00290EDC" w:rsidRPr="00EE1EB1" w:rsidRDefault="00290EDC" w:rsidP="00715B7D">
            <w:pPr>
              <w:rPr>
                <w:rFonts w:ascii="ＭＳ Ｐゴシック" w:eastAsia="ＭＳ Ｐゴシック" w:hAnsi="ＭＳ Ｐゴシック" w:cs="ＭＳ Ｐゴシック"/>
                <w:sz w:val="20"/>
                <w:szCs w:val="20"/>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6F10F2">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6F10F2">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6F10F2">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6F10F2">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1122D8"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r w:rsidR="00290EDC">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R2末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4</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90EDC" w:rsidRPr="00E167DE" w:rsidRDefault="00290EDC"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R6末</w:t>
            </w:r>
          </w:p>
        </w:tc>
      </w:tr>
      <w:tr w:rsidR="00ED0277" w:rsidRPr="005E4D83" w:rsidTr="00CA0D32">
        <w:trPr>
          <w:trHeight w:val="270"/>
        </w:trPr>
        <w:tc>
          <w:tcPr>
            <w:tcW w:w="159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ED0277" w:rsidRPr="00EE1EB1" w:rsidRDefault="00ED0277" w:rsidP="000F7C7D">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基金残高</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4,959</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5,487</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4,977</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4,767</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4,041</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2,940</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2,310</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1,786</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1,634</w:t>
            </w:r>
          </w:p>
        </w:tc>
        <w:tc>
          <w:tcPr>
            <w:tcW w:w="756" w:type="dxa"/>
            <w:tcBorders>
              <w:top w:val="nil"/>
              <w:left w:val="nil"/>
              <w:bottom w:val="doub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1,777</w:t>
            </w:r>
          </w:p>
        </w:tc>
      </w:tr>
      <w:tr w:rsidR="00ED0277" w:rsidRPr="005E4D83" w:rsidTr="00CA0D32">
        <w:trPr>
          <w:trHeight w:val="270"/>
        </w:trPr>
        <w:tc>
          <w:tcPr>
            <w:tcW w:w="159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ED0277" w:rsidRPr="00EE1EB1" w:rsidRDefault="00ED0277" w:rsidP="00715B7D">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財政調整基金</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4,160</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4,829</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4,413</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4,355</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3,782</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2,783</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2,186</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1,694</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1,564</w:t>
            </w:r>
          </w:p>
        </w:tc>
        <w:tc>
          <w:tcPr>
            <w:tcW w:w="756" w:type="dxa"/>
            <w:tcBorders>
              <w:top w:val="doub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1,719</w:t>
            </w:r>
          </w:p>
        </w:tc>
      </w:tr>
      <w:tr w:rsidR="00ED0277" w:rsidRPr="005E4D83" w:rsidTr="00CA0D32">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277" w:rsidRPr="00EE1EB1" w:rsidRDefault="00ED0277" w:rsidP="00715B7D">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減債基金</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799</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658</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564</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412</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259</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157</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125</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92</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70</w:t>
            </w:r>
          </w:p>
        </w:tc>
        <w:tc>
          <w:tcPr>
            <w:tcW w:w="756" w:type="dxa"/>
            <w:tcBorders>
              <w:top w:val="single" w:sz="4" w:space="0" w:color="auto"/>
              <w:left w:val="nil"/>
              <w:bottom w:val="single" w:sz="4" w:space="0" w:color="auto"/>
              <w:right w:val="single" w:sz="4" w:space="0" w:color="auto"/>
            </w:tcBorders>
            <w:shd w:val="clear" w:color="auto" w:fill="auto"/>
            <w:noWrap/>
            <w:hideMark/>
          </w:tcPr>
          <w:p w:rsidR="00ED0277" w:rsidRPr="00ED0277" w:rsidRDefault="00ED0277" w:rsidP="00ED0277">
            <w:pPr>
              <w:jc w:val="right"/>
              <w:rPr>
                <w:rFonts w:ascii="ＭＳ Ｐゴシック" w:eastAsia="ＭＳ Ｐゴシック" w:hAnsi="ＭＳ Ｐゴシック"/>
                <w:sz w:val="21"/>
                <w:szCs w:val="21"/>
              </w:rPr>
            </w:pPr>
            <w:r w:rsidRPr="00ED0277">
              <w:rPr>
                <w:rFonts w:ascii="ＭＳ Ｐゴシック" w:eastAsia="ＭＳ Ｐゴシック" w:hAnsi="ＭＳ Ｐゴシック"/>
                <w:sz w:val="21"/>
                <w:szCs w:val="21"/>
              </w:rPr>
              <w:t>57</w:t>
            </w:r>
          </w:p>
        </w:tc>
      </w:tr>
    </w:tbl>
    <w:p w:rsidR="0076075C" w:rsidRPr="005E4D83" w:rsidRDefault="0076075C" w:rsidP="0076075C">
      <w:pPr>
        <w:jc w:val="right"/>
        <w:rPr>
          <w:rFonts w:ascii="ＭＳ Ｐゴシック" w:eastAsia="ＭＳ Ｐゴシック" w:hAnsi="ＭＳ Ｐゴシック"/>
          <w:sz w:val="20"/>
          <w:szCs w:val="20"/>
        </w:rPr>
      </w:pPr>
      <w:r w:rsidRPr="005E4D83">
        <w:rPr>
          <w:rFonts w:ascii="ＭＳ Ｐゴシック" w:eastAsia="ＭＳ Ｐゴシック" w:hAnsi="ＭＳ Ｐゴシック" w:hint="eastAsia"/>
          <w:sz w:val="20"/>
          <w:szCs w:val="20"/>
        </w:rPr>
        <w:t>（単位：百万円）</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56"/>
        <w:gridCol w:w="756"/>
        <w:gridCol w:w="756"/>
        <w:gridCol w:w="756"/>
        <w:gridCol w:w="756"/>
        <w:gridCol w:w="756"/>
        <w:gridCol w:w="756"/>
        <w:gridCol w:w="756"/>
        <w:gridCol w:w="756"/>
        <w:gridCol w:w="756"/>
      </w:tblGrid>
      <w:tr w:rsidR="004A78EE" w:rsidRPr="005E4D83" w:rsidTr="0076075C">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8EE" w:rsidRPr="00EE1EB1" w:rsidRDefault="004A78EE" w:rsidP="0076075C">
            <w:pPr>
              <w:rPr>
                <w:rFonts w:ascii="ＭＳ Ｐゴシック" w:eastAsia="ＭＳ Ｐゴシック" w:hAnsi="ＭＳ Ｐゴシック" w:cs="ＭＳ Ｐゴシック"/>
                <w:sz w:val="20"/>
                <w:szCs w:val="20"/>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76075C">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76075C">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76075C">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76075C">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1122D8"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4A78EE" w:rsidRPr="00E167DE" w:rsidRDefault="004A78E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w:t>
            </w:r>
          </w:p>
        </w:tc>
      </w:tr>
      <w:tr w:rsidR="00D3373E" w:rsidRPr="005E4D83" w:rsidTr="005B78ED">
        <w:trPr>
          <w:trHeight w:val="270"/>
        </w:trPr>
        <w:tc>
          <w:tcPr>
            <w:tcW w:w="159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3373E" w:rsidRPr="00EE1EB1" w:rsidRDefault="00D3373E" w:rsidP="0076075C">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標準財政規模</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17,068</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16,962</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16,742</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16,719</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16,467</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16,766</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16,472</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16,135</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15,281</w:t>
            </w:r>
          </w:p>
        </w:tc>
        <w:tc>
          <w:tcPr>
            <w:tcW w:w="756" w:type="dxa"/>
            <w:tcBorders>
              <w:top w:val="nil"/>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14,729</w:t>
            </w:r>
          </w:p>
        </w:tc>
      </w:tr>
      <w:tr w:rsidR="00D3373E" w:rsidRPr="005E4D83" w:rsidTr="005B78ED">
        <w:trPr>
          <w:trHeight w:val="270"/>
        </w:trPr>
        <w:tc>
          <w:tcPr>
            <w:tcW w:w="159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D3373E" w:rsidRPr="00EE1EB1" w:rsidRDefault="00D3373E" w:rsidP="0076075C">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１０％相当額</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1,707</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1,696</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1,674</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1,672</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1,647</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1,677</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1,647</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1,614</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1,528</w:t>
            </w:r>
          </w:p>
        </w:tc>
        <w:tc>
          <w:tcPr>
            <w:tcW w:w="75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1,473</w:t>
            </w:r>
          </w:p>
        </w:tc>
      </w:tr>
    </w:tbl>
    <w:p w:rsidR="001D0AF7" w:rsidRPr="001D0AF7" w:rsidRDefault="0076075C" w:rsidP="00F96613">
      <w:pPr>
        <w:spacing w:line="280" w:lineRule="exact"/>
        <w:ind w:left="180" w:hangingChars="100" w:hanging="180"/>
        <w:rPr>
          <w:szCs w:val="22"/>
        </w:rPr>
      </w:pPr>
      <w:r>
        <w:rPr>
          <w:rFonts w:hint="eastAsia"/>
          <w:sz w:val="18"/>
          <w:szCs w:val="18"/>
        </w:rPr>
        <w:t>（</w:t>
      </w:r>
      <w:r w:rsidRPr="002326F7">
        <w:rPr>
          <w:rFonts w:hint="eastAsia"/>
          <w:sz w:val="18"/>
          <w:szCs w:val="18"/>
        </w:rPr>
        <w:t>注）</w:t>
      </w:r>
      <w:r>
        <w:rPr>
          <w:rFonts w:hint="eastAsia"/>
          <w:sz w:val="18"/>
          <w:szCs w:val="18"/>
        </w:rPr>
        <w:t>各年度における標準財政規模は推計値です。</w:t>
      </w:r>
    </w:p>
    <w:p w:rsidR="00D5359D" w:rsidRDefault="00D3373E">
      <w:r>
        <w:rPr>
          <w:noProof/>
        </w:rPr>
        <w:drawing>
          <wp:inline distT="0" distB="0" distL="0" distR="0" wp14:anchorId="60E62495" wp14:editId="511214B8">
            <wp:extent cx="5612130" cy="2828925"/>
            <wp:effectExtent l="0" t="0" r="26670"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253E" w:rsidRDefault="007D253E" w:rsidP="005E6175">
      <w:pPr>
        <w:ind w:firstLineChars="100" w:firstLine="220"/>
      </w:pPr>
    </w:p>
    <w:p w:rsidR="005E6175" w:rsidRPr="0076075C" w:rsidRDefault="005E6175" w:rsidP="005E6175">
      <w:pPr>
        <w:ind w:firstLineChars="100" w:firstLine="220"/>
      </w:pPr>
      <w:r>
        <w:rPr>
          <w:rFonts w:hint="eastAsia"/>
        </w:rPr>
        <w:t>地域振興基金については、市民の連帯の強化及び地域振興に資する事業への財源に充てるため、平成２</w:t>
      </w:r>
      <w:r w:rsidR="00425079">
        <w:rPr>
          <w:rFonts w:hint="eastAsia"/>
        </w:rPr>
        <w:t>７</w:t>
      </w:r>
      <w:r w:rsidR="006519D1">
        <w:rPr>
          <w:rFonts w:hint="eastAsia"/>
        </w:rPr>
        <w:t>年度末に３２</w:t>
      </w:r>
      <w:r>
        <w:rPr>
          <w:rFonts w:hint="eastAsia"/>
        </w:rPr>
        <w:t>億円</w:t>
      </w:r>
      <w:r w:rsidR="00290EDC">
        <w:rPr>
          <w:rFonts w:hint="eastAsia"/>
        </w:rPr>
        <w:t>の残高</w:t>
      </w:r>
      <w:r w:rsidR="00F96613">
        <w:rPr>
          <w:rFonts w:hint="eastAsia"/>
        </w:rPr>
        <w:t>で</w:t>
      </w:r>
      <w:r w:rsidR="00290EDC">
        <w:rPr>
          <w:rFonts w:hint="eastAsia"/>
        </w:rPr>
        <w:t>した</w:t>
      </w:r>
      <w:r>
        <w:rPr>
          <w:rFonts w:hint="eastAsia"/>
        </w:rPr>
        <w:t>が、</w:t>
      </w:r>
      <w:r w:rsidR="007D253E">
        <w:rPr>
          <w:rFonts w:hint="eastAsia"/>
        </w:rPr>
        <w:t>令和</w:t>
      </w:r>
      <w:r>
        <w:rPr>
          <w:rFonts w:hint="eastAsia"/>
        </w:rPr>
        <w:t>６年度末には</w:t>
      </w:r>
      <w:r w:rsidR="00290EDC">
        <w:rPr>
          <w:rFonts w:hint="eastAsia"/>
        </w:rPr>
        <w:t>７</w:t>
      </w:r>
      <w:r>
        <w:rPr>
          <w:rFonts w:hint="eastAsia"/>
        </w:rPr>
        <w:t>億円と</w:t>
      </w:r>
      <w:r w:rsidR="006D5422">
        <w:rPr>
          <w:rFonts w:hint="eastAsia"/>
        </w:rPr>
        <w:t>推計してい</w:t>
      </w:r>
      <w:r>
        <w:rPr>
          <w:rFonts w:hint="eastAsia"/>
        </w:rPr>
        <w:t>ます。</w:t>
      </w:r>
    </w:p>
    <w:p w:rsidR="005E6175" w:rsidRPr="005E4D83" w:rsidRDefault="005E6175" w:rsidP="005E6175">
      <w:pPr>
        <w:jc w:val="right"/>
        <w:rPr>
          <w:rFonts w:ascii="ＭＳ Ｐゴシック" w:eastAsia="ＭＳ Ｐゴシック" w:hAnsi="ＭＳ Ｐゴシック"/>
          <w:sz w:val="20"/>
          <w:szCs w:val="20"/>
        </w:rPr>
      </w:pPr>
      <w:r w:rsidRPr="005E4D83">
        <w:rPr>
          <w:rFonts w:ascii="ＭＳ Ｐゴシック" w:eastAsia="ＭＳ Ｐゴシック" w:hAnsi="ＭＳ Ｐゴシック" w:hint="eastAsia"/>
          <w:sz w:val="20"/>
          <w:szCs w:val="20"/>
        </w:rPr>
        <w:t>（単位：百万円）</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56"/>
        <w:gridCol w:w="756"/>
        <w:gridCol w:w="756"/>
        <w:gridCol w:w="756"/>
        <w:gridCol w:w="756"/>
        <w:gridCol w:w="756"/>
        <w:gridCol w:w="756"/>
        <w:gridCol w:w="756"/>
        <w:gridCol w:w="756"/>
        <w:gridCol w:w="756"/>
      </w:tblGrid>
      <w:tr w:rsidR="00E87B9E" w:rsidRPr="005E4D83" w:rsidTr="00ED0277">
        <w:trPr>
          <w:trHeight w:val="270"/>
        </w:trPr>
        <w:tc>
          <w:tcPr>
            <w:tcW w:w="1590" w:type="dxa"/>
            <w:vMerge w:val="restart"/>
            <w:tcBorders>
              <w:top w:val="single" w:sz="4" w:space="0" w:color="auto"/>
              <w:left w:val="single" w:sz="4" w:space="0" w:color="auto"/>
              <w:right w:val="single" w:sz="4" w:space="0" w:color="auto"/>
            </w:tcBorders>
            <w:shd w:val="clear" w:color="auto" w:fill="auto"/>
            <w:noWrap/>
            <w:vAlign w:val="center"/>
          </w:tcPr>
          <w:p w:rsidR="00E87B9E" w:rsidRPr="00EE1EB1" w:rsidRDefault="00E87B9E" w:rsidP="00524790">
            <w:pPr>
              <w:rPr>
                <w:rFonts w:ascii="ＭＳ Ｐゴシック" w:eastAsia="ＭＳ Ｐゴシック" w:hAnsi="ＭＳ Ｐゴシック" w:cs="ＭＳ Ｐゴシック"/>
                <w:sz w:val="20"/>
                <w:szCs w:val="20"/>
              </w:rPr>
            </w:pPr>
          </w:p>
        </w:tc>
        <w:tc>
          <w:tcPr>
            <w:tcW w:w="3780" w:type="dxa"/>
            <w:gridSpan w:val="5"/>
            <w:tcBorders>
              <w:top w:val="single" w:sz="4" w:space="0" w:color="auto"/>
              <w:left w:val="nil"/>
              <w:bottom w:val="single" w:sz="4" w:space="0" w:color="auto"/>
              <w:right w:val="single" w:sz="4" w:space="0" w:color="auto"/>
            </w:tcBorders>
            <w:shd w:val="clear" w:color="auto" w:fill="auto"/>
            <w:noWrap/>
            <w:vAlign w:val="center"/>
          </w:tcPr>
          <w:p w:rsidR="00E87B9E" w:rsidRPr="00E87B9E" w:rsidRDefault="00E87B9E" w:rsidP="004A78EE">
            <w:pPr>
              <w:widowControl/>
              <w:jc w:val="center"/>
              <w:rPr>
                <w:rFonts w:ascii="ＭＳ Ｐゴシック" w:eastAsia="ＭＳ Ｐゴシック" w:hAnsi="ＭＳ Ｐゴシック" w:cs="ＭＳ Ｐゴシック"/>
                <w:kern w:val="0"/>
                <w:sz w:val="16"/>
                <w:szCs w:val="18"/>
              </w:rPr>
            </w:pPr>
            <w:r w:rsidRPr="00E87B9E">
              <w:rPr>
                <w:rFonts w:ascii="ＭＳ Ｐゴシック" w:eastAsia="ＭＳ Ｐゴシック" w:hAnsi="ＭＳ Ｐゴシック" w:cs="ＭＳ Ｐゴシック" w:hint="eastAsia"/>
                <w:kern w:val="0"/>
                <w:sz w:val="16"/>
                <w:szCs w:val="18"/>
              </w:rPr>
              <w:t>決算値</w:t>
            </w:r>
          </w:p>
        </w:tc>
        <w:tc>
          <w:tcPr>
            <w:tcW w:w="3780" w:type="dxa"/>
            <w:gridSpan w:val="5"/>
            <w:tcBorders>
              <w:top w:val="single" w:sz="4" w:space="0" w:color="auto"/>
              <w:left w:val="nil"/>
              <w:bottom w:val="single" w:sz="4" w:space="0" w:color="auto"/>
              <w:right w:val="single" w:sz="4" w:space="0" w:color="auto"/>
            </w:tcBorders>
            <w:shd w:val="clear" w:color="auto" w:fill="auto"/>
            <w:noWrap/>
            <w:vAlign w:val="center"/>
          </w:tcPr>
          <w:p w:rsidR="00E87B9E" w:rsidRPr="00E87B9E" w:rsidRDefault="00E87B9E" w:rsidP="004A78EE">
            <w:pPr>
              <w:widowControl/>
              <w:jc w:val="center"/>
              <w:rPr>
                <w:rFonts w:ascii="ＭＳ Ｐゴシック" w:eastAsia="ＭＳ Ｐゴシック" w:hAnsi="ＭＳ Ｐゴシック" w:cs="ＭＳ Ｐゴシック"/>
                <w:kern w:val="0"/>
                <w:sz w:val="16"/>
                <w:szCs w:val="18"/>
              </w:rPr>
            </w:pPr>
            <w:r w:rsidRPr="00E87B9E">
              <w:rPr>
                <w:rFonts w:ascii="ＭＳ Ｐゴシック" w:eastAsia="ＭＳ Ｐゴシック" w:hAnsi="ＭＳ Ｐゴシック" w:cs="ＭＳ Ｐゴシック" w:hint="eastAsia"/>
                <w:kern w:val="0"/>
                <w:sz w:val="16"/>
                <w:szCs w:val="18"/>
              </w:rPr>
              <w:t>計画値</w:t>
            </w:r>
          </w:p>
        </w:tc>
      </w:tr>
      <w:tr w:rsidR="00E87B9E" w:rsidRPr="005E4D83" w:rsidTr="00ED0277">
        <w:trPr>
          <w:trHeight w:val="270"/>
        </w:trPr>
        <w:tc>
          <w:tcPr>
            <w:tcW w:w="1590" w:type="dxa"/>
            <w:vMerge/>
            <w:tcBorders>
              <w:left w:val="single" w:sz="4" w:space="0" w:color="auto"/>
              <w:bottom w:val="single" w:sz="4" w:space="0" w:color="auto"/>
              <w:right w:val="single" w:sz="4" w:space="0" w:color="auto"/>
            </w:tcBorders>
            <w:shd w:val="clear" w:color="auto" w:fill="auto"/>
            <w:noWrap/>
            <w:vAlign w:val="center"/>
            <w:hideMark/>
          </w:tcPr>
          <w:p w:rsidR="00E87B9E" w:rsidRPr="00EE1EB1" w:rsidRDefault="00E87B9E" w:rsidP="00524790">
            <w:pPr>
              <w:rPr>
                <w:rFonts w:ascii="ＭＳ Ｐゴシック" w:eastAsia="ＭＳ Ｐゴシック" w:hAnsi="ＭＳ Ｐゴシック" w:cs="ＭＳ Ｐゴシック"/>
                <w:sz w:val="20"/>
                <w:szCs w:val="20"/>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52479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52479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52479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52479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1122D8"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r w:rsidR="00E87B9E">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4</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4A78E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R6末</w:t>
            </w:r>
          </w:p>
        </w:tc>
      </w:tr>
      <w:tr w:rsidR="00D3373E" w:rsidRPr="005E4D83" w:rsidTr="005E2E8B">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3E" w:rsidRPr="00EE1EB1" w:rsidRDefault="00D3373E" w:rsidP="00524790">
            <w:pPr>
              <w:jc w:val="distribute"/>
              <w:rPr>
                <w:rFonts w:ascii="ＭＳ Ｐゴシック" w:eastAsia="ＭＳ Ｐゴシック" w:hAnsi="ＭＳ Ｐゴシック" w:cs="ＭＳ Ｐゴシック"/>
                <w:color w:val="000000"/>
                <w:sz w:val="20"/>
                <w:szCs w:val="20"/>
              </w:rPr>
            </w:pPr>
            <w:r w:rsidRPr="00F96613">
              <w:rPr>
                <w:rFonts w:ascii="ＭＳ Ｐゴシック" w:eastAsia="ＭＳ Ｐゴシック" w:hAnsi="ＭＳ Ｐゴシック" w:cs="ＭＳ Ｐゴシック" w:hint="eastAsia"/>
                <w:color w:val="000000"/>
                <w:sz w:val="16"/>
                <w:szCs w:val="20"/>
              </w:rPr>
              <w:t>地域振興基金残高</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3,255</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2,851</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2,706</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2,642</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2,490</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2,144</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1,797</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1,451</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1,104</w:t>
            </w:r>
          </w:p>
        </w:tc>
        <w:tc>
          <w:tcPr>
            <w:tcW w:w="75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758</w:t>
            </w:r>
          </w:p>
        </w:tc>
      </w:tr>
    </w:tbl>
    <w:p w:rsidR="00C306D3" w:rsidRDefault="00C306D3" w:rsidP="00F96613">
      <w:pPr>
        <w:autoSpaceDE w:val="0"/>
        <w:autoSpaceDN w:val="0"/>
        <w:adjustRightInd w:val="0"/>
        <w:ind w:firstLineChars="100" w:firstLine="220"/>
        <w:jc w:val="left"/>
      </w:pPr>
    </w:p>
    <w:p w:rsidR="005E6175" w:rsidRPr="00F96613" w:rsidRDefault="00F96613" w:rsidP="00F96613">
      <w:pPr>
        <w:autoSpaceDE w:val="0"/>
        <w:autoSpaceDN w:val="0"/>
        <w:adjustRightInd w:val="0"/>
        <w:ind w:firstLineChars="100" w:firstLine="220"/>
        <w:jc w:val="left"/>
        <w:rPr>
          <w:rFonts w:ascii="HG丸ｺﾞｼｯｸM-PRO" w:cs="HGP創英角ﾎﾟｯﾌﾟ体"/>
          <w:kern w:val="0"/>
          <w:szCs w:val="18"/>
        </w:rPr>
      </w:pPr>
      <w:r>
        <w:rPr>
          <w:rFonts w:hint="eastAsia"/>
        </w:rPr>
        <w:t>ふるさと応援基金については、対象となる事業を選定し、有効に活用するため、一定額の繰入金を見込んでいます。</w:t>
      </w:r>
    </w:p>
    <w:p w:rsidR="00F96613" w:rsidRPr="005E4D83" w:rsidRDefault="00F96613" w:rsidP="00F96613">
      <w:pPr>
        <w:jc w:val="right"/>
        <w:rPr>
          <w:rFonts w:ascii="ＭＳ Ｐゴシック" w:eastAsia="ＭＳ Ｐゴシック" w:hAnsi="ＭＳ Ｐゴシック"/>
          <w:sz w:val="20"/>
          <w:szCs w:val="20"/>
        </w:rPr>
      </w:pPr>
      <w:r w:rsidRPr="005E4D83">
        <w:rPr>
          <w:rFonts w:ascii="ＭＳ Ｐゴシック" w:eastAsia="ＭＳ Ｐゴシック" w:hAnsi="ＭＳ Ｐゴシック" w:hint="eastAsia"/>
          <w:sz w:val="20"/>
          <w:szCs w:val="20"/>
        </w:rPr>
        <w:t>（単位：百万円）</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56"/>
        <w:gridCol w:w="756"/>
        <w:gridCol w:w="756"/>
        <w:gridCol w:w="756"/>
        <w:gridCol w:w="756"/>
        <w:gridCol w:w="756"/>
        <w:gridCol w:w="756"/>
        <w:gridCol w:w="756"/>
        <w:gridCol w:w="756"/>
        <w:gridCol w:w="756"/>
      </w:tblGrid>
      <w:tr w:rsidR="00E87B9E" w:rsidRPr="005E4D83" w:rsidTr="00ED0277">
        <w:trPr>
          <w:trHeight w:val="270"/>
        </w:trPr>
        <w:tc>
          <w:tcPr>
            <w:tcW w:w="1590" w:type="dxa"/>
            <w:vMerge w:val="restart"/>
            <w:tcBorders>
              <w:top w:val="single" w:sz="4" w:space="0" w:color="auto"/>
              <w:left w:val="single" w:sz="4" w:space="0" w:color="auto"/>
              <w:right w:val="single" w:sz="4" w:space="0" w:color="auto"/>
            </w:tcBorders>
            <w:shd w:val="clear" w:color="auto" w:fill="auto"/>
            <w:noWrap/>
            <w:vAlign w:val="center"/>
          </w:tcPr>
          <w:p w:rsidR="00E87B9E" w:rsidRPr="00EE1EB1" w:rsidRDefault="00E87B9E" w:rsidP="00F96613">
            <w:pPr>
              <w:rPr>
                <w:rFonts w:ascii="ＭＳ Ｐゴシック" w:eastAsia="ＭＳ Ｐゴシック" w:hAnsi="ＭＳ Ｐゴシック" w:cs="ＭＳ Ｐゴシック"/>
                <w:sz w:val="20"/>
                <w:szCs w:val="20"/>
              </w:rPr>
            </w:pPr>
          </w:p>
        </w:tc>
        <w:tc>
          <w:tcPr>
            <w:tcW w:w="3780" w:type="dxa"/>
            <w:gridSpan w:val="5"/>
            <w:tcBorders>
              <w:top w:val="single" w:sz="4" w:space="0" w:color="auto"/>
              <w:left w:val="nil"/>
              <w:bottom w:val="single" w:sz="4" w:space="0" w:color="auto"/>
              <w:right w:val="single" w:sz="4" w:space="0" w:color="auto"/>
            </w:tcBorders>
            <w:shd w:val="clear" w:color="auto" w:fill="auto"/>
            <w:noWrap/>
            <w:vAlign w:val="center"/>
          </w:tcPr>
          <w:p w:rsidR="00E87B9E" w:rsidRPr="00E87B9E" w:rsidRDefault="00E87B9E" w:rsidP="00F96613">
            <w:pPr>
              <w:widowControl/>
              <w:jc w:val="center"/>
              <w:rPr>
                <w:rFonts w:ascii="ＭＳ Ｐゴシック" w:eastAsia="ＭＳ Ｐゴシック" w:hAnsi="ＭＳ Ｐゴシック" w:cs="ＭＳ Ｐゴシック"/>
                <w:kern w:val="0"/>
                <w:sz w:val="16"/>
                <w:szCs w:val="18"/>
              </w:rPr>
            </w:pPr>
            <w:r w:rsidRPr="00E87B9E">
              <w:rPr>
                <w:rFonts w:ascii="ＭＳ Ｐゴシック" w:eastAsia="ＭＳ Ｐゴシック" w:hAnsi="ＭＳ Ｐゴシック" w:cs="ＭＳ Ｐゴシック" w:hint="eastAsia"/>
                <w:kern w:val="0"/>
                <w:sz w:val="16"/>
                <w:szCs w:val="18"/>
              </w:rPr>
              <w:t>決算値</w:t>
            </w:r>
          </w:p>
        </w:tc>
        <w:tc>
          <w:tcPr>
            <w:tcW w:w="3780" w:type="dxa"/>
            <w:gridSpan w:val="5"/>
            <w:tcBorders>
              <w:top w:val="single" w:sz="4" w:space="0" w:color="auto"/>
              <w:left w:val="nil"/>
              <w:bottom w:val="single" w:sz="4" w:space="0" w:color="auto"/>
              <w:right w:val="single" w:sz="4" w:space="0" w:color="auto"/>
            </w:tcBorders>
            <w:shd w:val="clear" w:color="auto" w:fill="auto"/>
            <w:noWrap/>
            <w:vAlign w:val="center"/>
          </w:tcPr>
          <w:p w:rsidR="00E87B9E" w:rsidRPr="00E87B9E" w:rsidRDefault="00E87B9E" w:rsidP="00F96613">
            <w:pPr>
              <w:widowControl/>
              <w:jc w:val="center"/>
              <w:rPr>
                <w:rFonts w:ascii="ＭＳ Ｐゴシック" w:eastAsia="ＭＳ Ｐゴシック" w:hAnsi="ＭＳ Ｐゴシック" w:cs="ＭＳ Ｐゴシック"/>
                <w:kern w:val="0"/>
                <w:sz w:val="16"/>
                <w:szCs w:val="18"/>
              </w:rPr>
            </w:pPr>
            <w:r w:rsidRPr="00E87B9E">
              <w:rPr>
                <w:rFonts w:ascii="ＭＳ Ｐゴシック" w:eastAsia="ＭＳ Ｐゴシック" w:hAnsi="ＭＳ Ｐゴシック" w:cs="ＭＳ Ｐゴシック" w:hint="eastAsia"/>
                <w:kern w:val="0"/>
                <w:sz w:val="16"/>
                <w:szCs w:val="18"/>
              </w:rPr>
              <w:t>計画値</w:t>
            </w:r>
          </w:p>
        </w:tc>
      </w:tr>
      <w:tr w:rsidR="00E87B9E" w:rsidRPr="005E4D83" w:rsidTr="00ED0277">
        <w:trPr>
          <w:trHeight w:val="270"/>
        </w:trPr>
        <w:tc>
          <w:tcPr>
            <w:tcW w:w="1590" w:type="dxa"/>
            <w:vMerge/>
            <w:tcBorders>
              <w:left w:val="single" w:sz="4" w:space="0" w:color="auto"/>
              <w:bottom w:val="single" w:sz="4" w:space="0" w:color="auto"/>
              <w:right w:val="single" w:sz="4" w:space="0" w:color="auto"/>
            </w:tcBorders>
            <w:shd w:val="clear" w:color="auto" w:fill="auto"/>
            <w:noWrap/>
            <w:vAlign w:val="center"/>
            <w:hideMark/>
          </w:tcPr>
          <w:p w:rsidR="00E87B9E" w:rsidRPr="00EE1EB1" w:rsidRDefault="00E87B9E" w:rsidP="00F96613">
            <w:pPr>
              <w:rPr>
                <w:rFonts w:ascii="ＭＳ Ｐゴシック" w:eastAsia="ＭＳ Ｐゴシック" w:hAnsi="ＭＳ Ｐゴシック" w:cs="ＭＳ Ｐゴシック"/>
                <w:sz w:val="20"/>
                <w:szCs w:val="20"/>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1122D8" w:rsidP="00F9661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r w:rsidR="00E87B9E">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4</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r>
              <w:rPr>
                <w:rFonts w:ascii="ＭＳ Ｐゴシック" w:eastAsia="ＭＳ Ｐゴシック" w:hAnsi="ＭＳ Ｐゴシック" w:cs="ＭＳ Ｐゴシック" w:hint="eastAsia"/>
                <w:kern w:val="0"/>
                <w:sz w:val="18"/>
                <w:szCs w:val="18"/>
              </w:rPr>
              <w:t>末</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F9661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R6末</w:t>
            </w:r>
          </w:p>
        </w:tc>
      </w:tr>
      <w:tr w:rsidR="007D4D29" w:rsidRPr="005E4D83" w:rsidTr="00F96613">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D29" w:rsidRPr="00F96613" w:rsidRDefault="007D4D29" w:rsidP="00F96613">
            <w:pPr>
              <w:jc w:val="distribute"/>
              <w:rPr>
                <w:rFonts w:ascii="ＭＳ Ｐゴシック" w:eastAsia="ＭＳ Ｐゴシック" w:hAnsi="ＭＳ Ｐゴシック" w:cs="ＭＳ Ｐゴシック"/>
                <w:color w:val="000000"/>
                <w:sz w:val="14"/>
                <w:szCs w:val="14"/>
              </w:rPr>
            </w:pPr>
            <w:r w:rsidRPr="00F96613">
              <w:rPr>
                <w:rFonts w:ascii="ＭＳ Ｐゴシック" w:eastAsia="ＭＳ Ｐゴシック" w:hAnsi="ＭＳ Ｐゴシック" w:cs="ＭＳ Ｐゴシック" w:hint="eastAsia"/>
                <w:color w:val="000000"/>
                <w:sz w:val="14"/>
                <w:szCs w:val="14"/>
              </w:rPr>
              <w:t>ふるさと応援基金残高</w:t>
            </w:r>
          </w:p>
        </w:tc>
        <w:tc>
          <w:tcPr>
            <w:tcW w:w="756" w:type="dxa"/>
            <w:tcBorders>
              <w:top w:val="nil"/>
              <w:left w:val="nil"/>
              <w:bottom w:val="single" w:sz="4" w:space="0" w:color="auto"/>
              <w:right w:val="single" w:sz="4" w:space="0" w:color="auto"/>
            </w:tcBorders>
            <w:shd w:val="clear" w:color="auto" w:fill="auto"/>
            <w:noWrap/>
            <w:hideMark/>
          </w:tcPr>
          <w:p w:rsidR="007D4D29" w:rsidRPr="00D3373E" w:rsidRDefault="007D4D29"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676</w:t>
            </w:r>
          </w:p>
        </w:tc>
        <w:tc>
          <w:tcPr>
            <w:tcW w:w="756" w:type="dxa"/>
            <w:tcBorders>
              <w:top w:val="nil"/>
              <w:left w:val="nil"/>
              <w:bottom w:val="single" w:sz="4" w:space="0" w:color="auto"/>
              <w:right w:val="single" w:sz="4" w:space="0" w:color="auto"/>
            </w:tcBorders>
            <w:shd w:val="clear" w:color="auto" w:fill="auto"/>
            <w:noWrap/>
            <w:hideMark/>
          </w:tcPr>
          <w:p w:rsidR="007D4D29" w:rsidRPr="00D3373E" w:rsidRDefault="007D4D29"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1,323</w:t>
            </w:r>
          </w:p>
        </w:tc>
        <w:tc>
          <w:tcPr>
            <w:tcW w:w="756" w:type="dxa"/>
            <w:tcBorders>
              <w:top w:val="nil"/>
              <w:left w:val="nil"/>
              <w:bottom w:val="single" w:sz="4" w:space="0" w:color="auto"/>
              <w:right w:val="single" w:sz="4" w:space="0" w:color="auto"/>
            </w:tcBorders>
            <w:shd w:val="clear" w:color="auto" w:fill="auto"/>
            <w:noWrap/>
            <w:hideMark/>
          </w:tcPr>
          <w:p w:rsidR="007D4D29" w:rsidRPr="00D3373E" w:rsidRDefault="007D4D29"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1,462</w:t>
            </w:r>
          </w:p>
        </w:tc>
        <w:tc>
          <w:tcPr>
            <w:tcW w:w="756" w:type="dxa"/>
            <w:tcBorders>
              <w:top w:val="nil"/>
              <w:left w:val="nil"/>
              <w:bottom w:val="single" w:sz="4" w:space="0" w:color="auto"/>
              <w:right w:val="single" w:sz="4" w:space="0" w:color="auto"/>
            </w:tcBorders>
            <w:shd w:val="clear" w:color="auto" w:fill="auto"/>
            <w:noWrap/>
            <w:hideMark/>
          </w:tcPr>
          <w:p w:rsidR="007D4D29" w:rsidRPr="00D3373E" w:rsidRDefault="007D4D29"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1,271</w:t>
            </w:r>
          </w:p>
        </w:tc>
        <w:tc>
          <w:tcPr>
            <w:tcW w:w="756" w:type="dxa"/>
            <w:tcBorders>
              <w:top w:val="nil"/>
              <w:left w:val="nil"/>
              <w:bottom w:val="single" w:sz="4" w:space="0" w:color="auto"/>
              <w:right w:val="single" w:sz="4" w:space="0" w:color="auto"/>
            </w:tcBorders>
            <w:shd w:val="clear" w:color="auto" w:fill="auto"/>
            <w:noWrap/>
            <w:hideMark/>
          </w:tcPr>
          <w:p w:rsidR="007D4D29" w:rsidRPr="00D3373E" w:rsidRDefault="007D4D29" w:rsidP="00D3373E">
            <w:pPr>
              <w:jc w:val="right"/>
              <w:rPr>
                <w:rFonts w:ascii="ＭＳ Ｐゴシック" w:eastAsia="ＭＳ Ｐゴシック" w:hAnsi="ＭＳ Ｐゴシック"/>
                <w:sz w:val="21"/>
                <w:szCs w:val="21"/>
              </w:rPr>
            </w:pPr>
            <w:r w:rsidRPr="00D3373E">
              <w:rPr>
                <w:rFonts w:ascii="ＭＳ Ｐゴシック" w:eastAsia="ＭＳ Ｐゴシック" w:hAnsi="ＭＳ Ｐゴシック"/>
                <w:sz w:val="21"/>
                <w:szCs w:val="21"/>
              </w:rPr>
              <w:t>1,283</w:t>
            </w:r>
          </w:p>
        </w:tc>
        <w:tc>
          <w:tcPr>
            <w:tcW w:w="756" w:type="dxa"/>
            <w:tcBorders>
              <w:top w:val="nil"/>
              <w:left w:val="nil"/>
              <w:bottom w:val="single" w:sz="4" w:space="0" w:color="auto"/>
              <w:right w:val="single" w:sz="4" w:space="0" w:color="auto"/>
            </w:tcBorders>
            <w:shd w:val="clear" w:color="auto" w:fill="auto"/>
            <w:noWrap/>
            <w:hideMark/>
          </w:tcPr>
          <w:p w:rsidR="007D4D29" w:rsidRPr="007D4D29" w:rsidRDefault="007D4D29" w:rsidP="007D4D29">
            <w:pPr>
              <w:jc w:val="right"/>
              <w:rPr>
                <w:rFonts w:ascii="ＭＳ Ｐゴシック" w:eastAsia="ＭＳ Ｐゴシック" w:hAnsi="ＭＳ Ｐゴシック"/>
                <w:sz w:val="21"/>
              </w:rPr>
            </w:pPr>
            <w:r w:rsidRPr="007D4D29">
              <w:rPr>
                <w:rFonts w:ascii="ＭＳ Ｐゴシック" w:eastAsia="ＭＳ Ｐゴシック" w:hAnsi="ＭＳ Ｐゴシック"/>
                <w:sz w:val="21"/>
              </w:rPr>
              <w:t>1,014</w:t>
            </w:r>
          </w:p>
        </w:tc>
        <w:tc>
          <w:tcPr>
            <w:tcW w:w="756" w:type="dxa"/>
            <w:tcBorders>
              <w:top w:val="nil"/>
              <w:left w:val="nil"/>
              <w:bottom w:val="single" w:sz="4" w:space="0" w:color="auto"/>
              <w:right w:val="single" w:sz="4" w:space="0" w:color="auto"/>
            </w:tcBorders>
            <w:shd w:val="clear" w:color="auto" w:fill="auto"/>
            <w:noWrap/>
            <w:hideMark/>
          </w:tcPr>
          <w:p w:rsidR="007D4D29" w:rsidRPr="007D4D29" w:rsidRDefault="007D4D29" w:rsidP="007D4D29">
            <w:pPr>
              <w:jc w:val="right"/>
              <w:rPr>
                <w:rFonts w:ascii="ＭＳ Ｐゴシック" w:eastAsia="ＭＳ Ｐゴシック" w:hAnsi="ＭＳ Ｐゴシック"/>
                <w:sz w:val="21"/>
              </w:rPr>
            </w:pPr>
            <w:r w:rsidRPr="007D4D29">
              <w:rPr>
                <w:rFonts w:ascii="ＭＳ Ｐゴシック" w:eastAsia="ＭＳ Ｐゴシック" w:hAnsi="ＭＳ Ｐゴシック"/>
                <w:sz w:val="21"/>
              </w:rPr>
              <w:t>1,176</w:t>
            </w:r>
          </w:p>
        </w:tc>
        <w:tc>
          <w:tcPr>
            <w:tcW w:w="756" w:type="dxa"/>
            <w:tcBorders>
              <w:top w:val="nil"/>
              <w:left w:val="nil"/>
              <w:bottom w:val="single" w:sz="4" w:space="0" w:color="auto"/>
              <w:right w:val="single" w:sz="4" w:space="0" w:color="auto"/>
            </w:tcBorders>
            <w:shd w:val="clear" w:color="auto" w:fill="auto"/>
            <w:noWrap/>
            <w:hideMark/>
          </w:tcPr>
          <w:p w:rsidR="007D4D29" w:rsidRPr="007D4D29" w:rsidRDefault="007D4D29" w:rsidP="007D4D29">
            <w:pPr>
              <w:jc w:val="right"/>
              <w:rPr>
                <w:rFonts w:ascii="ＭＳ Ｐゴシック" w:eastAsia="ＭＳ Ｐゴシック" w:hAnsi="ＭＳ Ｐゴシック"/>
                <w:sz w:val="21"/>
              </w:rPr>
            </w:pPr>
            <w:r w:rsidRPr="007D4D29">
              <w:rPr>
                <w:rFonts w:ascii="ＭＳ Ｐゴシック" w:eastAsia="ＭＳ Ｐゴシック" w:hAnsi="ＭＳ Ｐゴシック"/>
                <w:sz w:val="21"/>
              </w:rPr>
              <w:t>1,327</w:t>
            </w:r>
          </w:p>
        </w:tc>
        <w:tc>
          <w:tcPr>
            <w:tcW w:w="756" w:type="dxa"/>
            <w:tcBorders>
              <w:top w:val="nil"/>
              <w:left w:val="nil"/>
              <w:bottom w:val="single" w:sz="4" w:space="0" w:color="auto"/>
              <w:right w:val="single" w:sz="4" w:space="0" w:color="auto"/>
            </w:tcBorders>
            <w:shd w:val="clear" w:color="auto" w:fill="auto"/>
            <w:noWrap/>
            <w:hideMark/>
          </w:tcPr>
          <w:p w:rsidR="007D4D29" w:rsidRPr="007D4D29" w:rsidRDefault="007D4D29" w:rsidP="007D4D29">
            <w:pPr>
              <w:jc w:val="right"/>
              <w:rPr>
                <w:rFonts w:ascii="ＭＳ Ｐゴシック" w:eastAsia="ＭＳ Ｐゴシック" w:hAnsi="ＭＳ Ｐゴシック"/>
                <w:sz w:val="21"/>
              </w:rPr>
            </w:pPr>
            <w:r w:rsidRPr="007D4D29">
              <w:rPr>
                <w:rFonts w:ascii="ＭＳ Ｐゴシック" w:eastAsia="ＭＳ Ｐゴシック" w:hAnsi="ＭＳ Ｐゴシック"/>
                <w:sz w:val="21"/>
              </w:rPr>
              <w:t>1,470</w:t>
            </w:r>
          </w:p>
        </w:tc>
        <w:tc>
          <w:tcPr>
            <w:tcW w:w="756" w:type="dxa"/>
            <w:tcBorders>
              <w:top w:val="nil"/>
              <w:left w:val="nil"/>
              <w:bottom w:val="single" w:sz="4" w:space="0" w:color="auto"/>
              <w:right w:val="single" w:sz="4" w:space="0" w:color="auto"/>
            </w:tcBorders>
            <w:shd w:val="clear" w:color="auto" w:fill="auto"/>
            <w:noWrap/>
            <w:hideMark/>
          </w:tcPr>
          <w:p w:rsidR="007D4D29" w:rsidRPr="007D4D29" w:rsidRDefault="007D4D29" w:rsidP="007D4D29">
            <w:pPr>
              <w:jc w:val="right"/>
              <w:rPr>
                <w:rFonts w:ascii="ＭＳ Ｐゴシック" w:eastAsia="ＭＳ Ｐゴシック" w:hAnsi="ＭＳ Ｐゴシック"/>
                <w:sz w:val="21"/>
              </w:rPr>
            </w:pPr>
            <w:r w:rsidRPr="007D4D29">
              <w:rPr>
                <w:rFonts w:ascii="ＭＳ Ｐゴシック" w:eastAsia="ＭＳ Ｐゴシック" w:hAnsi="ＭＳ Ｐゴシック"/>
                <w:sz w:val="21"/>
              </w:rPr>
              <w:t>1,533</w:t>
            </w:r>
          </w:p>
        </w:tc>
      </w:tr>
    </w:tbl>
    <w:p w:rsidR="00F96613" w:rsidRDefault="00F96613" w:rsidP="008C3A8C">
      <w:pPr>
        <w:autoSpaceDE w:val="0"/>
        <w:autoSpaceDN w:val="0"/>
        <w:adjustRightInd w:val="0"/>
        <w:jc w:val="left"/>
        <w:rPr>
          <w:rFonts w:ascii="HG丸ｺﾞｼｯｸM-PRO" w:cs="HGP創英角ﾎﾟｯﾌﾟ体"/>
          <w:b/>
          <w:kern w:val="0"/>
          <w:sz w:val="18"/>
          <w:szCs w:val="18"/>
        </w:rPr>
      </w:pPr>
    </w:p>
    <w:p w:rsidR="00F96613" w:rsidRDefault="00F96613" w:rsidP="008C3A8C">
      <w:pPr>
        <w:autoSpaceDE w:val="0"/>
        <w:autoSpaceDN w:val="0"/>
        <w:adjustRightInd w:val="0"/>
        <w:jc w:val="left"/>
        <w:rPr>
          <w:rFonts w:ascii="HG丸ｺﾞｼｯｸM-PRO" w:cs="HGP創英角ﾎﾟｯﾌﾟ体"/>
          <w:b/>
          <w:kern w:val="0"/>
          <w:sz w:val="18"/>
          <w:szCs w:val="18"/>
        </w:rPr>
      </w:pPr>
    </w:p>
    <w:p w:rsidR="008C3A8C" w:rsidRDefault="00020BB7" w:rsidP="008C3A8C">
      <w:pPr>
        <w:autoSpaceDE w:val="0"/>
        <w:autoSpaceDN w:val="0"/>
        <w:adjustRightInd w:val="0"/>
        <w:jc w:val="left"/>
        <w:rPr>
          <w:rFonts w:ascii="HG丸ｺﾞｼｯｸM-PRO" w:cs="HGP創英角ﾎﾟｯﾌﾟ体"/>
          <w:b/>
          <w:kern w:val="0"/>
          <w:sz w:val="18"/>
          <w:szCs w:val="18"/>
        </w:rPr>
      </w:pPr>
      <w:r>
        <w:rPr>
          <w:rFonts w:ascii="HG丸ｺﾞｼｯｸM-PRO" w:cs="HGP創英角ﾎﾟｯﾌﾟ体"/>
          <w:b/>
          <w:noProof/>
          <w:kern w:val="0"/>
          <w:sz w:val="18"/>
          <w:szCs w:val="18"/>
        </w:rPr>
        <w:pict>
          <v:roundrect id="_x0000_s1036" style="position:absolute;margin-left:5.4pt;margin-top:2pt;width:441pt;height:242.55pt;z-index:251658240;mso-position-horizontal:absolute" arcsize="10923f" fillcolor="#fde9d9 [665]">
            <v:textbox style="mso-next-textbox:#_x0000_s1036" inset="5.85pt,.7pt,5.85pt,.7pt">
              <w:txbxContent>
                <w:p w:rsidR="00F64DFF" w:rsidRPr="008C3A8C" w:rsidRDefault="00F64DFF" w:rsidP="008C3A8C">
                  <w:pPr>
                    <w:autoSpaceDE w:val="0"/>
                    <w:autoSpaceDN w:val="0"/>
                    <w:adjustRightInd w:val="0"/>
                    <w:jc w:val="left"/>
                    <w:rPr>
                      <w:rFonts w:ascii="HG丸ｺﾞｼｯｸM-PRO" w:cs="HGP創英角ﾎﾟｯﾌﾟ体"/>
                      <w:b/>
                      <w:kern w:val="0"/>
                      <w:sz w:val="18"/>
                      <w:szCs w:val="18"/>
                    </w:rPr>
                  </w:pPr>
                  <w:r w:rsidRPr="008C3A8C">
                    <w:rPr>
                      <w:rFonts w:ascii="HG丸ｺﾞｼｯｸM-PRO" w:cs="HGP創英角ﾎﾟｯﾌﾟ体" w:hint="eastAsia"/>
                      <w:b/>
                      <w:kern w:val="0"/>
                      <w:sz w:val="18"/>
                      <w:szCs w:val="18"/>
                    </w:rPr>
                    <w:t>財政調整基金</w:t>
                  </w:r>
                </w:p>
                <w:p w:rsidR="00F64DFF" w:rsidRPr="008C3A8C" w:rsidRDefault="00F64DFF" w:rsidP="008C3A8C">
                  <w:pPr>
                    <w:ind w:firstLineChars="100" w:firstLine="180"/>
                    <w:rPr>
                      <w:sz w:val="18"/>
                      <w:szCs w:val="18"/>
                    </w:rPr>
                  </w:pPr>
                  <w:r w:rsidRPr="008C3A8C">
                    <w:rPr>
                      <w:rFonts w:ascii="HG丸ｺﾞｼｯｸM-PRO" w:cs="HG丸ｺﾞｼｯｸM-PRO" w:hint="eastAsia"/>
                      <w:kern w:val="0"/>
                      <w:sz w:val="18"/>
                      <w:szCs w:val="18"/>
                    </w:rPr>
                    <w:t>年度間の財源の不均衡を調整するための基金で、長期的視野に立った計画的な財政運営を行うため、財源に余裕のある年度に積立て、財源不足が生じる年度に取崩しを行います。</w:t>
                  </w:r>
                </w:p>
                <w:p w:rsidR="00F64DFF" w:rsidRPr="008C3A8C" w:rsidRDefault="00F64DFF" w:rsidP="008C3A8C">
                  <w:pPr>
                    <w:autoSpaceDE w:val="0"/>
                    <w:autoSpaceDN w:val="0"/>
                    <w:adjustRightInd w:val="0"/>
                    <w:jc w:val="left"/>
                    <w:rPr>
                      <w:rFonts w:ascii="HG丸ｺﾞｼｯｸM-PRO" w:cs="HGP創英角ﾎﾟｯﾌﾟ体"/>
                      <w:b/>
                      <w:kern w:val="0"/>
                      <w:sz w:val="18"/>
                      <w:szCs w:val="18"/>
                    </w:rPr>
                  </w:pPr>
                  <w:r w:rsidRPr="008C3A8C">
                    <w:rPr>
                      <w:rFonts w:ascii="HG丸ｺﾞｼｯｸM-PRO" w:cs="HGP創英角ﾎﾟｯﾌﾟ体" w:hint="eastAsia"/>
                      <w:b/>
                      <w:kern w:val="0"/>
                      <w:sz w:val="18"/>
                      <w:szCs w:val="18"/>
                    </w:rPr>
                    <w:t>減債基金</w:t>
                  </w:r>
                </w:p>
                <w:p w:rsidR="00F64DFF" w:rsidRDefault="00F64DFF" w:rsidP="007C710B">
                  <w:pPr>
                    <w:ind w:firstLineChars="100" w:firstLine="180"/>
                    <w:rPr>
                      <w:rFonts w:ascii="HG丸ｺﾞｼｯｸM-PRO" w:cs="HG丸ｺﾞｼｯｸM-PRO"/>
                      <w:kern w:val="0"/>
                      <w:sz w:val="18"/>
                      <w:szCs w:val="18"/>
                    </w:rPr>
                  </w:pPr>
                  <w:r w:rsidRPr="008C3A8C">
                    <w:rPr>
                      <w:rFonts w:ascii="HG丸ｺﾞｼｯｸM-PRO" w:cs="HG丸ｺﾞｼｯｸM-PRO" w:hint="eastAsia"/>
                      <w:kern w:val="0"/>
                      <w:sz w:val="18"/>
                      <w:szCs w:val="18"/>
                    </w:rPr>
                    <w:t>地方債の計画的な償還を行うために設置する基金のことです。</w:t>
                  </w:r>
                </w:p>
                <w:p w:rsidR="00F64DFF" w:rsidRPr="008C3A8C" w:rsidRDefault="00F64DFF" w:rsidP="0076075C">
                  <w:pPr>
                    <w:autoSpaceDE w:val="0"/>
                    <w:autoSpaceDN w:val="0"/>
                    <w:adjustRightInd w:val="0"/>
                    <w:jc w:val="left"/>
                    <w:rPr>
                      <w:rFonts w:ascii="HG丸ｺﾞｼｯｸM-PRO" w:cs="HGP創英角ﾎﾟｯﾌﾟ体"/>
                      <w:b/>
                      <w:kern w:val="0"/>
                      <w:sz w:val="18"/>
                      <w:szCs w:val="18"/>
                    </w:rPr>
                  </w:pPr>
                  <w:r>
                    <w:rPr>
                      <w:rFonts w:ascii="HG丸ｺﾞｼｯｸM-PRO" w:cs="HGP創英角ﾎﾟｯﾌﾟ体" w:hint="eastAsia"/>
                      <w:b/>
                      <w:kern w:val="0"/>
                      <w:sz w:val="18"/>
                      <w:szCs w:val="18"/>
                    </w:rPr>
                    <w:t>地域振興</w:t>
                  </w:r>
                  <w:r w:rsidRPr="008C3A8C">
                    <w:rPr>
                      <w:rFonts w:ascii="HG丸ｺﾞｼｯｸM-PRO" w:cs="HGP創英角ﾎﾟｯﾌﾟ体" w:hint="eastAsia"/>
                      <w:b/>
                      <w:kern w:val="0"/>
                      <w:sz w:val="18"/>
                      <w:szCs w:val="18"/>
                    </w:rPr>
                    <w:t>基金</w:t>
                  </w:r>
                </w:p>
                <w:p w:rsidR="00F64DFF" w:rsidRDefault="00F64DFF" w:rsidP="0076075C">
                  <w:pPr>
                    <w:ind w:firstLineChars="100" w:firstLine="180"/>
                    <w:rPr>
                      <w:rFonts w:ascii="HG丸ｺﾞｼｯｸM-PRO" w:cs="HG丸ｺﾞｼｯｸM-PRO"/>
                      <w:kern w:val="0"/>
                      <w:sz w:val="18"/>
                      <w:szCs w:val="18"/>
                    </w:rPr>
                  </w:pPr>
                  <w:r>
                    <w:rPr>
                      <w:rFonts w:ascii="HG丸ｺﾞｼｯｸM-PRO" w:cs="HG丸ｺﾞｼｯｸM-PRO" w:hint="eastAsia"/>
                      <w:kern w:val="0"/>
                      <w:sz w:val="18"/>
                      <w:szCs w:val="18"/>
                    </w:rPr>
                    <w:t>合併市町村における地域住民の連帯の強化又は旧町の区域における地域振興等のために合併特例債を財源として積み立てた基金です。</w:t>
                  </w:r>
                </w:p>
                <w:p w:rsidR="00F64DFF" w:rsidRDefault="00F64DFF" w:rsidP="005E284F">
                  <w:pPr>
                    <w:rPr>
                      <w:rFonts w:ascii="HG丸ｺﾞｼｯｸM-PRO" w:cs="HG丸ｺﾞｼｯｸM-PRO"/>
                      <w:b/>
                      <w:kern w:val="0"/>
                      <w:sz w:val="18"/>
                      <w:szCs w:val="18"/>
                    </w:rPr>
                  </w:pPr>
                  <w:r w:rsidRPr="005E284F">
                    <w:rPr>
                      <w:rFonts w:ascii="HG丸ｺﾞｼｯｸM-PRO" w:cs="HG丸ｺﾞｼｯｸM-PRO" w:hint="eastAsia"/>
                      <w:b/>
                      <w:kern w:val="0"/>
                      <w:sz w:val="18"/>
                      <w:szCs w:val="18"/>
                    </w:rPr>
                    <w:t>ふるさと応援基金</w:t>
                  </w:r>
                </w:p>
                <w:p w:rsidR="00F64DFF" w:rsidRPr="005E284F" w:rsidRDefault="00F64DFF" w:rsidP="005E284F">
                  <w:pPr>
                    <w:rPr>
                      <w:rFonts w:ascii="HG丸ｺﾞｼｯｸM-PRO" w:cs="HG丸ｺﾞｼｯｸM-PRO"/>
                      <w:kern w:val="0"/>
                      <w:sz w:val="12"/>
                      <w:szCs w:val="18"/>
                    </w:rPr>
                  </w:pPr>
                  <w:r>
                    <w:rPr>
                      <w:rFonts w:ascii="HG丸ｺﾞｼｯｸM-PRO" w:cs="HG丸ｺﾞｼｯｸM-PRO" w:hint="eastAsia"/>
                      <w:kern w:val="0"/>
                      <w:sz w:val="18"/>
                      <w:szCs w:val="18"/>
                    </w:rPr>
                    <w:t xml:space="preserve">　</w:t>
                  </w:r>
                  <w:r w:rsidRPr="005E284F">
                    <w:rPr>
                      <w:rStyle w:val="p"/>
                      <w:rFonts w:hint="eastAsia"/>
                      <w:sz w:val="18"/>
                      <w:szCs w:val="18"/>
                    </w:rPr>
                    <w:t>市のために全国から寄せられた寄附金を財源として、市の地域振</w:t>
                  </w:r>
                  <w:r w:rsidRPr="005E284F">
                    <w:rPr>
                      <w:rStyle w:val="p"/>
                      <w:rFonts w:hint="eastAsia"/>
                      <w:sz w:val="18"/>
                    </w:rPr>
                    <w:t>興及び地域資源の保全等に資する事業を実施するための基金</w:t>
                  </w:r>
                  <w:r>
                    <w:rPr>
                      <w:rStyle w:val="p"/>
                      <w:rFonts w:hint="eastAsia"/>
                      <w:sz w:val="18"/>
                    </w:rPr>
                    <w:t>です。</w:t>
                  </w:r>
                </w:p>
                <w:p w:rsidR="00F64DFF" w:rsidRPr="008C3A8C" w:rsidRDefault="00F64DFF" w:rsidP="009E0A29">
                  <w:pPr>
                    <w:autoSpaceDE w:val="0"/>
                    <w:autoSpaceDN w:val="0"/>
                    <w:adjustRightInd w:val="0"/>
                    <w:jc w:val="left"/>
                    <w:rPr>
                      <w:rFonts w:ascii="HG丸ｺﾞｼｯｸM-PRO" w:cs="HGP創英角ﾎﾟｯﾌﾟ体"/>
                      <w:b/>
                      <w:kern w:val="0"/>
                      <w:sz w:val="18"/>
                      <w:szCs w:val="18"/>
                    </w:rPr>
                  </w:pPr>
                  <w:r>
                    <w:rPr>
                      <w:rFonts w:ascii="HG丸ｺﾞｼｯｸM-PRO" w:cs="HGP創英角ﾎﾟｯﾌﾟ体" w:hint="eastAsia"/>
                      <w:b/>
                      <w:kern w:val="0"/>
                      <w:sz w:val="18"/>
                      <w:szCs w:val="18"/>
                    </w:rPr>
                    <w:t>標準財政規模</w:t>
                  </w:r>
                </w:p>
                <w:p w:rsidR="00F64DFF" w:rsidRDefault="00F64DFF" w:rsidP="0078036B">
                  <w:pPr>
                    <w:rPr>
                      <w:rFonts w:ascii="HG丸ｺﾞｼｯｸM-PRO" w:cs="HG丸ｺﾞｼｯｸM-PRO"/>
                      <w:kern w:val="0"/>
                      <w:sz w:val="18"/>
                      <w:szCs w:val="18"/>
                    </w:rPr>
                  </w:pPr>
                  <w:r>
                    <w:rPr>
                      <w:rFonts w:ascii="HG丸ｺﾞｼｯｸM-PRO" w:cs="HG丸ｺﾞｼｯｸM-PRO" w:hint="eastAsia"/>
                      <w:kern w:val="0"/>
                      <w:sz w:val="18"/>
                      <w:szCs w:val="18"/>
                    </w:rPr>
                    <w:t xml:space="preserve">　地方公共団体が標準的な水準の行政活動を行う上で必要な一般財源の総額です。</w:t>
                  </w:r>
                </w:p>
              </w:txbxContent>
            </v:textbox>
          </v:roundrect>
        </w:pict>
      </w:r>
    </w:p>
    <w:p w:rsidR="008C3A8C" w:rsidRDefault="008C3A8C" w:rsidP="008C3A8C">
      <w:pPr>
        <w:autoSpaceDE w:val="0"/>
        <w:autoSpaceDN w:val="0"/>
        <w:adjustRightInd w:val="0"/>
        <w:jc w:val="left"/>
        <w:rPr>
          <w:rFonts w:ascii="HG丸ｺﾞｼｯｸM-PRO" w:cs="HGP創英角ﾎﾟｯﾌﾟ体"/>
          <w:b/>
          <w:kern w:val="0"/>
          <w:sz w:val="18"/>
          <w:szCs w:val="18"/>
        </w:rPr>
      </w:pPr>
    </w:p>
    <w:p w:rsidR="008C3A8C" w:rsidRDefault="008C3A8C" w:rsidP="008C3A8C">
      <w:pPr>
        <w:autoSpaceDE w:val="0"/>
        <w:autoSpaceDN w:val="0"/>
        <w:adjustRightInd w:val="0"/>
        <w:jc w:val="left"/>
        <w:rPr>
          <w:rFonts w:ascii="HG丸ｺﾞｼｯｸM-PRO" w:cs="HGP創英角ﾎﾟｯﾌﾟ体"/>
          <w:b/>
          <w:kern w:val="0"/>
          <w:sz w:val="18"/>
          <w:szCs w:val="18"/>
        </w:rPr>
      </w:pPr>
    </w:p>
    <w:p w:rsidR="008C3A8C" w:rsidRDefault="008C3A8C" w:rsidP="008C3A8C">
      <w:pPr>
        <w:autoSpaceDE w:val="0"/>
        <w:autoSpaceDN w:val="0"/>
        <w:adjustRightInd w:val="0"/>
        <w:jc w:val="left"/>
        <w:rPr>
          <w:rFonts w:ascii="HG丸ｺﾞｼｯｸM-PRO" w:cs="HGP創英角ﾎﾟｯﾌﾟ体"/>
          <w:b/>
          <w:kern w:val="0"/>
          <w:sz w:val="18"/>
          <w:szCs w:val="18"/>
        </w:rPr>
      </w:pPr>
    </w:p>
    <w:p w:rsidR="008C3A8C" w:rsidRPr="008C3A8C" w:rsidRDefault="008C3A8C" w:rsidP="008C3A8C">
      <w:pPr>
        <w:autoSpaceDE w:val="0"/>
        <w:autoSpaceDN w:val="0"/>
        <w:adjustRightInd w:val="0"/>
        <w:ind w:firstLineChars="100" w:firstLine="180"/>
        <w:jc w:val="left"/>
        <w:rPr>
          <w:rFonts w:ascii="HG丸ｺﾞｼｯｸM-PRO" w:cs="HG丸ｺﾞｼｯｸM-PRO"/>
          <w:kern w:val="0"/>
          <w:sz w:val="18"/>
          <w:szCs w:val="18"/>
        </w:rPr>
      </w:pPr>
    </w:p>
    <w:p w:rsidR="00D5359D" w:rsidRDefault="00D5359D"/>
    <w:p w:rsidR="002B676F" w:rsidRDefault="002B676F"/>
    <w:p w:rsidR="002B676F" w:rsidRDefault="002B676F"/>
    <w:p w:rsidR="002B676F" w:rsidRDefault="002B676F"/>
    <w:p w:rsidR="002B676F" w:rsidRDefault="002B676F"/>
    <w:p w:rsidR="002B676F" w:rsidRDefault="002B676F"/>
    <w:p w:rsidR="00CB0115" w:rsidRDefault="00CB0115">
      <w:pPr>
        <w:sectPr w:rsidR="00CB0115" w:rsidSect="009D5468">
          <w:footerReference w:type="default" r:id="rId16"/>
          <w:footerReference w:type="first" r:id="rId17"/>
          <w:pgSz w:w="11906" w:h="16838" w:code="9"/>
          <w:pgMar w:top="1418" w:right="1418" w:bottom="1418" w:left="1418" w:header="851" w:footer="567" w:gutter="0"/>
          <w:cols w:space="425"/>
          <w:titlePg/>
          <w:docGrid w:type="lines" w:linePitch="333"/>
        </w:sectPr>
      </w:pPr>
    </w:p>
    <w:p w:rsidR="004C4EF2" w:rsidRDefault="002B676F">
      <w:r>
        <w:rPr>
          <w:rFonts w:hint="eastAsia"/>
        </w:rPr>
        <w:lastRenderedPageBreak/>
        <w:t>６</w:t>
      </w:r>
      <w:r w:rsidR="004C4EF2">
        <w:rPr>
          <w:rFonts w:hint="eastAsia"/>
        </w:rPr>
        <w:t>．地方債残高</w:t>
      </w:r>
      <w:r w:rsidR="0092238A">
        <w:rPr>
          <w:rFonts w:hint="eastAsia"/>
        </w:rPr>
        <w:t>の</w:t>
      </w:r>
      <w:r w:rsidR="00BC2150">
        <w:rPr>
          <w:rFonts w:hint="eastAsia"/>
        </w:rPr>
        <w:t>推移</w:t>
      </w:r>
    </w:p>
    <w:p w:rsidR="00C84E80" w:rsidRDefault="00C84E80"/>
    <w:p w:rsidR="00651EC0" w:rsidRDefault="00651EC0">
      <w:r>
        <w:rPr>
          <w:rFonts w:hint="eastAsia"/>
        </w:rPr>
        <w:t xml:space="preserve">　</w:t>
      </w:r>
      <w:r w:rsidR="00473E08">
        <w:rPr>
          <w:rFonts w:hint="eastAsia"/>
        </w:rPr>
        <w:t>平成</w:t>
      </w:r>
      <w:r>
        <w:rPr>
          <w:rFonts w:hint="eastAsia"/>
        </w:rPr>
        <w:t>２７</w:t>
      </w:r>
      <w:r w:rsidR="00CF132A">
        <w:rPr>
          <w:rFonts w:hint="eastAsia"/>
        </w:rPr>
        <w:t>年度末</w:t>
      </w:r>
      <w:r w:rsidR="00190028">
        <w:rPr>
          <w:rFonts w:hint="eastAsia"/>
        </w:rPr>
        <w:t>の</w:t>
      </w:r>
      <w:r w:rsidR="005C4901">
        <w:rPr>
          <w:rFonts w:hint="eastAsia"/>
        </w:rPr>
        <w:t>地方債残高</w:t>
      </w:r>
      <w:r w:rsidR="00190028">
        <w:rPr>
          <w:rFonts w:hint="eastAsia"/>
        </w:rPr>
        <w:t>は</w:t>
      </w:r>
      <w:r w:rsidR="005C28E2">
        <w:rPr>
          <w:rFonts w:hint="eastAsia"/>
        </w:rPr>
        <w:t>３３</w:t>
      </w:r>
      <w:r w:rsidR="00CB0115">
        <w:rPr>
          <w:rFonts w:hint="eastAsia"/>
        </w:rPr>
        <w:t>３</w:t>
      </w:r>
      <w:r w:rsidR="00CF132A">
        <w:rPr>
          <w:rFonts w:hint="eastAsia"/>
        </w:rPr>
        <w:t>億円で</w:t>
      </w:r>
      <w:r w:rsidR="00190028">
        <w:rPr>
          <w:rFonts w:hint="eastAsia"/>
        </w:rPr>
        <w:t>した</w:t>
      </w:r>
      <w:r w:rsidR="00CF132A">
        <w:rPr>
          <w:rFonts w:hint="eastAsia"/>
        </w:rPr>
        <w:t>が</w:t>
      </w:r>
      <w:r w:rsidR="00190028">
        <w:rPr>
          <w:rFonts w:hint="eastAsia"/>
        </w:rPr>
        <w:t>、</w:t>
      </w:r>
      <w:r>
        <w:rPr>
          <w:rFonts w:hint="eastAsia"/>
        </w:rPr>
        <w:t>施設の</w:t>
      </w:r>
      <w:r w:rsidR="00B13495">
        <w:rPr>
          <w:rFonts w:hint="eastAsia"/>
        </w:rPr>
        <w:t>統廃合等による施設整備</w:t>
      </w:r>
      <w:r w:rsidR="00D44DB8">
        <w:rPr>
          <w:rFonts w:hint="eastAsia"/>
        </w:rPr>
        <w:t>が</w:t>
      </w:r>
      <w:r w:rsidR="00CF132A">
        <w:rPr>
          <w:rFonts w:hint="eastAsia"/>
        </w:rPr>
        <w:t>おおむね終了したこと</w:t>
      </w:r>
      <w:r>
        <w:rPr>
          <w:rFonts w:hint="eastAsia"/>
        </w:rPr>
        <w:t>から</w:t>
      </w:r>
      <w:r w:rsidR="00A71FE4">
        <w:rPr>
          <w:rFonts w:hint="eastAsia"/>
        </w:rPr>
        <w:t>借入額が</w:t>
      </w:r>
      <w:r w:rsidR="00CF132A">
        <w:rPr>
          <w:rFonts w:hint="eastAsia"/>
        </w:rPr>
        <w:t>減少</w:t>
      </w:r>
      <w:r w:rsidR="00A71FE4">
        <w:rPr>
          <w:rFonts w:hint="eastAsia"/>
        </w:rPr>
        <w:t>し、</w:t>
      </w:r>
      <w:r w:rsidR="007D253E">
        <w:rPr>
          <w:rFonts w:hint="eastAsia"/>
        </w:rPr>
        <w:t>令和</w:t>
      </w:r>
      <w:r>
        <w:rPr>
          <w:rFonts w:hint="eastAsia"/>
        </w:rPr>
        <w:t>６</w:t>
      </w:r>
      <w:r w:rsidR="00CF132A">
        <w:rPr>
          <w:rFonts w:hint="eastAsia"/>
        </w:rPr>
        <w:t>年度末には</w:t>
      </w:r>
      <w:r w:rsidR="005C4901">
        <w:rPr>
          <w:rFonts w:hint="eastAsia"/>
        </w:rPr>
        <w:t>地方債残高が</w:t>
      </w:r>
      <w:r w:rsidR="00CB0115">
        <w:rPr>
          <w:rFonts w:hint="eastAsia"/>
        </w:rPr>
        <w:t>２</w:t>
      </w:r>
      <w:r w:rsidR="006175A7">
        <w:rPr>
          <w:rFonts w:hint="eastAsia"/>
        </w:rPr>
        <w:t>１３</w:t>
      </w:r>
      <w:r w:rsidR="00CF132A">
        <w:rPr>
          <w:rFonts w:hint="eastAsia"/>
        </w:rPr>
        <w:t>億円</w:t>
      </w:r>
      <w:r w:rsidR="008C3A8C">
        <w:rPr>
          <w:rFonts w:hint="eastAsia"/>
        </w:rPr>
        <w:t>まで減少する</w:t>
      </w:r>
      <w:r w:rsidR="00CF132A">
        <w:rPr>
          <w:rFonts w:hint="eastAsia"/>
        </w:rPr>
        <w:t>と推計</w:t>
      </w:r>
      <w:r w:rsidR="00D44DB8">
        <w:rPr>
          <w:rFonts w:hint="eastAsia"/>
        </w:rPr>
        <w:t>しています</w:t>
      </w:r>
      <w:r w:rsidR="00CF132A">
        <w:rPr>
          <w:rFonts w:hint="eastAsia"/>
        </w:rPr>
        <w:t>。</w:t>
      </w:r>
    </w:p>
    <w:p w:rsidR="00CB0115" w:rsidRPr="006175A7" w:rsidRDefault="00CB0115"/>
    <w:p w:rsidR="000B0A62" w:rsidRPr="005E4D83" w:rsidRDefault="00FB0D71" w:rsidP="00FB0D71">
      <w:pPr>
        <w:jc w:val="right"/>
        <w:rPr>
          <w:rFonts w:ascii="ＭＳ Ｐゴシック" w:eastAsia="ＭＳ Ｐゴシック" w:hAnsi="ＭＳ Ｐゴシック"/>
          <w:sz w:val="20"/>
          <w:szCs w:val="20"/>
        </w:rPr>
      </w:pPr>
      <w:r w:rsidRPr="005E4D83">
        <w:rPr>
          <w:rFonts w:ascii="ＭＳ Ｐゴシック" w:eastAsia="ＭＳ Ｐゴシック" w:hAnsi="ＭＳ Ｐゴシック" w:hint="eastAsia"/>
          <w:sz w:val="20"/>
          <w:szCs w:val="20"/>
        </w:rPr>
        <w:t>（単位：百万円）</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45"/>
        <w:gridCol w:w="746"/>
        <w:gridCol w:w="745"/>
        <w:gridCol w:w="746"/>
        <w:gridCol w:w="745"/>
        <w:gridCol w:w="746"/>
        <w:gridCol w:w="745"/>
        <w:gridCol w:w="746"/>
        <w:gridCol w:w="745"/>
        <w:gridCol w:w="746"/>
      </w:tblGrid>
      <w:tr w:rsidR="00E87B9E" w:rsidRPr="005E4D83" w:rsidTr="00ED0277">
        <w:trPr>
          <w:trHeight w:val="270"/>
        </w:trPr>
        <w:tc>
          <w:tcPr>
            <w:tcW w:w="1590" w:type="dxa"/>
            <w:vMerge w:val="restart"/>
            <w:tcBorders>
              <w:top w:val="single" w:sz="4" w:space="0" w:color="auto"/>
              <w:left w:val="single" w:sz="4" w:space="0" w:color="auto"/>
              <w:right w:val="single" w:sz="4" w:space="0" w:color="auto"/>
            </w:tcBorders>
            <w:shd w:val="clear" w:color="auto" w:fill="auto"/>
            <w:noWrap/>
            <w:vAlign w:val="center"/>
          </w:tcPr>
          <w:p w:rsidR="00E87B9E" w:rsidRPr="00EE1EB1" w:rsidRDefault="00E87B9E" w:rsidP="00715B7D">
            <w:pPr>
              <w:rPr>
                <w:rFonts w:ascii="ＭＳ Ｐゴシック" w:eastAsia="ＭＳ Ｐゴシック" w:hAnsi="ＭＳ Ｐゴシック" w:cs="ＭＳ Ｐゴシック"/>
                <w:sz w:val="20"/>
                <w:szCs w:val="20"/>
              </w:rPr>
            </w:pPr>
          </w:p>
        </w:tc>
        <w:tc>
          <w:tcPr>
            <w:tcW w:w="3727" w:type="dxa"/>
            <w:gridSpan w:val="5"/>
            <w:tcBorders>
              <w:top w:val="single" w:sz="4" w:space="0" w:color="auto"/>
              <w:left w:val="nil"/>
              <w:bottom w:val="single" w:sz="4" w:space="0" w:color="auto"/>
              <w:right w:val="single" w:sz="4" w:space="0" w:color="auto"/>
            </w:tcBorders>
            <w:shd w:val="clear" w:color="auto" w:fill="auto"/>
            <w:noWrap/>
            <w:vAlign w:val="center"/>
          </w:tcPr>
          <w:p w:rsidR="00E87B9E" w:rsidRPr="00E87B9E" w:rsidRDefault="00E87B9E" w:rsidP="001436D0">
            <w:pPr>
              <w:widowControl/>
              <w:jc w:val="center"/>
              <w:rPr>
                <w:rFonts w:ascii="ＭＳ Ｐゴシック" w:eastAsia="ＭＳ Ｐゴシック" w:hAnsi="ＭＳ Ｐゴシック" w:cs="ＭＳ Ｐゴシック"/>
                <w:kern w:val="0"/>
                <w:sz w:val="16"/>
                <w:szCs w:val="18"/>
              </w:rPr>
            </w:pPr>
            <w:r w:rsidRPr="00E87B9E">
              <w:rPr>
                <w:rFonts w:ascii="ＭＳ Ｐゴシック" w:eastAsia="ＭＳ Ｐゴシック" w:hAnsi="ＭＳ Ｐゴシック" w:cs="ＭＳ Ｐゴシック" w:hint="eastAsia"/>
                <w:kern w:val="0"/>
                <w:sz w:val="16"/>
                <w:szCs w:val="18"/>
              </w:rPr>
              <w:t>決算値</w:t>
            </w:r>
          </w:p>
        </w:tc>
        <w:tc>
          <w:tcPr>
            <w:tcW w:w="3728" w:type="dxa"/>
            <w:gridSpan w:val="5"/>
            <w:tcBorders>
              <w:top w:val="single" w:sz="4" w:space="0" w:color="auto"/>
              <w:left w:val="nil"/>
              <w:bottom w:val="single" w:sz="4" w:space="0" w:color="auto"/>
              <w:right w:val="single" w:sz="4" w:space="0" w:color="auto"/>
            </w:tcBorders>
            <w:shd w:val="clear" w:color="auto" w:fill="auto"/>
            <w:noWrap/>
            <w:vAlign w:val="center"/>
          </w:tcPr>
          <w:p w:rsidR="00E87B9E" w:rsidRPr="00E87B9E" w:rsidRDefault="00E87B9E" w:rsidP="00E87B9E">
            <w:pPr>
              <w:widowControl/>
              <w:jc w:val="center"/>
              <w:rPr>
                <w:rFonts w:ascii="ＭＳ Ｐゴシック" w:eastAsia="ＭＳ Ｐゴシック" w:hAnsi="ＭＳ Ｐゴシック" w:cs="ＭＳ Ｐゴシック"/>
                <w:kern w:val="0"/>
                <w:sz w:val="16"/>
                <w:szCs w:val="18"/>
              </w:rPr>
            </w:pPr>
            <w:r w:rsidRPr="00E87B9E">
              <w:rPr>
                <w:rFonts w:ascii="ＭＳ Ｐゴシック" w:eastAsia="ＭＳ Ｐゴシック" w:hAnsi="ＭＳ Ｐゴシック" w:cs="ＭＳ Ｐゴシック" w:hint="eastAsia"/>
                <w:kern w:val="0"/>
                <w:sz w:val="16"/>
                <w:szCs w:val="18"/>
              </w:rPr>
              <w:t>計画値</w:t>
            </w:r>
          </w:p>
        </w:tc>
      </w:tr>
      <w:tr w:rsidR="00E87B9E" w:rsidRPr="005E4D83" w:rsidTr="00ED0277">
        <w:trPr>
          <w:trHeight w:val="270"/>
        </w:trPr>
        <w:tc>
          <w:tcPr>
            <w:tcW w:w="1590" w:type="dxa"/>
            <w:vMerge/>
            <w:tcBorders>
              <w:left w:val="single" w:sz="4" w:space="0" w:color="auto"/>
              <w:bottom w:val="single" w:sz="4" w:space="0" w:color="auto"/>
              <w:right w:val="single" w:sz="4" w:space="0" w:color="auto"/>
            </w:tcBorders>
            <w:shd w:val="clear" w:color="auto" w:fill="auto"/>
            <w:noWrap/>
            <w:vAlign w:val="center"/>
            <w:hideMark/>
          </w:tcPr>
          <w:p w:rsidR="00E87B9E" w:rsidRPr="00EE1EB1" w:rsidRDefault="00E87B9E" w:rsidP="00715B7D">
            <w:pPr>
              <w:rPr>
                <w:rFonts w:ascii="ＭＳ Ｐゴシック" w:eastAsia="ＭＳ Ｐゴシック" w:hAnsi="ＭＳ Ｐゴシック" w:cs="ＭＳ Ｐゴシック"/>
                <w:sz w:val="20"/>
                <w:szCs w:val="20"/>
              </w:rPr>
            </w:pP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r>
              <w:rPr>
                <w:rFonts w:ascii="ＭＳ Ｐゴシック" w:eastAsia="ＭＳ Ｐゴシック" w:hAnsi="ＭＳ Ｐゴシック" w:cs="ＭＳ Ｐゴシック" w:hint="eastAsia"/>
                <w:kern w:val="0"/>
                <w:sz w:val="18"/>
                <w:szCs w:val="18"/>
              </w:rPr>
              <w:t>末</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r>
              <w:rPr>
                <w:rFonts w:ascii="ＭＳ Ｐゴシック" w:eastAsia="ＭＳ Ｐゴシック" w:hAnsi="ＭＳ Ｐゴシック" w:cs="ＭＳ Ｐゴシック" w:hint="eastAsia"/>
                <w:kern w:val="0"/>
                <w:sz w:val="18"/>
                <w:szCs w:val="18"/>
              </w:rPr>
              <w:t>末</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r>
              <w:rPr>
                <w:rFonts w:ascii="ＭＳ Ｐゴシック" w:eastAsia="ＭＳ Ｐゴシック" w:hAnsi="ＭＳ Ｐゴシック" w:cs="ＭＳ Ｐゴシック" w:hint="eastAsia"/>
                <w:kern w:val="0"/>
                <w:sz w:val="18"/>
                <w:szCs w:val="18"/>
              </w:rPr>
              <w:t>末</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r>
              <w:rPr>
                <w:rFonts w:ascii="ＭＳ Ｐゴシック" w:eastAsia="ＭＳ Ｐゴシック" w:hAnsi="ＭＳ Ｐゴシック" w:cs="ＭＳ Ｐゴシック" w:hint="eastAsia"/>
                <w:kern w:val="0"/>
                <w:sz w:val="18"/>
                <w:szCs w:val="18"/>
              </w:rPr>
              <w:t>末</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1122D8"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r w:rsidR="00E87B9E">
              <w:rPr>
                <w:rFonts w:ascii="ＭＳ Ｐゴシック" w:eastAsia="ＭＳ Ｐゴシック" w:hAnsi="ＭＳ Ｐゴシック" w:cs="ＭＳ Ｐゴシック" w:hint="eastAsia"/>
                <w:kern w:val="0"/>
                <w:sz w:val="18"/>
                <w:szCs w:val="18"/>
              </w:rPr>
              <w:t>末</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末</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hint="eastAsia"/>
                <w:kern w:val="0"/>
                <w:sz w:val="18"/>
                <w:szCs w:val="18"/>
              </w:rPr>
              <w:t>末</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4</w:t>
            </w:r>
            <w:r>
              <w:rPr>
                <w:rFonts w:ascii="ＭＳ Ｐゴシック" w:eastAsia="ＭＳ Ｐゴシック" w:hAnsi="ＭＳ Ｐゴシック" w:cs="ＭＳ Ｐゴシック" w:hint="eastAsia"/>
                <w:kern w:val="0"/>
                <w:sz w:val="18"/>
                <w:szCs w:val="18"/>
              </w:rPr>
              <w:t>末</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r>
              <w:rPr>
                <w:rFonts w:ascii="ＭＳ Ｐゴシック" w:eastAsia="ＭＳ Ｐゴシック" w:hAnsi="ＭＳ Ｐゴシック" w:cs="ＭＳ Ｐゴシック" w:hint="eastAsia"/>
                <w:kern w:val="0"/>
                <w:sz w:val="18"/>
                <w:szCs w:val="18"/>
              </w:rPr>
              <w:t>末</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87B9E" w:rsidRPr="00E167DE" w:rsidRDefault="00E87B9E"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R6末</w:t>
            </w:r>
          </w:p>
        </w:tc>
      </w:tr>
      <w:tr w:rsidR="00D3373E" w:rsidRPr="005E4D83" w:rsidTr="00763005">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3E" w:rsidRPr="00EE1EB1" w:rsidRDefault="00D3373E" w:rsidP="00715B7D">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合併特例債</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18,099</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16,836</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15,859</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13,934</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12,087</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11,288</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8,822</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6,763</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5,127</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4,282</w:t>
            </w:r>
          </w:p>
        </w:tc>
      </w:tr>
      <w:tr w:rsidR="00D3373E" w:rsidRPr="005E4D83" w:rsidTr="00763005">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73E" w:rsidRPr="00E03B05" w:rsidRDefault="00D3373E" w:rsidP="00715B7D">
            <w:pPr>
              <w:jc w:val="distribute"/>
              <w:rPr>
                <w:rFonts w:ascii="ＭＳ Ｐゴシック" w:eastAsia="ＭＳ Ｐゴシック" w:hAnsi="ＭＳ Ｐゴシック" w:cs="ＭＳ Ｐゴシック"/>
                <w:color w:val="000000"/>
                <w:sz w:val="18"/>
                <w:szCs w:val="18"/>
              </w:rPr>
            </w:pPr>
            <w:r w:rsidRPr="00E03B05">
              <w:rPr>
                <w:rFonts w:ascii="ＭＳ Ｐゴシック" w:eastAsia="ＭＳ Ｐゴシック" w:hAnsi="ＭＳ Ｐゴシック" w:cs="ＭＳ Ｐゴシック" w:hint="eastAsia"/>
                <w:color w:val="000000"/>
                <w:sz w:val="18"/>
                <w:szCs w:val="18"/>
              </w:rPr>
              <w:t>臨時財政対策債</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11,015</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11,196</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11,303</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11,296</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11,051</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11,658</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11,602</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11,501</w:t>
            </w:r>
          </w:p>
        </w:tc>
        <w:tc>
          <w:tcPr>
            <w:tcW w:w="745"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12,373</w:t>
            </w:r>
          </w:p>
        </w:tc>
        <w:tc>
          <w:tcPr>
            <w:tcW w:w="746" w:type="dxa"/>
            <w:tcBorders>
              <w:top w:val="nil"/>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11,240</w:t>
            </w:r>
          </w:p>
        </w:tc>
      </w:tr>
      <w:tr w:rsidR="00D3373E" w:rsidRPr="005E4D83" w:rsidTr="00763005">
        <w:trPr>
          <w:trHeight w:val="270"/>
        </w:trPr>
        <w:tc>
          <w:tcPr>
            <w:tcW w:w="1590"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D3373E" w:rsidRPr="00EE1EB1" w:rsidRDefault="00D3373E" w:rsidP="00715B7D">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その他地方債</w:t>
            </w:r>
          </w:p>
        </w:tc>
        <w:tc>
          <w:tcPr>
            <w:tcW w:w="745"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4,230</w:t>
            </w:r>
          </w:p>
        </w:tc>
        <w:tc>
          <w:tcPr>
            <w:tcW w:w="746"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3,452</w:t>
            </w:r>
          </w:p>
        </w:tc>
        <w:tc>
          <w:tcPr>
            <w:tcW w:w="745"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3,843</w:t>
            </w:r>
          </w:p>
        </w:tc>
        <w:tc>
          <w:tcPr>
            <w:tcW w:w="746"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3,617</w:t>
            </w:r>
          </w:p>
        </w:tc>
        <w:tc>
          <w:tcPr>
            <w:tcW w:w="745"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3,476</w:t>
            </w:r>
          </w:p>
        </w:tc>
        <w:tc>
          <w:tcPr>
            <w:tcW w:w="746"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3,688</w:t>
            </w:r>
          </w:p>
        </w:tc>
        <w:tc>
          <w:tcPr>
            <w:tcW w:w="745"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4,005</w:t>
            </w:r>
          </w:p>
        </w:tc>
        <w:tc>
          <w:tcPr>
            <w:tcW w:w="746"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4,567</w:t>
            </w:r>
          </w:p>
        </w:tc>
        <w:tc>
          <w:tcPr>
            <w:tcW w:w="745"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4,232</w:t>
            </w:r>
          </w:p>
        </w:tc>
        <w:tc>
          <w:tcPr>
            <w:tcW w:w="746" w:type="dxa"/>
            <w:tcBorders>
              <w:top w:val="single" w:sz="4" w:space="0" w:color="auto"/>
              <w:left w:val="nil"/>
              <w:bottom w:val="doub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5,877</w:t>
            </w:r>
          </w:p>
        </w:tc>
      </w:tr>
      <w:tr w:rsidR="00D3373E" w:rsidRPr="005E4D83" w:rsidTr="00763005">
        <w:trPr>
          <w:trHeight w:val="270"/>
        </w:trPr>
        <w:tc>
          <w:tcPr>
            <w:tcW w:w="159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D3373E" w:rsidRPr="00EE1EB1" w:rsidRDefault="00D3373E" w:rsidP="00715B7D">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地方債残高</w:t>
            </w:r>
          </w:p>
        </w:tc>
        <w:tc>
          <w:tcPr>
            <w:tcW w:w="745"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33,344</w:t>
            </w:r>
          </w:p>
        </w:tc>
        <w:tc>
          <w:tcPr>
            <w:tcW w:w="74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31,484</w:t>
            </w:r>
          </w:p>
        </w:tc>
        <w:tc>
          <w:tcPr>
            <w:tcW w:w="745"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31,005</w:t>
            </w:r>
          </w:p>
        </w:tc>
        <w:tc>
          <w:tcPr>
            <w:tcW w:w="74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28,847</w:t>
            </w:r>
          </w:p>
        </w:tc>
        <w:tc>
          <w:tcPr>
            <w:tcW w:w="745"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26,614</w:t>
            </w:r>
          </w:p>
        </w:tc>
        <w:tc>
          <w:tcPr>
            <w:tcW w:w="74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26,634</w:t>
            </w:r>
          </w:p>
        </w:tc>
        <w:tc>
          <w:tcPr>
            <w:tcW w:w="745"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24,429</w:t>
            </w:r>
          </w:p>
        </w:tc>
        <w:tc>
          <w:tcPr>
            <w:tcW w:w="74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22,831</w:t>
            </w:r>
          </w:p>
        </w:tc>
        <w:tc>
          <w:tcPr>
            <w:tcW w:w="745"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21,732</w:t>
            </w:r>
          </w:p>
        </w:tc>
        <w:tc>
          <w:tcPr>
            <w:tcW w:w="746" w:type="dxa"/>
            <w:tcBorders>
              <w:top w:val="double" w:sz="4" w:space="0" w:color="auto"/>
              <w:left w:val="nil"/>
              <w:bottom w:val="single" w:sz="4" w:space="0" w:color="auto"/>
              <w:right w:val="single" w:sz="4" w:space="0" w:color="auto"/>
            </w:tcBorders>
            <w:shd w:val="clear" w:color="auto" w:fill="auto"/>
            <w:noWrap/>
            <w:hideMark/>
          </w:tcPr>
          <w:p w:rsidR="00D3373E" w:rsidRPr="00D3373E" w:rsidRDefault="00D3373E" w:rsidP="00D3373E">
            <w:pPr>
              <w:jc w:val="right"/>
              <w:rPr>
                <w:rFonts w:ascii="ＭＳ Ｐゴシック" w:eastAsia="ＭＳ Ｐゴシック" w:hAnsi="ＭＳ Ｐゴシック"/>
                <w:sz w:val="20"/>
                <w:szCs w:val="20"/>
              </w:rPr>
            </w:pPr>
            <w:r w:rsidRPr="00D3373E">
              <w:rPr>
                <w:rFonts w:ascii="ＭＳ Ｐゴシック" w:eastAsia="ＭＳ Ｐゴシック" w:hAnsi="ＭＳ Ｐゴシック"/>
                <w:sz w:val="20"/>
                <w:szCs w:val="20"/>
              </w:rPr>
              <w:t>21,399</w:t>
            </w:r>
          </w:p>
        </w:tc>
      </w:tr>
    </w:tbl>
    <w:p w:rsidR="00C9512A" w:rsidRDefault="00D3373E">
      <w:pPr>
        <w:rPr>
          <w:noProof/>
        </w:rPr>
      </w:pPr>
      <w:r>
        <w:rPr>
          <w:noProof/>
        </w:rPr>
        <w:drawing>
          <wp:inline distT="0" distB="0" distL="0" distR="0" wp14:anchorId="5907D8AC" wp14:editId="4A8C24EA">
            <wp:extent cx="5612130" cy="2984500"/>
            <wp:effectExtent l="0" t="0" r="26670" b="2540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27A9" w:rsidRDefault="00020BB7">
      <w:r>
        <w:rPr>
          <w:noProof/>
        </w:rPr>
        <w:pict>
          <v:roundrect id="_x0000_s1039" style="position:absolute;left:0;text-align:left;margin-left:-.75pt;margin-top:14.8pt;width:441pt;height:151.5pt;z-index:251661312" arcsize="10923f" fillcolor="#fde9d9 [665]">
            <v:textbox style="mso-next-textbox:#_x0000_s1039" inset="5.85pt,.7pt,5.85pt,.7pt">
              <w:txbxContent>
                <w:p w:rsidR="00F64DFF" w:rsidRPr="00A649EF" w:rsidRDefault="00F64DFF" w:rsidP="00A649EF">
                  <w:pPr>
                    <w:autoSpaceDE w:val="0"/>
                    <w:autoSpaceDN w:val="0"/>
                    <w:adjustRightInd w:val="0"/>
                    <w:spacing w:line="280" w:lineRule="exact"/>
                    <w:jc w:val="left"/>
                    <w:rPr>
                      <w:rFonts w:ascii="HG丸ｺﾞｼｯｸM-PRO" w:cs="HGP創英角ﾎﾟｯﾌﾟ体"/>
                      <w:b/>
                      <w:kern w:val="0"/>
                      <w:sz w:val="18"/>
                      <w:szCs w:val="18"/>
                    </w:rPr>
                  </w:pPr>
                  <w:r w:rsidRPr="00A649EF">
                    <w:rPr>
                      <w:rFonts w:ascii="HG丸ｺﾞｼｯｸM-PRO" w:cs="HGP創英角ﾎﾟｯﾌﾟ体" w:hint="eastAsia"/>
                      <w:b/>
                      <w:kern w:val="0"/>
                      <w:sz w:val="18"/>
                      <w:szCs w:val="18"/>
                    </w:rPr>
                    <w:t>合併特例債</w:t>
                  </w:r>
                </w:p>
                <w:p w:rsidR="00F64DFF" w:rsidRDefault="00F64DFF" w:rsidP="008D0AED">
                  <w:pPr>
                    <w:spacing w:line="280" w:lineRule="exact"/>
                    <w:ind w:firstLineChars="100" w:firstLine="180"/>
                    <w:rPr>
                      <w:rFonts w:ascii="HG丸ｺﾞｼｯｸM-PRO" w:cs="HG丸ｺﾞｼｯｸM-PRO"/>
                      <w:kern w:val="0"/>
                      <w:sz w:val="18"/>
                      <w:szCs w:val="18"/>
                    </w:rPr>
                  </w:pPr>
                  <w:r w:rsidRPr="00A649EF">
                    <w:rPr>
                      <w:rFonts w:ascii="HG丸ｺﾞｼｯｸM-PRO" w:cs="HG丸ｺﾞｼｯｸM-PRO" w:hint="eastAsia"/>
                      <w:kern w:val="0"/>
                      <w:sz w:val="18"/>
                      <w:szCs w:val="18"/>
                    </w:rPr>
                    <w:t>合併市町村が、まちづくり推進のため、市町村建設計画に基づいて行う事業や基金の積立に要する経費について、合併年度及びこれに続く１０か年度</w:t>
                  </w:r>
                  <w:r>
                    <w:rPr>
                      <w:rFonts w:ascii="HG丸ｺﾞｼｯｸM-PRO" w:cs="HG丸ｺﾞｼｯｸM-PRO" w:hint="eastAsia"/>
                      <w:kern w:val="0"/>
                      <w:sz w:val="18"/>
                      <w:szCs w:val="18"/>
                    </w:rPr>
                    <w:t>（現在は法改正</w:t>
                  </w:r>
                  <w:r w:rsidRPr="00A649EF">
                    <w:rPr>
                      <w:rFonts w:ascii="HG丸ｺﾞｼｯｸM-PRO" w:cs="HG丸ｺﾞｼｯｸM-PRO" w:hint="eastAsia"/>
                      <w:kern w:val="0"/>
                      <w:sz w:val="18"/>
                      <w:szCs w:val="18"/>
                    </w:rPr>
                    <w:t>に</w:t>
                  </w:r>
                  <w:r>
                    <w:rPr>
                      <w:rFonts w:ascii="HG丸ｺﾞｼｯｸM-PRO" w:cs="HG丸ｺﾞｼｯｸM-PRO" w:hint="eastAsia"/>
                      <w:kern w:val="0"/>
                      <w:sz w:val="18"/>
                      <w:szCs w:val="18"/>
                    </w:rPr>
                    <w:t>より２０か年度）</w:t>
                  </w:r>
                  <w:r w:rsidRPr="00A649EF">
                    <w:rPr>
                      <w:rFonts w:ascii="HG丸ｺﾞｼｯｸM-PRO" w:cs="HG丸ｺﾞｼｯｸM-PRO" w:hint="eastAsia"/>
                      <w:kern w:val="0"/>
                      <w:sz w:val="18"/>
                      <w:szCs w:val="18"/>
                    </w:rPr>
                    <w:t>限り、その財源として借り入れることができる地方債のことです。事業費の９５％が充当され、元利償還金の７０％が普通交付税の基準財政需要額に算入されます。</w:t>
                  </w:r>
                </w:p>
                <w:p w:rsidR="00F64DFF" w:rsidRPr="00A649EF" w:rsidRDefault="00F64DFF" w:rsidP="00A649EF">
                  <w:pPr>
                    <w:autoSpaceDE w:val="0"/>
                    <w:autoSpaceDN w:val="0"/>
                    <w:adjustRightInd w:val="0"/>
                    <w:spacing w:line="280" w:lineRule="exact"/>
                    <w:jc w:val="left"/>
                    <w:rPr>
                      <w:rFonts w:ascii="HG丸ｺﾞｼｯｸM-PRO" w:cs="HG丸ｺﾞｼｯｸM-PRO"/>
                      <w:b/>
                      <w:kern w:val="0"/>
                      <w:sz w:val="18"/>
                      <w:szCs w:val="18"/>
                    </w:rPr>
                  </w:pPr>
                  <w:r w:rsidRPr="00A649EF">
                    <w:rPr>
                      <w:rFonts w:ascii="HG丸ｺﾞｼｯｸM-PRO" w:cs="HG丸ｺﾞｼｯｸM-PRO" w:hint="eastAsia"/>
                      <w:b/>
                      <w:kern w:val="0"/>
                      <w:sz w:val="18"/>
                      <w:szCs w:val="18"/>
                    </w:rPr>
                    <w:t>臨時財政対策債</w:t>
                  </w:r>
                </w:p>
                <w:p w:rsidR="00F64DFF" w:rsidRPr="00A649EF" w:rsidRDefault="00F64DFF" w:rsidP="00A649EF">
                  <w:pPr>
                    <w:autoSpaceDE w:val="0"/>
                    <w:autoSpaceDN w:val="0"/>
                    <w:adjustRightInd w:val="0"/>
                    <w:spacing w:line="280" w:lineRule="exact"/>
                    <w:ind w:firstLineChars="100" w:firstLine="180"/>
                    <w:jc w:val="left"/>
                    <w:rPr>
                      <w:rFonts w:ascii="HG丸ｺﾞｼｯｸM-PRO" w:cs="HG丸ｺﾞｼｯｸM-PRO"/>
                      <w:kern w:val="0"/>
                      <w:sz w:val="18"/>
                      <w:szCs w:val="18"/>
                    </w:rPr>
                  </w:pPr>
                  <w:r w:rsidRPr="00A649EF">
                    <w:rPr>
                      <w:rFonts w:ascii="HG丸ｺﾞｼｯｸM-PRO" w:cs="HG丸ｺﾞｼｯｸM-PRO" w:hint="eastAsia"/>
                      <w:kern w:val="0"/>
                      <w:sz w:val="18"/>
                      <w:szCs w:val="18"/>
                    </w:rPr>
                    <w:t>地方一般財源の不足に対処するため、普通交付税の振替分として、投資的経費以外の経費にも充てられる地方財政法第５条の特例として発行される地方債です。地方公共団体の実際の借入にかかわらず、その元利償還金相当額が後年度基準財政需要額に算入されます。</w:t>
                  </w:r>
                </w:p>
              </w:txbxContent>
            </v:textbox>
          </v:roundrect>
        </w:pict>
      </w:r>
      <w:r w:rsidR="00FD3F98">
        <w:rPr>
          <w:noProof/>
        </w:rPr>
        <w:br w:type="page"/>
      </w:r>
    </w:p>
    <w:p w:rsidR="004C4EF2" w:rsidRDefault="002B676F">
      <w:r>
        <w:rPr>
          <w:rFonts w:hint="eastAsia"/>
        </w:rPr>
        <w:lastRenderedPageBreak/>
        <w:t>７</w:t>
      </w:r>
      <w:r w:rsidR="004C4EF2">
        <w:rPr>
          <w:rFonts w:hint="eastAsia"/>
        </w:rPr>
        <w:t>．経常収支比率</w:t>
      </w:r>
      <w:r w:rsidR="0092238A">
        <w:rPr>
          <w:rFonts w:hint="eastAsia"/>
        </w:rPr>
        <w:t>の</w:t>
      </w:r>
      <w:r w:rsidR="00BC2150">
        <w:rPr>
          <w:rFonts w:hint="eastAsia"/>
        </w:rPr>
        <w:t>推移</w:t>
      </w:r>
    </w:p>
    <w:p w:rsidR="00C84E80" w:rsidRDefault="00C84E80"/>
    <w:p w:rsidR="00CF132A" w:rsidRDefault="00CF132A">
      <w:r>
        <w:rPr>
          <w:rFonts w:hint="eastAsia"/>
        </w:rPr>
        <w:t xml:space="preserve">　</w:t>
      </w:r>
      <w:r w:rsidR="008E76D1">
        <w:rPr>
          <w:rFonts w:hint="eastAsia"/>
        </w:rPr>
        <w:t>経常収支比率は、歳出規模があまり減少しないにも関わらず、</w:t>
      </w:r>
      <w:r w:rsidR="00CB0115">
        <w:rPr>
          <w:rFonts w:hint="eastAsia"/>
        </w:rPr>
        <w:t>市税の減少及び</w:t>
      </w:r>
      <w:r w:rsidR="008E76D1">
        <w:rPr>
          <w:rFonts w:hint="eastAsia"/>
        </w:rPr>
        <w:t>普通交付税の合併算定替の縮減に伴う地方交付税の減少により経常一般財源等が減少するため、</w:t>
      </w:r>
      <w:r w:rsidR="007D253E">
        <w:rPr>
          <w:rFonts w:hint="eastAsia"/>
        </w:rPr>
        <w:t>令和元年</w:t>
      </w:r>
      <w:r w:rsidR="008C3A8C">
        <w:rPr>
          <w:rFonts w:hint="eastAsia"/>
        </w:rPr>
        <w:t>度から</w:t>
      </w:r>
      <w:r>
        <w:rPr>
          <w:rFonts w:hint="eastAsia"/>
        </w:rPr>
        <w:t>財政の硬直化が</w:t>
      </w:r>
      <w:r w:rsidR="008E76D1">
        <w:rPr>
          <w:rFonts w:hint="eastAsia"/>
        </w:rPr>
        <w:t>進みます</w:t>
      </w:r>
      <w:r>
        <w:rPr>
          <w:rFonts w:hint="eastAsia"/>
        </w:rPr>
        <w:t>。</w:t>
      </w:r>
    </w:p>
    <w:p w:rsidR="00CF132A" w:rsidRDefault="00CF132A" w:rsidP="00FA3431">
      <w:r>
        <w:rPr>
          <w:rFonts w:hint="eastAsia"/>
        </w:rPr>
        <w:t xml:space="preserve">　</w:t>
      </w:r>
      <w:r w:rsidR="007D253E">
        <w:rPr>
          <w:rFonts w:hint="eastAsia"/>
        </w:rPr>
        <w:t>令和元</w:t>
      </w:r>
      <w:r w:rsidR="005C28E2">
        <w:rPr>
          <w:rFonts w:hint="eastAsia"/>
        </w:rPr>
        <w:t>年度には</w:t>
      </w:r>
      <w:r w:rsidR="007D253E">
        <w:rPr>
          <w:rFonts w:hint="eastAsia"/>
        </w:rPr>
        <w:t>１００</w:t>
      </w:r>
      <w:r w:rsidR="00FA3431">
        <w:rPr>
          <w:rFonts w:hint="eastAsia"/>
        </w:rPr>
        <w:t>％</w:t>
      </w:r>
      <w:r w:rsidR="007D253E">
        <w:rPr>
          <w:rFonts w:hint="eastAsia"/>
        </w:rPr>
        <w:t>を超えますが</w:t>
      </w:r>
      <w:r w:rsidR="00FA3431">
        <w:rPr>
          <w:rFonts w:hint="eastAsia"/>
        </w:rPr>
        <w:t>、</w:t>
      </w:r>
      <w:r w:rsidR="007D253E">
        <w:rPr>
          <w:rFonts w:hint="eastAsia"/>
        </w:rPr>
        <w:t>令和６年度には</w:t>
      </w:r>
      <w:r w:rsidR="005C28E2">
        <w:rPr>
          <w:rFonts w:hint="eastAsia"/>
        </w:rPr>
        <w:t>アクションプログラムの効果により減少し、</w:t>
      </w:r>
      <w:r w:rsidR="007D253E">
        <w:rPr>
          <w:rFonts w:hint="eastAsia"/>
        </w:rPr>
        <w:t>令和</w:t>
      </w:r>
      <w:r w:rsidR="005C28E2">
        <w:rPr>
          <w:rFonts w:hint="eastAsia"/>
        </w:rPr>
        <w:t>６</w:t>
      </w:r>
      <w:r>
        <w:rPr>
          <w:rFonts w:hint="eastAsia"/>
        </w:rPr>
        <w:t>年度</w:t>
      </w:r>
      <w:r w:rsidR="005C28E2">
        <w:rPr>
          <w:rFonts w:hint="eastAsia"/>
        </w:rPr>
        <w:t>には９</w:t>
      </w:r>
      <w:r w:rsidR="007D253E">
        <w:rPr>
          <w:rFonts w:hint="eastAsia"/>
        </w:rPr>
        <w:t>５</w:t>
      </w:r>
      <w:r w:rsidR="005C28E2">
        <w:rPr>
          <w:rFonts w:hint="eastAsia"/>
        </w:rPr>
        <w:t>．</w:t>
      </w:r>
      <w:r w:rsidR="00CB0115">
        <w:rPr>
          <w:rFonts w:hint="eastAsia"/>
        </w:rPr>
        <w:t>０</w:t>
      </w:r>
      <w:r w:rsidR="005C28E2">
        <w:rPr>
          <w:rFonts w:hint="eastAsia"/>
        </w:rPr>
        <w:t>％まで</w:t>
      </w:r>
      <w:r w:rsidR="00E92BB8">
        <w:rPr>
          <w:rFonts w:hint="eastAsia"/>
        </w:rPr>
        <w:t>改善</w:t>
      </w:r>
      <w:r w:rsidR="005C28E2">
        <w:rPr>
          <w:rFonts w:hint="eastAsia"/>
        </w:rPr>
        <w:t>する見込みです。</w:t>
      </w:r>
    </w:p>
    <w:p w:rsidR="00EF6B3E" w:rsidRPr="005E4D83" w:rsidRDefault="0045264B" w:rsidP="0045264B">
      <w:pPr>
        <w:jc w:val="right"/>
        <w:rPr>
          <w:rFonts w:ascii="ＭＳ Ｐゴシック" w:eastAsia="ＭＳ Ｐゴシック" w:hAnsi="ＭＳ Ｐゴシック"/>
          <w:sz w:val="20"/>
          <w:szCs w:val="20"/>
        </w:rPr>
      </w:pPr>
      <w:r w:rsidRPr="005E4D83">
        <w:rPr>
          <w:rFonts w:ascii="ＭＳ Ｐゴシック" w:eastAsia="ＭＳ Ｐゴシック" w:hAnsi="ＭＳ Ｐゴシック" w:hint="eastAsia"/>
          <w:sz w:val="20"/>
          <w:szCs w:val="20"/>
        </w:rPr>
        <w:t>（単位：百万円）</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45"/>
        <w:gridCol w:w="746"/>
        <w:gridCol w:w="745"/>
        <w:gridCol w:w="746"/>
        <w:gridCol w:w="745"/>
        <w:gridCol w:w="746"/>
        <w:gridCol w:w="745"/>
        <w:gridCol w:w="746"/>
        <w:gridCol w:w="745"/>
        <w:gridCol w:w="746"/>
      </w:tblGrid>
      <w:tr w:rsidR="00E23C3D" w:rsidRPr="005E4D83" w:rsidTr="00ED0277">
        <w:trPr>
          <w:trHeight w:val="270"/>
        </w:trPr>
        <w:tc>
          <w:tcPr>
            <w:tcW w:w="1590" w:type="dxa"/>
            <w:vMerge w:val="restart"/>
            <w:tcBorders>
              <w:top w:val="single" w:sz="4" w:space="0" w:color="auto"/>
              <w:left w:val="single" w:sz="4" w:space="0" w:color="auto"/>
              <w:right w:val="single" w:sz="4" w:space="0" w:color="auto"/>
            </w:tcBorders>
            <w:shd w:val="clear" w:color="auto" w:fill="auto"/>
            <w:noWrap/>
            <w:vAlign w:val="center"/>
          </w:tcPr>
          <w:p w:rsidR="00E23C3D" w:rsidRPr="00EE1EB1" w:rsidRDefault="00E23C3D" w:rsidP="00EF6B3E">
            <w:pPr>
              <w:rPr>
                <w:rFonts w:ascii="ＭＳ Ｐゴシック" w:eastAsia="ＭＳ Ｐゴシック" w:hAnsi="ＭＳ Ｐゴシック" w:cs="ＭＳ Ｐゴシック"/>
                <w:sz w:val="20"/>
                <w:szCs w:val="20"/>
              </w:rPr>
            </w:pPr>
          </w:p>
        </w:tc>
        <w:tc>
          <w:tcPr>
            <w:tcW w:w="3727" w:type="dxa"/>
            <w:gridSpan w:val="5"/>
            <w:tcBorders>
              <w:top w:val="single" w:sz="4" w:space="0" w:color="auto"/>
              <w:left w:val="nil"/>
              <w:bottom w:val="single" w:sz="4" w:space="0" w:color="auto"/>
              <w:right w:val="single" w:sz="4" w:space="0" w:color="auto"/>
            </w:tcBorders>
            <w:shd w:val="clear" w:color="auto" w:fill="auto"/>
            <w:noWrap/>
          </w:tcPr>
          <w:p w:rsidR="00E23C3D" w:rsidRPr="00E23C3D" w:rsidRDefault="00E23C3D" w:rsidP="00E23C3D">
            <w:pPr>
              <w:jc w:val="center"/>
              <w:rPr>
                <w:rFonts w:ascii="ＭＳ Ｐゴシック" w:eastAsia="ＭＳ Ｐゴシック" w:hAnsi="ＭＳ Ｐゴシック"/>
                <w:sz w:val="16"/>
                <w:szCs w:val="16"/>
              </w:rPr>
            </w:pPr>
            <w:r w:rsidRPr="00E23C3D">
              <w:rPr>
                <w:rFonts w:ascii="ＭＳ Ｐゴシック" w:eastAsia="ＭＳ Ｐゴシック" w:hAnsi="ＭＳ Ｐゴシック" w:hint="eastAsia"/>
                <w:sz w:val="16"/>
                <w:szCs w:val="16"/>
              </w:rPr>
              <w:t>決算値</w:t>
            </w:r>
          </w:p>
        </w:tc>
        <w:tc>
          <w:tcPr>
            <w:tcW w:w="3728" w:type="dxa"/>
            <w:gridSpan w:val="5"/>
            <w:tcBorders>
              <w:top w:val="single" w:sz="4" w:space="0" w:color="auto"/>
              <w:left w:val="nil"/>
              <w:bottom w:val="single" w:sz="4" w:space="0" w:color="auto"/>
              <w:right w:val="single" w:sz="4" w:space="0" w:color="auto"/>
            </w:tcBorders>
            <w:shd w:val="clear" w:color="auto" w:fill="auto"/>
            <w:noWrap/>
          </w:tcPr>
          <w:p w:rsidR="00E23C3D" w:rsidRPr="00E23C3D" w:rsidRDefault="00E23C3D" w:rsidP="00E23C3D">
            <w:pPr>
              <w:jc w:val="center"/>
              <w:rPr>
                <w:rFonts w:ascii="ＭＳ Ｐゴシック" w:eastAsia="ＭＳ Ｐゴシック" w:hAnsi="ＭＳ Ｐゴシック"/>
                <w:sz w:val="16"/>
                <w:szCs w:val="16"/>
              </w:rPr>
            </w:pPr>
            <w:r w:rsidRPr="00E23C3D">
              <w:rPr>
                <w:rFonts w:ascii="ＭＳ Ｐゴシック" w:eastAsia="ＭＳ Ｐゴシック" w:hAnsi="ＭＳ Ｐゴシック" w:hint="eastAsia"/>
                <w:sz w:val="16"/>
                <w:szCs w:val="16"/>
              </w:rPr>
              <w:t>計画値</w:t>
            </w:r>
          </w:p>
        </w:tc>
      </w:tr>
      <w:tr w:rsidR="00E23C3D" w:rsidRPr="005E4D83" w:rsidTr="00ED0277">
        <w:trPr>
          <w:trHeight w:val="270"/>
        </w:trPr>
        <w:tc>
          <w:tcPr>
            <w:tcW w:w="1590" w:type="dxa"/>
            <w:vMerge/>
            <w:tcBorders>
              <w:left w:val="single" w:sz="4" w:space="0" w:color="auto"/>
              <w:bottom w:val="single" w:sz="4" w:space="0" w:color="auto"/>
              <w:right w:val="single" w:sz="4" w:space="0" w:color="auto"/>
            </w:tcBorders>
            <w:shd w:val="clear" w:color="auto" w:fill="auto"/>
            <w:noWrap/>
            <w:vAlign w:val="center"/>
            <w:hideMark/>
          </w:tcPr>
          <w:p w:rsidR="00E23C3D" w:rsidRPr="00EE1EB1" w:rsidRDefault="00E23C3D" w:rsidP="00EF6B3E">
            <w:pPr>
              <w:rPr>
                <w:rFonts w:ascii="ＭＳ Ｐゴシック" w:eastAsia="ＭＳ Ｐゴシック" w:hAnsi="ＭＳ Ｐゴシック" w:cs="ＭＳ Ｐゴシック"/>
                <w:sz w:val="20"/>
                <w:szCs w:val="20"/>
              </w:rPr>
            </w:pP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1122D8"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R2</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R4</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w:t>
            </w:r>
          </w:p>
        </w:tc>
      </w:tr>
      <w:tr w:rsidR="00D3373E" w:rsidRPr="005E4D83" w:rsidTr="00D3373E">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3E" w:rsidRPr="00547876" w:rsidRDefault="00D3373E" w:rsidP="00A01230">
            <w:pPr>
              <w:jc w:val="distribute"/>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経常収支比率</w:t>
            </w:r>
          </w:p>
        </w:tc>
        <w:tc>
          <w:tcPr>
            <w:tcW w:w="745"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92.4%</w:t>
            </w:r>
          </w:p>
        </w:tc>
        <w:tc>
          <w:tcPr>
            <w:tcW w:w="746"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95.2%</w:t>
            </w:r>
          </w:p>
        </w:tc>
        <w:tc>
          <w:tcPr>
            <w:tcW w:w="745"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96.8%</w:t>
            </w:r>
          </w:p>
        </w:tc>
        <w:tc>
          <w:tcPr>
            <w:tcW w:w="746"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99.4%</w:t>
            </w:r>
          </w:p>
        </w:tc>
        <w:tc>
          <w:tcPr>
            <w:tcW w:w="745"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101.4%</w:t>
            </w:r>
          </w:p>
        </w:tc>
        <w:tc>
          <w:tcPr>
            <w:tcW w:w="746"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100.7%</w:t>
            </w:r>
          </w:p>
        </w:tc>
        <w:tc>
          <w:tcPr>
            <w:tcW w:w="745"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100.2%</w:t>
            </w:r>
          </w:p>
        </w:tc>
        <w:tc>
          <w:tcPr>
            <w:tcW w:w="746"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99.3%</w:t>
            </w:r>
          </w:p>
        </w:tc>
        <w:tc>
          <w:tcPr>
            <w:tcW w:w="745"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97.3%</w:t>
            </w:r>
          </w:p>
        </w:tc>
        <w:tc>
          <w:tcPr>
            <w:tcW w:w="746" w:type="dxa"/>
            <w:tcBorders>
              <w:top w:val="nil"/>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95.0%</w:t>
            </w:r>
          </w:p>
        </w:tc>
      </w:tr>
      <w:tr w:rsidR="00D3373E" w:rsidRPr="005E4D83" w:rsidTr="00D3373E">
        <w:trPr>
          <w:trHeight w:val="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3E" w:rsidRPr="0045264B" w:rsidRDefault="00D3373E" w:rsidP="00A01230">
            <w:pPr>
              <w:jc w:val="distribute"/>
              <w:rPr>
                <w:rFonts w:ascii="ＭＳ Ｐゴシック" w:eastAsia="ＭＳ Ｐゴシック" w:hAnsi="ＭＳ Ｐゴシック" w:cs="ＭＳ Ｐゴシック"/>
                <w:color w:val="000000"/>
                <w:sz w:val="12"/>
                <w:szCs w:val="12"/>
              </w:rPr>
            </w:pPr>
            <w:r w:rsidRPr="0045264B">
              <w:rPr>
                <w:rFonts w:ascii="ＭＳ Ｐゴシック" w:eastAsia="ＭＳ Ｐゴシック" w:hAnsi="ＭＳ Ｐゴシック" w:cs="ＭＳ Ｐゴシック" w:hint="eastAsia"/>
                <w:color w:val="000000"/>
                <w:sz w:val="12"/>
                <w:szCs w:val="12"/>
              </w:rPr>
              <w:t>経常経費充当一般財源</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16,066</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16,312</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16,520</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16,826</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16,878</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16,836</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16,381</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15,910</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15,251</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14,257</w:t>
            </w:r>
          </w:p>
        </w:tc>
      </w:tr>
      <w:tr w:rsidR="00D3373E" w:rsidRPr="005E4D83" w:rsidTr="00D3373E">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3E" w:rsidRPr="006D5422" w:rsidRDefault="00D3373E" w:rsidP="00A01230">
            <w:pPr>
              <w:jc w:val="distribute"/>
              <w:rPr>
                <w:rFonts w:ascii="ＭＳ Ｐゴシック" w:eastAsia="ＭＳ Ｐゴシック" w:hAnsi="ＭＳ Ｐゴシック" w:cs="ＭＳ Ｐゴシック"/>
                <w:color w:val="000000"/>
                <w:sz w:val="16"/>
                <w:szCs w:val="16"/>
              </w:rPr>
            </w:pPr>
            <w:r w:rsidRPr="006D5422">
              <w:rPr>
                <w:rFonts w:ascii="ＭＳ Ｐゴシック" w:eastAsia="ＭＳ Ｐゴシック" w:hAnsi="ＭＳ Ｐゴシック" w:cs="ＭＳ Ｐゴシック" w:hint="eastAsia"/>
                <w:color w:val="000000"/>
                <w:sz w:val="16"/>
                <w:szCs w:val="16"/>
              </w:rPr>
              <w:t>経常一般財源総額</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17,386</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17,137</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17,060</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16,930</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16,637</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16,722</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16,353</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16,025</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15,670</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D3373E" w:rsidRPr="00D3373E" w:rsidRDefault="00D3373E" w:rsidP="00D3373E">
            <w:pPr>
              <w:jc w:val="right"/>
              <w:rPr>
                <w:rFonts w:ascii="ＭＳ Ｐゴシック" w:eastAsia="ＭＳ Ｐゴシック" w:hAnsi="ＭＳ Ｐゴシック" w:cs="ＭＳ Ｐゴシック"/>
                <w:sz w:val="20"/>
                <w:szCs w:val="20"/>
              </w:rPr>
            </w:pPr>
            <w:r w:rsidRPr="00D3373E">
              <w:rPr>
                <w:rFonts w:ascii="ＭＳ Ｐゴシック" w:eastAsia="ＭＳ Ｐゴシック" w:hAnsi="ＭＳ Ｐゴシック" w:hint="eastAsia"/>
                <w:sz w:val="20"/>
                <w:szCs w:val="20"/>
              </w:rPr>
              <w:t>15,014</w:t>
            </w:r>
          </w:p>
        </w:tc>
      </w:tr>
    </w:tbl>
    <w:p w:rsidR="00776DB4" w:rsidRDefault="00776DB4" w:rsidP="00EF6B3E">
      <w:r>
        <w:rPr>
          <w:noProof/>
        </w:rPr>
        <w:drawing>
          <wp:anchor distT="0" distB="0" distL="114300" distR="114300" simplePos="0" relativeHeight="251681792" behindDoc="0" locked="0" layoutInCell="1" allowOverlap="1" wp14:anchorId="682AFC51" wp14:editId="541EA7D6">
            <wp:simplePos x="0" y="0"/>
            <wp:positionH relativeFrom="column">
              <wp:posOffset>13970</wp:posOffset>
            </wp:positionH>
            <wp:positionV relativeFrom="paragraph">
              <wp:posOffset>132080</wp:posOffset>
            </wp:positionV>
            <wp:extent cx="5610225" cy="2181225"/>
            <wp:effectExtent l="0" t="0" r="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776DB4" w:rsidRDefault="00776DB4" w:rsidP="00EF6B3E"/>
    <w:p w:rsidR="00776DB4" w:rsidRDefault="00776DB4" w:rsidP="00EF6B3E"/>
    <w:p w:rsidR="00776DB4" w:rsidRDefault="00776DB4" w:rsidP="00EF6B3E"/>
    <w:p w:rsidR="00776DB4" w:rsidRDefault="00776DB4" w:rsidP="00EF6B3E"/>
    <w:p w:rsidR="00776DB4" w:rsidRDefault="00776DB4" w:rsidP="00EF6B3E"/>
    <w:p w:rsidR="00776DB4" w:rsidRDefault="00776DB4" w:rsidP="00EF6B3E"/>
    <w:p w:rsidR="00776DB4" w:rsidRDefault="00776DB4" w:rsidP="00EF6B3E"/>
    <w:p w:rsidR="00776DB4" w:rsidRDefault="00776DB4" w:rsidP="00EF6B3E"/>
    <w:p w:rsidR="00776DB4" w:rsidRDefault="00776DB4" w:rsidP="00EF6B3E"/>
    <w:p w:rsidR="00776DB4" w:rsidRDefault="00776DB4" w:rsidP="00EF6B3E"/>
    <w:p w:rsidR="00984418" w:rsidRDefault="00020BB7" w:rsidP="00EF6B3E">
      <w:r>
        <w:rPr>
          <w:noProof/>
        </w:rPr>
        <w:pict>
          <v:roundrect id="_x0000_s1037" style="position:absolute;left:0;text-align:left;margin-left:1.5pt;margin-top:7.25pt;width:441pt;height:95.85pt;z-index:251659264" arcsize="10923f" fillcolor="#fde9d9 [665]">
            <v:textbox style="mso-next-textbox:#_x0000_s1037" inset="5.85pt,.7pt,5.85pt,.7pt">
              <w:txbxContent>
                <w:p w:rsidR="00F64DFF" w:rsidRPr="00B46B75" w:rsidRDefault="00F64DFF" w:rsidP="00B46B75">
                  <w:pPr>
                    <w:autoSpaceDE w:val="0"/>
                    <w:autoSpaceDN w:val="0"/>
                    <w:adjustRightInd w:val="0"/>
                    <w:jc w:val="left"/>
                    <w:rPr>
                      <w:rFonts w:ascii="HG丸ｺﾞｼｯｸM-PRO" w:cs="HGP創英角ﾎﾟｯﾌﾟ体"/>
                      <w:b/>
                      <w:kern w:val="0"/>
                      <w:sz w:val="18"/>
                      <w:szCs w:val="18"/>
                    </w:rPr>
                  </w:pPr>
                  <w:r w:rsidRPr="00B46B75">
                    <w:rPr>
                      <w:rFonts w:ascii="HG丸ｺﾞｼｯｸM-PRO" w:cs="HGP創英角ﾎﾟｯﾌﾟ体" w:hint="eastAsia"/>
                      <w:b/>
                      <w:kern w:val="0"/>
                      <w:sz w:val="18"/>
                      <w:szCs w:val="18"/>
                    </w:rPr>
                    <w:t>経常収支比率</w:t>
                  </w:r>
                </w:p>
                <w:p w:rsidR="00F64DFF" w:rsidRPr="00B46B75" w:rsidRDefault="00F64DFF" w:rsidP="00B46B75">
                  <w:pPr>
                    <w:autoSpaceDE w:val="0"/>
                    <w:autoSpaceDN w:val="0"/>
                    <w:adjustRightInd w:val="0"/>
                    <w:ind w:firstLineChars="100" w:firstLine="180"/>
                    <w:jc w:val="left"/>
                    <w:rPr>
                      <w:rFonts w:ascii="HG丸ｺﾞｼｯｸM-PRO" w:cs="HG丸ｺﾞｼｯｸM-PRO"/>
                      <w:kern w:val="0"/>
                      <w:sz w:val="18"/>
                      <w:szCs w:val="18"/>
                    </w:rPr>
                  </w:pPr>
                  <w:r w:rsidRPr="00B46B75">
                    <w:rPr>
                      <w:rFonts w:ascii="HG丸ｺﾞｼｯｸM-PRO" w:cs="HG丸ｺﾞｼｯｸM-PRO" w:hint="eastAsia"/>
                      <w:kern w:val="0"/>
                      <w:sz w:val="18"/>
                      <w:szCs w:val="18"/>
                    </w:rPr>
                    <w:t>市税などの毎年経常的に収入される一般財源が、人件費や公債費など毎年経常的に支出しなければならない経費にどのくらいの割合で使われているかを示す指標で、以下の計算式によって算出されます。</w:t>
                  </w:r>
                </w:p>
                <w:p w:rsidR="00F64DFF" w:rsidRDefault="00F64DFF" w:rsidP="00B46B75">
                  <w:pPr>
                    <w:rPr>
                      <w:rFonts w:ascii="HG丸ｺﾞｼｯｸM-PRO" w:cs="HG丸ｺﾞｼｯｸM-PRO"/>
                      <w:kern w:val="0"/>
                      <w:sz w:val="18"/>
                      <w:szCs w:val="18"/>
                    </w:rPr>
                  </w:pPr>
                  <w:r w:rsidRPr="00B46B75">
                    <w:rPr>
                      <w:rFonts w:ascii="HG丸ｺﾞｼｯｸM-PRO" w:cs="HG丸ｺﾞｼｯｸM-PRO" w:hint="eastAsia"/>
                      <w:kern w:val="0"/>
                      <w:sz w:val="18"/>
                      <w:szCs w:val="18"/>
                    </w:rPr>
                    <w:t>◆経常収支比率（％）＝経常経費充当一般財源／</w:t>
                  </w:r>
                  <w:r>
                    <w:rPr>
                      <w:rFonts w:ascii="HG丸ｺﾞｼｯｸM-PRO" w:cs="HG丸ｺﾞｼｯｸM-PRO" w:hint="eastAsia"/>
                      <w:kern w:val="0"/>
                      <w:sz w:val="18"/>
                      <w:szCs w:val="18"/>
                    </w:rPr>
                    <w:t>（</w:t>
                  </w:r>
                  <w:r w:rsidRPr="00B46B75">
                    <w:rPr>
                      <w:rFonts w:ascii="HG丸ｺﾞｼｯｸM-PRO" w:cs="HG丸ｺﾞｼｯｸM-PRO" w:hint="eastAsia"/>
                      <w:kern w:val="0"/>
                      <w:sz w:val="18"/>
                      <w:szCs w:val="18"/>
                    </w:rPr>
                    <w:t>経常一般財源</w:t>
                  </w:r>
                  <w:r>
                    <w:rPr>
                      <w:rFonts w:ascii="HG丸ｺﾞｼｯｸM-PRO" w:cs="HG丸ｺﾞｼｯｸM-PRO" w:hint="eastAsia"/>
                      <w:kern w:val="0"/>
                      <w:sz w:val="18"/>
                      <w:szCs w:val="18"/>
                    </w:rPr>
                    <w:t>等＋減税補てん債＋臨時財政対策債）</w:t>
                  </w:r>
                </w:p>
                <w:p w:rsidR="00F64DFF" w:rsidRPr="00B46B75" w:rsidRDefault="00F64DFF" w:rsidP="002B3F4D">
                  <w:pPr>
                    <w:ind w:firstLineChars="1100" w:firstLine="1980"/>
                    <w:rPr>
                      <w:sz w:val="18"/>
                      <w:szCs w:val="18"/>
                    </w:rPr>
                  </w:pPr>
                  <w:r w:rsidRPr="00B46B75">
                    <w:rPr>
                      <w:rFonts w:ascii="HG丸ｺﾞｼｯｸM-PRO" w:cs="HG丸ｺﾞｼｯｸM-PRO" w:hint="eastAsia"/>
                      <w:kern w:val="0"/>
                      <w:sz w:val="18"/>
                      <w:szCs w:val="18"/>
                    </w:rPr>
                    <w:t>×100</w:t>
                  </w:r>
                </w:p>
              </w:txbxContent>
            </v:textbox>
          </v:roundrect>
        </w:pict>
      </w:r>
    </w:p>
    <w:p w:rsidR="00A01230" w:rsidRDefault="00A01230"/>
    <w:p w:rsidR="00A01230" w:rsidRDefault="00A01230"/>
    <w:p w:rsidR="00A01230" w:rsidRDefault="00A01230"/>
    <w:p w:rsidR="001C14B9" w:rsidRDefault="001C14B9"/>
    <w:p w:rsidR="001C14B9" w:rsidRDefault="001C14B9"/>
    <w:p w:rsidR="00A01230" w:rsidRDefault="00A01230"/>
    <w:p w:rsidR="004C4EF2" w:rsidRDefault="002B676F">
      <w:r>
        <w:rPr>
          <w:rFonts w:hint="eastAsia"/>
        </w:rPr>
        <w:t>８</w:t>
      </w:r>
      <w:r w:rsidR="004C4EF2">
        <w:rPr>
          <w:rFonts w:hint="eastAsia"/>
        </w:rPr>
        <w:t>．実質公債費比率</w:t>
      </w:r>
      <w:r w:rsidR="0092238A">
        <w:rPr>
          <w:rFonts w:hint="eastAsia"/>
        </w:rPr>
        <w:t>の</w:t>
      </w:r>
      <w:r w:rsidR="00BC2150">
        <w:rPr>
          <w:rFonts w:hint="eastAsia"/>
        </w:rPr>
        <w:t>推移</w:t>
      </w:r>
    </w:p>
    <w:p w:rsidR="00C84E80" w:rsidRDefault="00C84E80"/>
    <w:p w:rsidR="004857A2" w:rsidRDefault="004857A2" w:rsidP="004857A2">
      <w:pPr>
        <w:ind w:firstLineChars="100" w:firstLine="220"/>
      </w:pPr>
      <w:r>
        <w:rPr>
          <w:rFonts w:hint="eastAsia"/>
        </w:rPr>
        <w:t>実質公債費比率は、年々上昇し令和２年度には１１．４％のピークを迎え、令和３年度以降は過去の借入の償還終了に伴い減少すると推計しています。</w:t>
      </w:r>
    </w:p>
    <w:p w:rsidR="00A4569B" w:rsidRDefault="004857A2" w:rsidP="004857A2">
      <w:r>
        <w:rPr>
          <w:rFonts w:hint="eastAsia"/>
        </w:rPr>
        <w:t xml:space="preserve">　平成２８年度から上昇する理由には、平成２５年度で大型事業が集中したことにより、公債費が急激に増加したことと、市税や普通交付税の減少に伴い標準財政規模が小さくなるためです。</w:t>
      </w:r>
    </w:p>
    <w:p w:rsidR="008D0AED" w:rsidRDefault="004D082E" w:rsidP="004D082E">
      <w:pPr>
        <w:ind w:firstLineChars="100" w:firstLine="220"/>
      </w:pPr>
      <w:r>
        <w:rPr>
          <w:rFonts w:hint="eastAsia"/>
        </w:rPr>
        <w:t>また、アクションプログラムに基づき公債費抑制の観点から、元金償還の据え置き期間の短縮により令和２年度までは公債費負担が大きくなる要因となっていますが、令和３年度以降は取組の効果により、大幅に負担が軽減されることになります。</w:t>
      </w:r>
      <w:r w:rsidR="00A4569B">
        <w:rPr>
          <w:rFonts w:hint="eastAsia"/>
        </w:rPr>
        <w:t xml:space="preserve">　</w:t>
      </w:r>
    </w:p>
    <w:tbl>
      <w:tblPr>
        <w:tblW w:w="0" w:type="auto"/>
        <w:tblInd w:w="84" w:type="dxa"/>
        <w:tblLayout w:type="fixed"/>
        <w:tblCellMar>
          <w:left w:w="99" w:type="dxa"/>
          <w:right w:w="99" w:type="dxa"/>
        </w:tblCellMar>
        <w:tblLook w:val="04A0" w:firstRow="1" w:lastRow="0" w:firstColumn="1" w:lastColumn="0" w:noHBand="0" w:noVBand="1"/>
      </w:tblPr>
      <w:tblGrid>
        <w:gridCol w:w="1590"/>
        <w:gridCol w:w="745"/>
        <w:gridCol w:w="746"/>
        <w:gridCol w:w="745"/>
        <w:gridCol w:w="746"/>
        <w:gridCol w:w="745"/>
        <w:gridCol w:w="746"/>
        <w:gridCol w:w="745"/>
        <w:gridCol w:w="746"/>
        <w:gridCol w:w="745"/>
        <w:gridCol w:w="746"/>
      </w:tblGrid>
      <w:tr w:rsidR="00E23C3D" w:rsidRPr="005E4D83" w:rsidTr="00ED0277">
        <w:trPr>
          <w:trHeight w:val="270"/>
        </w:trPr>
        <w:tc>
          <w:tcPr>
            <w:tcW w:w="1590" w:type="dxa"/>
            <w:vMerge w:val="restart"/>
            <w:tcBorders>
              <w:top w:val="single" w:sz="4" w:space="0" w:color="auto"/>
              <w:left w:val="single" w:sz="4" w:space="0" w:color="auto"/>
              <w:right w:val="single" w:sz="4" w:space="0" w:color="auto"/>
            </w:tcBorders>
            <w:shd w:val="clear" w:color="auto" w:fill="auto"/>
            <w:noWrap/>
            <w:vAlign w:val="center"/>
          </w:tcPr>
          <w:p w:rsidR="00E23C3D" w:rsidRPr="00EE1EB1" w:rsidRDefault="00E23C3D" w:rsidP="00A01230">
            <w:pPr>
              <w:rPr>
                <w:rFonts w:ascii="ＭＳ Ｐゴシック" w:eastAsia="ＭＳ Ｐゴシック" w:hAnsi="ＭＳ Ｐゴシック" w:cs="ＭＳ Ｐゴシック"/>
                <w:sz w:val="20"/>
                <w:szCs w:val="20"/>
              </w:rPr>
            </w:pPr>
          </w:p>
        </w:tc>
        <w:tc>
          <w:tcPr>
            <w:tcW w:w="3727" w:type="dxa"/>
            <w:gridSpan w:val="5"/>
            <w:tcBorders>
              <w:top w:val="single" w:sz="4" w:space="0" w:color="auto"/>
              <w:left w:val="nil"/>
              <w:bottom w:val="single" w:sz="4" w:space="0" w:color="auto"/>
              <w:right w:val="single" w:sz="4" w:space="0" w:color="auto"/>
            </w:tcBorders>
            <w:shd w:val="clear" w:color="auto" w:fill="auto"/>
            <w:noWrap/>
            <w:vAlign w:val="center"/>
          </w:tcPr>
          <w:p w:rsidR="00E23C3D" w:rsidRPr="009E751B" w:rsidRDefault="00E23C3D" w:rsidP="00ED0277">
            <w:pPr>
              <w:jc w:val="center"/>
              <w:rPr>
                <w:rFonts w:ascii="ＭＳ Ｐゴシック" w:eastAsia="ＭＳ Ｐゴシック" w:hAnsi="ＭＳ Ｐゴシック" w:cs="ＭＳ Ｐゴシック"/>
                <w:sz w:val="16"/>
                <w:szCs w:val="20"/>
              </w:rPr>
            </w:pPr>
            <w:r w:rsidRPr="009E751B">
              <w:rPr>
                <w:rFonts w:ascii="ＭＳ Ｐゴシック" w:eastAsia="ＭＳ Ｐゴシック" w:hAnsi="ＭＳ Ｐゴシック" w:cs="ＭＳ Ｐゴシック" w:hint="eastAsia"/>
                <w:sz w:val="16"/>
                <w:szCs w:val="20"/>
              </w:rPr>
              <w:t>決算値</w:t>
            </w:r>
          </w:p>
        </w:tc>
        <w:tc>
          <w:tcPr>
            <w:tcW w:w="3728" w:type="dxa"/>
            <w:gridSpan w:val="5"/>
            <w:tcBorders>
              <w:top w:val="single" w:sz="4" w:space="0" w:color="auto"/>
              <w:left w:val="nil"/>
              <w:bottom w:val="single" w:sz="4" w:space="0" w:color="auto"/>
              <w:right w:val="single" w:sz="4" w:space="0" w:color="auto"/>
            </w:tcBorders>
            <w:shd w:val="clear" w:color="auto" w:fill="auto"/>
            <w:noWrap/>
            <w:vAlign w:val="center"/>
          </w:tcPr>
          <w:p w:rsidR="00E23C3D" w:rsidRPr="009E751B" w:rsidRDefault="00E23C3D" w:rsidP="00ED0277">
            <w:pPr>
              <w:jc w:val="center"/>
              <w:rPr>
                <w:rFonts w:ascii="ＭＳ Ｐゴシック" w:eastAsia="ＭＳ Ｐゴシック" w:hAnsi="ＭＳ Ｐゴシック" w:cs="ＭＳ Ｐゴシック"/>
                <w:sz w:val="16"/>
                <w:szCs w:val="20"/>
              </w:rPr>
            </w:pPr>
            <w:r>
              <w:rPr>
                <w:rFonts w:ascii="ＭＳ Ｐゴシック" w:eastAsia="ＭＳ Ｐゴシック" w:hAnsi="ＭＳ Ｐゴシック" w:cs="ＭＳ Ｐゴシック" w:hint="eastAsia"/>
                <w:sz w:val="16"/>
                <w:szCs w:val="20"/>
              </w:rPr>
              <w:t>計画値</w:t>
            </w:r>
          </w:p>
        </w:tc>
      </w:tr>
      <w:tr w:rsidR="00E23C3D" w:rsidRPr="005E4D83" w:rsidTr="00ED0277">
        <w:trPr>
          <w:trHeight w:val="270"/>
        </w:trPr>
        <w:tc>
          <w:tcPr>
            <w:tcW w:w="1590" w:type="dxa"/>
            <w:vMerge/>
            <w:tcBorders>
              <w:left w:val="single" w:sz="4" w:space="0" w:color="auto"/>
              <w:bottom w:val="single" w:sz="4" w:space="0" w:color="auto"/>
              <w:right w:val="single" w:sz="4" w:space="0" w:color="auto"/>
            </w:tcBorders>
            <w:shd w:val="clear" w:color="auto" w:fill="auto"/>
            <w:noWrap/>
            <w:vAlign w:val="center"/>
            <w:hideMark/>
          </w:tcPr>
          <w:p w:rsidR="00E23C3D" w:rsidRPr="00EE1EB1" w:rsidRDefault="00E23C3D" w:rsidP="00A01230">
            <w:pPr>
              <w:rPr>
                <w:rFonts w:ascii="ＭＳ Ｐゴシック" w:eastAsia="ＭＳ Ｐゴシック" w:hAnsi="ＭＳ Ｐゴシック" w:cs="ＭＳ Ｐゴシック"/>
                <w:sz w:val="20"/>
                <w:szCs w:val="20"/>
              </w:rPr>
            </w:pP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H27</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H28</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H29</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sidRPr="00E167DE">
              <w:rPr>
                <w:rFonts w:ascii="ＭＳ Ｐゴシック" w:eastAsia="ＭＳ Ｐゴシック" w:hAnsi="ＭＳ Ｐゴシック" w:cs="ＭＳ Ｐゴシック" w:hint="eastAsia"/>
                <w:kern w:val="0"/>
                <w:sz w:val="18"/>
                <w:szCs w:val="18"/>
              </w:rPr>
              <w:t>H30</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1122D8"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R1</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R2</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3</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R4</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w:t>
            </w:r>
            <w:r w:rsidRPr="00E167DE">
              <w:rPr>
                <w:rFonts w:ascii="ＭＳ Ｐゴシック" w:eastAsia="ＭＳ Ｐゴシック" w:hAnsi="ＭＳ Ｐゴシック" w:cs="ＭＳ Ｐゴシック" w:hint="eastAsia"/>
                <w:kern w:val="0"/>
                <w:sz w:val="18"/>
                <w:szCs w:val="18"/>
              </w:rPr>
              <w:t>5</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23C3D" w:rsidRPr="00E167DE" w:rsidRDefault="00E23C3D" w:rsidP="001436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R6</w:t>
            </w:r>
          </w:p>
        </w:tc>
      </w:tr>
      <w:tr w:rsidR="006175A7" w:rsidRPr="005E4D83" w:rsidTr="003659C2">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5A7" w:rsidRPr="00A01230" w:rsidRDefault="006175A7" w:rsidP="00A01230">
            <w:pPr>
              <w:jc w:val="distribute"/>
              <w:rPr>
                <w:rFonts w:ascii="ＭＳ Ｐゴシック" w:eastAsia="ＭＳ Ｐゴシック" w:hAnsi="ＭＳ Ｐゴシック" w:cs="ＭＳ Ｐゴシック"/>
                <w:color w:val="000000"/>
                <w:sz w:val="18"/>
                <w:szCs w:val="18"/>
              </w:rPr>
            </w:pPr>
            <w:r w:rsidRPr="00A01230">
              <w:rPr>
                <w:rFonts w:ascii="ＭＳ Ｐゴシック" w:eastAsia="ＭＳ Ｐゴシック" w:hAnsi="ＭＳ Ｐゴシック" w:cs="ＭＳ Ｐゴシック" w:hint="eastAsia"/>
                <w:color w:val="000000"/>
                <w:sz w:val="18"/>
                <w:szCs w:val="18"/>
              </w:rPr>
              <w:t>実質公債費比率</w:t>
            </w:r>
          </w:p>
        </w:tc>
        <w:tc>
          <w:tcPr>
            <w:tcW w:w="745"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9.6%</w:t>
            </w:r>
          </w:p>
        </w:tc>
        <w:tc>
          <w:tcPr>
            <w:tcW w:w="746"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10.0%</w:t>
            </w:r>
          </w:p>
        </w:tc>
        <w:tc>
          <w:tcPr>
            <w:tcW w:w="745"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10.6%</w:t>
            </w:r>
          </w:p>
        </w:tc>
        <w:tc>
          <w:tcPr>
            <w:tcW w:w="746"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11.0%</w:t>
            </w:r>
          </w:p>
        </w:tc>
        <w:tc>
          <w:tcPr>
            <w:tcW w:w="745"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11.3%</w:t>
            </w:r>
          </w:p>
        </w:tc>
        <w:tc>
          <w:tcPr>
            <w:tcW w:w="746"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11.4%</w:t>
            </w:r>
          </w:p>
        </w:tc>
        <w:tc>
          <w:tcPr>
            <w:tcW w:w="745"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10.8%</w:t>
            </w:r>
          </w:p>
        </w:tc>
        <w:tc>
          <w:tcPr>
            <w:tcW w:w="746"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9.8%</w:t>
            </w:r>
          </w:p>
        </w:tc>
        <w:tc>
          <w:tcPr>
            <w:tcW w:w="745"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8.8%</w:t>
            </w:r>
          </w:p>
        </w:tc>
        <w:tc>
          <w:tcPr>
            <w:tcW w:w="746" w:type="dxa"/>
            <w:tcBorders>
              <w:top w:val="nil"/>
              <w:left w:val="nil"/>
              <w:bottom w:val="single" w:sz="4" w:space="0" w:color="auto"/>
              <w:right w:val="single" w:sz="4" w:space="0" w:color="auto"/>
            </w:tcBorders>
            <w:shd w:val="clear" w:color="auto" w:fill="auto"/>
            <w:noWrap/>
            <w:vAlign w:val="center"/>
            <w:hideMark/>
          </w:tcPr>
          <w:p w:rsidR="006175A7" w:rsidRPr="006175A7" w:rsidRDefault="006175A7" w:rsidP="006175A7">
            <w:pPr>
              <w:jc w:val="right"/>
              <w:rPr>
                <w:rFonts w:ascii="ＭＳ Ｐゴシック" w:eastAsia="ＭＳ Ｐゴシック" w:hAnsi="ＭＳ Ｐゴシック" w:cs="ＭＳ Ｐゴシック"/>
                <w:sz w:val="20"/>
                <w:szCs w:val="20"/>
              </w:rPr>
            </w:pPr>
            <w:r w:rsidRPr="006175A7">
              <w:rPr>
                <w:rFonts w:ascii="ＭＳ Ｐゴシック" w:eastAsia="ＭＳ Ｐゴシック" w:hAnsi="ＭＳ Ｐゴシック" w:hint="eastAsia"/>
                <w:sz w:val="20"/>
                <w:szCs w:val="20"/>
              </w:rPr>
              <w:t>6.5%</w:t>
            </w:r>
          </w:p>
        </w:tc>
      </w:tr>
    </w:tbl>
    <w:p w:rsidR="00984418" w:rsidRDefault="00776DB4" w:rsidP="00776DB4">
      <w:pPr>
        <w:ind w:left="220" w:hangingChars="100" w:hanging="220"/>
        <w:rPr>
          <w:sz w:val="18"/>
          <w:szCs w:val="18"/>
        </w:rPr>
      </w:pPr>
      <w:r>
        <w:rPr>
          <w:noProof/>
        </w:rPr>
        <w:drawing>
          <wp:inline distT="0" distB="0" distL="0" distR="0" wp14:anchorId="69535FDF" wp14:editId="3E91E12D">
            <wp:extent cx="5610225" cy="2228850"/>
            <wp:effectExtent l="0" t="0" r="0" b="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64245" w:rsidRDefault="00020BB7">
      <w:r>
        <w:rPr>
          <w:noProof/>
        </w:rPr>
        <w:pict>
          <v:roundrect id="_x0000_s1038" style="position:absolute;left:0;text-align:left;margin-left:5.25pt;margin-top:1.8pt;width:441pt;height:3in;z-index:251660288" arcsize="10923f" fillcolor="#fde9d9 [665]">
            <v:textbox style="mso-next-textbox:#_x0000_s1038" inset="5.85pt,.7pt,5.85pt,.7pt">
              <w:txbxContent>
                <w:p w:rsidR="00F64DFF" w:rsidRPr="00B46B75" w:rsidRDefault="00F64DFF" w:rsidP="00290340">
                  <w:pPr>
                    <w:autoSpaceDE w:val="0"/>
                    <w:autoSpaceDN w:val="0"/>
                    <w:adjustRightInd w:val="0"/>
                    <w:spacing w:line="260" w:lineRule="exact"/>
                    <w:jc w:val="left"/>
                    <w:rPr>
                      <w:rFonts w:ascii="HG丸ｺﾞｼｯｸM-PRO" w:cs="HG丸ｺﾞｼｯｸM-PRO"/>
                      <w:b/>
                      <w:kern w:val="0"/>
                      <w:sz w:val="18"/>
                      <w:szCs w:val="18"/>
                    </w:rPr>
                  </w:pPr>
                  <w:r w:rsidRPr="00B46B75">
                    <w:rPr>
                      <w:rFonts w:ascii="HG丸ｺﾞｼｯｸM-PRO" w:cs="HG丸ｺﾞｼｯｸM-PRO" w:hint="eastAsia"/>
                      <w:b/>
                      <w:kern w:val="0"/>
                      <w:sz w:val="18"/>
                      <w:szCs w:val="18"/>
                    </w:rPr>
                    <w:t>標準財政規模</w:t>
                  </w:r>
                </w:p>
                <w:p w:rsidR="00F64DFF" w:rsidRPr="00B46B75" w:rsidRDefault="00F64DFF" w:rsidP="00290340">
                  <w:pPr>
                    <w:autoSpaceDE w:val="0"/>
                    <w:autoSpaceDN w:val="0"/>
                    <w:adjustRightInd w:val="0"/>
                    <w:spacing w:line="260" w:lineRule="exact"/>
                    <w:ind w:firstLineChars="100" w:firstLine="180"/>
                    <w:jc w:val="left"/>
                    <w:rPr>
                      <w:rFonts w:ascii="HG丸ｺﾞｼｯｸM-PRO" w:cs="HG丸ｺﾞｼｯｸM-PRO"/>
                      <w:kern w:val="0"/>
                      <w:sz w:val="18"/>
                      <w:szCs w:val="18"/>
                    </w:rPr>
                  </w:pPr>
                  <w:r w:rsidRPr="00B46B75">
                    <w:rPr>
                      <w:rFonts w:ascii="HG丸ｺﾞｼｯｸM-PRO" w:cs="HG丸ｺﾞｼｯｸM-PRO" w:hint="eastAsia"/>
                      <w:kern w:val="0"/>
                      <w:sz w:val="18"/>
                      <w:szCs w:val="18"/>
                    </w:rPr>
                    <w:t>地方公共団体の標準的な一般財源の規模のことで、以下の計算式によって算出されます。</w:t>
                  </w:r>
                </w:p>
                <w:p w:rsidR="00F64DFF" w:rsidRPr="00B46B75" w:rsidRDefault="00F64DFF" w:rsidP="00290340">
                  <w:pPr>
                    <w:spacing w:line="260" w:lineRule="exact"/>
                    <w:ind w:firstLineChars="100" w:firstLine="180"/>
                    <w:rPr>
                      <w:sz w:val="18"/>
                      <w:szCs w:val="18"/>
                    </w:rPr>
                  </w:pPr>
                  <w:r w:rsidRPr="00B46B75">
                    <w:rPr>
                      <w:rFonts w:ascii="HG丸ｺﾞｼｯｸM-PRO" w:cs="HG丸ｺﾞｼｯｸM-PRO" w:hint="eastAsia"/>
                      <w:kern w:val="0"/>
                      <w:sz w:val="18"/>
                      <w:szCs w:val="18"/>
                    </w:rPr>
                    <w:t>◆標準財政規模＝標準税収入額等＋普通交付税＋</w:t>
                  </w:r>
                  <w:r w:rsidRPr="00B46B75">
                    <w:rPr>
                      <w:rFonts w:hint="eastAsia"/>
                      <w:sz w:val="18"/>
                      <w:szCs w:val="18"/>
                    </w:rPr>
                    <w:t>臨時財政対策債発行可能額</w:t>
                  </w:r>
                </w:p>
                <w:p w:rsidR="00F64DFF" w:rsidRPr="00B46B75" w:rsidRDefault="00F64DFF" w:rsidP="00290340">
                  <w:pPr>
                    <w:autoSpaceDE w:val="0"/>
                    <w:autoSpaceDN w:val="0"/>
                    <w:adjustRightInd w:val="0"/>
                    <w:spacing w:line="260" w:lineRule="exact"/>
                    <w:jc w:val="left"/>
                    <w:rPr>
                      <w:rFonts w:ascii="HG丸ｺﾞｼｯｸM-PRO" w:cs="HGP創英角ﾎﾟｯﾌﾟ体"/>
                      <w:b/>
                      <w:kern w:val="0"/>
                      <w:sz w:val="18"/>
                      <w:szCs w:val="18"/>
                    </w:rPr>
                  </w:pPr>
                  <w:r w:rsidRPr="00B46B75">
                    <w:rPr>
                      <w:rFonts w:ascii="HG丸ｺﾞｼｯｸM-PRO" w:cs="HGP創英角ﾎﾟｯﾌﾟ体" w:hint="eastAsia"/>
                      <w:b/>
                      <w:kern w:val="0"/>
                      <w:sz w:val="18"/>
                      <w:szCs w:val="18"/>
                    </w:rPr>
                    <w:t>実質公債費比率</w:t>
                  </w:r>
                </w:p>
                <w:p w:rsidR="00F64DFF" w:rsidRPr="008D0AED" w:rsidRDefault="00F64DFF" w:rsidP="00290340">
                  <w:pPr>
                    <w:autoSpaceDE w:val="0"/>
                    <w:autoSpaceDN w:val="0"/>
                    <w:adjustRightInd w:val="0"/>
                    <w:spacing w:line="260" w:lineRule="exact"/>
                    <w:ind w:firstLineChars="100" w:firstLine="180"/>
                    <w:jc w:val="left"/>
                    <w:rPr>
                      <w:rFonts w:ascii="HG丸ｺﾞｼｯｸM-PRO" w:cs="HG丸ｺﾞｼｯｸM-PRO"/>
                      <w:kern w:val="0"/>
                      <w:sz w:val="18"/>
                      <w:szCs w:val="18"/>
                    </w:rPr>
                  </w:pPr>
                  <w:r w:rsidRPr="00B46B75">
                    <w:rPr>
                      <w:rFonts w:ascii="HG丸ｺﾞｼｯｸM-PRO" w:hAnsi="ＭＳ Ｐゴシック" w:hint="eastAsia"/>
                      <w:kern w:val="0"/>
                      <w:sz w:val="18"/>
                      <w:szCs w:val="18"/>
                    </w:rPr>
                    <w:t>公債費による財政負担の程度を示すものです。従来の「起債制限比率」に反映されていなかった公営企業（特別会計を含む）の公債費への一般会計繰出金、一部事務組合等の公債費への負担金、債務負担行為に基づく支出のうち公債費に準ずるもの等の公債費類似経費（準元利償還金）を算入してい</w:t>
                  </w:r>
                  <w:r w:rsidRPr="008D0AED">
                    <w:rPr>
                      <w:rFonts w:ascii="HG丸ｺﾞｼｯｸM-PRO" w:hAnsi="ＭＳ Ｐゴシック" w:hint="eastAsia"/>
                      <w:kern w:val="0"/>
                      <w:sz w:val="18"/>
                      <w:szCs w:val="18"/>
                    </w:rPr>
                    <w:t>ます。</w:t>
                  </w:r>
                </w:p>
                <w:p w:rsidR="00F64DFF" w:rsidRPr="008D0AED" w:rsidRDefault="00F64DFF" w:rsidP="00290340">
                  <w:pPr>
                    <w:autoSpaceDE w:val="0"/>
                    <w:autoSpaceDN w:val="0"/>
                    <w:adjustRightInd w:val="0"/>
                    <w:spacing w:line="260" w:lineRule="exact"/>
                    <w:ind w:firstLineChars="100" w:firstLine="180"/>
                    <w:jc w:val="left"/>
                    <w:rPr>
                      <w:rFonts w:ascii="HG丸ｺﾞｼｯｸM-PRO" w:cs="HG丸ｺﾞｼｯｸM-PRO"/>
                      <w:kern w:val="0"/>
                      <w:sz w:val="18"/>
                      <w:szCs w:val="18"/>
                    </w:rPr>
                  </w:pPr>
                  <w:r w:rsidRPr="008D0AED">
                    <w:rPr>
                      <w:rFonts w:ascii="HG丸ｺﾞｼｯｸM-PRO" w:cs="HG丸ｺﾞｼｯｸM-PRO" w:hint="eastAsia"/>
                      <w:kern w:val="0"/>
                      <w:sz w:val="18"/>
                      <w:szCs w:val="18"/>
                    </w:rPr>
                    <w:t>◆実質公債費比率（％）＝ （Ａ＋Ｂ）－（Ｃ＋Ｄ）／（Ｅ－Ｄ）</w:t>
                  </w:r>
                </w:p>
                <w:p w:rsidR="00F64DFF" w:rsidRPr="008D0AED" w:rsidRDefault="00F64DFF" w:rsidP="00290340">
                  <w:pPr>
                    <w:autoSpaceDE w:val="0"/>
                    <w:autoSpaceDN w:val="0"/>
                    <w:adjustRightInd w:val="0"/>
                    <w:spacing w:line="260" w:lineRule="exact"/>
                    <w:ind w:firstLineChars="200" w:firstLine="360"/>
                    <w:jc w:val="left"/>
                    <w:rPr>
                      <w:rFonts w:ascii="HG丸ｺﾞｼｯｸM-PRO" w:cs="HG丸ｺﾞｼｯｸM-PRO"/>
                      <w:kern w:val="0"/>
                      <w:sz w:val="18"/>
                      <w:szCs w:val="18"/>
                    </w:rPr>
                  </w:pPr>
                  <w:r w:rsidRPr="008D0AED">
                    <w:rPr>
                      <w:rFonts w:ascii="HG丸ｺﾞｼｯｸM-PRO" w:cs="HG丸ｺﾞｼｯｸM-PRO" w:hint="eastAsia"/>
                      <w:kern w:val="0"/>
                      <w:sz w:val="18"/>
                      <w:szCs w:val="18"/>
                    </w:rPr>
                    <w:t>Ａ：地方債の元利償還金（繰上償還等を除く）</w:t>
                  </w:r>
                </w:p>
                <w:p w:rsidR="00F64DFF" w:rsidRPr="008D0AED" w:rsidRDefault="00F64DFF" w:rsidP="00290340">
                  <w:pPr>
                    <w:autoSpaceDE w:val="0"/>
                    <w:autoSpaceDN w:val="0"/>
                    <w:adjustRightInd w:val="0"/>
                    <w:spacing w:line="260" w:lineRule="exact"/>
                    <w:ind w:firstLineChars="200" w:firstLine="360"/>
                    <w:jc w:val="left"/>
                    <w:rPr>
                      <w:rFonts w:ascii="HG丸ｺﾞｼｯｸM-PRO" w:cs="HG丸ｺﾞｼｯｸM-PRO"/>
                      <w:kern w:val="0"/>
                      <w:sz w:val="18"/>
                      <w:szCs w:val="18"/>
                    </w:rPr>
                  </w:pPr>
                  <w:r w:rsidRPr="008D0AED">
                    <w:rPr>
                      <w:rFonts w:ascii="HG丸ｺﾞｼｯｸM-PRO" w:cs="HG丸ｺﾞｼｯｸM-PRO" w:hint="eastAsia"/>
                      <w:kern w:val="0"/>
                      <w:sz w:val="18"/>
                      <w:szCs w:val="18"/>
                    </w:rPr>
                    <w:t>Ｂ：地方債の元利償還金に準ずるもの</w:t>
                  </w:r>
                </w:p>
                <w:p w:rsidR="00F64DFF" w:rsidRPr="008D0AED" w:rsidRDefault="00F64DFF" w:rsidP="00290340">
                  <w:pPr>
                    <w:autoSpaceDE w:val="0"/>
                    <w:autoSpaceDN w:val="0"/>
                    <w:adjustRightInd w:val="0"/>
                    <w:spacing w:line="260" w:lineRule="exact"/>
                    <w:ind w:firstLineChars="200" w:firstLine="360"/>
                    <w:jc w:val="left"/>
                    <w:rPr>
                      <w:rFonts w:ascii="HG丸ｺﾞｼｯｸM-PRO" w:cs="HG丸ｺﾞｼｯｸM-PRO"/>
                      <w:kern w:val="0"/>
                      <w:sz w:val="18"/>
                      <w:szCs w:val="18"/>
                    </w:rPr>
                  </w:pPr>
                  <w:r w:rsidRPr="008D0AED">
                    <w:rPr>
                      <w:rFonts w:ascii="HG丸ｺﾞｼｯｸM-PRO" w:cs="HG丸ｺﾞｼｯｸM-PRO" w:hint="eastAsia"/>
                      <w:kern w:val="0"/>
                      <w:sz w:val="18"/>
                      <w:szCs w:val="18"/>
                    </w:rPr>
                    <w:t>Ｃ：元利償還金、準元利償還金に充てられる特定財源</w:t>
                  </w:r>
                </w:p>
                <w:p w:rsidR="00F64DFF" w:rsidRPr="008D0AED" w:rsidRDefault="00F64DFF" w:rsidP="00290340">
                  <w:pPr>
                    <w:autoSpaceDE w:val="0"/>
                    <w:autoSpaceDN w:val="0"/>
                    <w:adjustRightInd w:val="0"/>
                    <w:spacing w:line="260" w:lineRule="exact"/>
                    <w:ind w:leftChars="175" w:left="745" w:hangingChars="200" w:hanging="360"/>
                    <w:jc w:val="left"/>
                    <w:rPr>
                      <w:rFonts w:ascii="HG丸ｺﾞｼｯｸM-PRO" w:cs="HG丸ｺﾞｼｯｸM-PRO"/>
                      <w:kern w:val="0"/>
                      <w:sz w:val="18"/>
                      <w:szCs w:val="18"/>
                    </w:rPr>
                  </w:pPr>
                  <w:r w:rsidRPr="008D0AED">
                    <w:rPr>
                      <w:rFonts w:ascii="HG丸ｺﾞｼｯｸM-PRO" w:cs="HG丸ｺﾞｼｯｸM-PRO" w:hint="eastAsia"/>
                      <w:kern w:val="0"/>
                      <w:sz w:val="18"/>
                      <w:szCs w:val="18"/>
                    </w:rPr>
                    <w:t>Ｄ：地方債に係る元利償還および準元利償還金に要する経費として普通交付税の算定に用いる基準財政需要額に算入された額</w:t>
                  </w:r>
                </w:p>
                <w:p w:rsidR="00F64DFF" w:rsidRPr="008D0AED" w:rsidRDefault="00F64DFF" w:rsidP="00290340">
                  <w:pPr>
                    <w:autoSpaceDE w:val="0"/>
                    <w:autoSpaceDN w:val="0"/>
                    <w:adjustRightInd w:val="0"/>
                    <w:spacing w:line="260" w:lineRule="exact"/>
                    <w:ind w:firstLineChars="200" w:firstLine="360"/>
                    <w:jc w:val="left"/>
                    <w:rPr>
                      <w:rFonts w:ascii="HG丸ｺﾞｼｯｸM-PRO" w:cs="HG丸ｺﾞｼｯｸM-PRO"/>
                      <w:kern w:val="0"/>
                      <w:sz w:val="18"/>
                      <w:szCs w:val="18"/>
                    </w:rPr>
                  </w:pPr>
                  <w:r w:rsidRPr="008D0AED">
                    <w:rPr>
                      <w:rFonts w:ascii="HG丸ｺﾞｼｯｸM-PRO" w:cs="HG丸ｺﾞｼｯｸM-PRO" w:hint="eastAsia"/>
                      <w:kern w:val="0"/>
                      <w:sz w:val="18"/>
                      <w:szCs w:val="18"/>
                    </w:rPr>
                    <w:t>Ｅ：標準財政規模</w:t>
                  </w:r>
                </w:p>
              </w:txbxContent>
            </v:textbox>
          </v:roundrect>
        </w:pict>
      </w:r>
    </w:p>
    <w:p w:rsidR="00064245" w:rsidRDefault="00064245"/>
    <w:p w:rsidR="00064245" w:rsidRDefault="00064245"/>
    <w:p w:rsidR="00064245" w:rsidRDefault="00064245"/>
    <w:p w:rsidR="00064245" w:rsidRDefault="00064245"/>
    <w:p w:rsidR="00B46B75" w:rsidRDefault="00B46B75"/>
    <w:p w:rsidR="00290340" w:rsidRDefault="00290340"/>
    <w:p w:rsidR="00B46B75" w:rsidRDefault="00B46B75"/>
    <w:p w:rsidR="00B46B75" w:rsidRDefault="00B46B75"/>
    <w:p w:rsidR="00B46B75" w:rsidRDefault="00B46B75"/>
    <w:p w:rsidR="002B676F" w:rsidRDefault="002B676F"/>
    <w:p w:rsidR="002B676F" w:rsidRDefault="002B676F"/>
    <w:p w:rsidR="00B46B75" w:rsidRDefault="00B46B75"/>
    <w:p w:rsidR="00B475BF" w:rsidRDefault="00B475BF"/>
    <w:p w:rsidR="004C4EF2" w:rsidRDefault="002B676F">
      <w:r>
        <w:rPr>
          <w:rFonts w:hint="eastAsia"/>
        </w:rPr>
        <w:t>９</w:t>
      </w:r>
      <w:r w:rsidR="002E54AD">
        <w:rPr>
          <w:rFonts w:hint="eastAsia"/>
        </w:rPr>
        <w:t>．</w:t>
      </w:r>
      <w:r w:rsidR="00653C1A">
        <w:rPr>
          <w:rFonts w:hint="eastAsia"/>
        </w:rPr>
        <w:t>まとめ</w:t>
      </w:r>
    </w:p>
    <w:p w:rsidR="00F02272" w:rsidRDefault="00031377">
      <w:r>
        <w:rPr>
          <w:rFonts w:hint="eastAsia"/>
        </w:rPr>
        <w:t xml:space="preserve">　</w:t>
      </w:r>
    </w:p>
    <w:p w:rsidR="00A4569B" w:rsidRDefault="00F803EA" w:rsidP="00A4569B">
      <w:r>
        <w:rPr>
          <w:rFonts w:hint="eastAsia"/>
        </w:rPr>
        <w:t xml:space="preserve">　</w:t>
      </w:r>
      <w:r w:rsidR="00A4569B">
        <w:rPr>
          <w:rFonts w:hint="eastAsia"/>
        </w:rPr>
        <w:t>令和元年度までは、アクションプログラムの実行により財政目標は達成され、危機的な財政状況は回避することができていましたが、新型コロナウイルス感染症の影響により歳入の見通しが不透明であることから、アクションプログラムの確実な実行はもとより、更なる歳出の縮減を進める必要があります。</w:t>
      </w:r>
    </w:p>
    <w:p w:rsidR="00A4569B" w:rsidRDefault="00A4569B" w:rsidP="00A4569B">
      <w:r>
        <w:rPr>
          <w:rFonts w:hint="eastAsia"/>
        </w:rPr>
        <w:t xml:space="preserve">　今後の財政運営に当たっては、常に長期的な視野に立った安定した行財政運営が継続できるよう、アクションプログラムの進捗状況の把握・検証を行うとともに、新型コロナウイルス感染症の拡大が、地域経済はもとより日本経済、世界経済にも大きな影響を及ぼしているため、幅広く情報収集に努め、細心の注意を払いながら本計画に沿った予算編成に努めます。</w:t>
      </w:r>
    </w:p>
    <w:p w:rsidR="00260E0D" w:rsidRPr="00C518A4" w:rsidRDefault="00A4569B" w:rsidP="00A4569B">
      <w:pPr>
        <w:ind w:firstLineChars="100" w:firstLine="220"/>
      </w:pPr>
      <w:r>
        <w:rPr>
          <w:rFonts w:hint="eastAsia"/>
        </w:rPr>
        <w:t>財政計画の各年度の推計数値は、地方交付税の制度改正や国の動向により大幅に変更されることもあるため、毎年度決算数値と計画数値との乖離状況を把握し、必要に応じて見直しを行うこととします。</w:t>
      </w:r>
    </w:p>
    <w:sectPr w:rsidR="00260E0D" w:rsidRPr="00C518A4" w:rsidSect="009D5468">
      <w:pgSz w:w="11906" w:h="16838" w:code="9"/>
      <w:pgMar w:top="1418" w:right="1418" w:bottom="1418" w:left="1418" w:header="851" w:footer="567" w:gutter="0"/>
      <w:cols w:space="425"/>
      <w:titlePg/>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DFF" w:rsidRDefault="00F64DFF" w:rsidP="00064245">
      <w:r>
        <w:separator/>
      </w:r>
    </w:p>
  </w:endnote>
  <w:endnote w:type="continuationSeparator" w:id="0">
    <w:p w:rsidR="00F64DFF" w:rsidRDefault="00F64DFF" w:rsidP="0006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F" w:rsidRDefault="00F64DFF">
    <w:pPr>
      <w:pStyle w:val="a9"/>
      <w:jc w:val="center"/>
    </w:pPr>
  </w:p>
  <w:p w:rsidR="00F64DFF" w:rsidRDefault="00F64DF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F" w:rsidRDefault="00F64DFF">
    <w:pPr>
      <w:pStyle w:val="a9"/>
      <w:jc w:val="center"/>
    </w:pPr>
  </w:p>
  <w:p w:rsidR="00F64DFF" w:rsidRDefault="00F64DF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460331"/>
      <w:docPartObj>
        <w:docPartGallery w:val="Page Numbers (Bottom of Page)"/>
        <w:docPartUnique/>
      </w:docPartObj>
    </w:sdtPr>
    <w:sdtEndPr/>
    <w:sdtContent>
      <w:p w:rsidR="00F64DFF" w:rsidRDefault="00F64DFF">
        <w:pPr>
          <w:pStyle w:val="a9"/>
          <w:jc w:val="center"/>
        </w:pPr>
        <w:r>
          <w:fldChar w:fldCharType="begin"/>
        </w:r>
        <w:r>
          <w:instrText>PAGE   \* MERGEFORMAT</w:instrText>
        </w:r>
        <w:r>
          <w:fldChar w:fldCharType="separate"/>
        </w:r>
        <w:r w:rsidR="00020BB7" w:rsidRPr="00020BB7">
          <w:rPr>
            <w:noProof/>
            <w:lang w:val="ja-JP"/>
          </w:rPr>
          <w:t>7</w:t>
        </w:r>
        <w:r>
          <w:fldChar w:fldCharType="end"/>
        </w:r>
      </w:p>
    </w:sdtContent>
  </w:sdt>
  <w:p w:rsidR="00F64DFF" w:rsidRDefault="00F64DF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340152"/>
      <w:docPartObj>
        <w:docPartGallery w:val="Page Numbers (Bottom of Page)"/>
        <w:docPartUnique/>
      </w:docPartObj>
    </w:sdtPr>
    <w:sdtEndPr/>
    <w:sdtContent>
      <w:p w:rsidR="00F64DFF" w:rsidRDefault="00F64DFF">
        <w:pPr>
          <w:pStyle w:val="a9"/>
          <w:jc w:val="center"/>
        </w:pPr>
        <w:r>
          <w:fldChar w:fldCharType="begin"/>
        </w:r>
        <w:r>
          <w:instrText>PAGE   \* MERGEFORMAT</w:instrText>
        </w:r>
        <w:r>
          <w:fldChar w:fldCharType="separate"/>
        </w:r>
        <w:r w:rsidR="00020BB7" w:rsidRPr="00020BB7">
          <w:rPr>
            <w:noProof/>
            <w:lang w:val="ja-JP"/>
          </w:rPr>
          <w:t>9</w:t>
        </w:r>
        <w:r>
          <w:fldChar w:fldCharType="end"/>
        </w:r>
      </w:p>
    </w:sdtContent>
  </w:sdt>
  <w:p w:rsidR="00F64DFF" w:rsidRDefault="00F64DFF">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F" w:rsidRDefault="00F64DFF">
    <w:pPr>
      <w:pStyle w:val="a9"/>
      <w:jc w:val="center"/>
    </w:pPr>
  </w:p>
  <w:p w:rsidR="00F64DFF" w:rsidRDefault="00F64DFF">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F" w:rsidRDefault="00F64DFF">
    <w:pPr>
      <w:pStyle w:val="a9"/>
      <w:jc w:val="center"/>
    </w:pPr>
  </w:p>
  <w:p w:rsidR="00F64DFF" w:rsidRDefault="00F64DFF">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825833"/>
      <w:docPartObj>
        <w:docPartGallery w:val="Page Numbers (Bottom of Page)"/>
        <w:docPartUnique/>
      </w:docPartObj>
    </w:sdtPr>
    <w:sdtEndPr/>
    <w:sdtContent>
      <w:p w:rsidR="00F64DFF" w:rsidRDefault="00F64DFF">
        <w:pPr>
          <w:pStyle w:val="a9"/>
          <w:jc w:val="center"/>
        </w:pPr>
        <w:r>
          <w:fldChar w:fldCharType="begin"/>
        </w:r>
        <w:r>
          <w:instrText>PAGE   \* MERGEFORMAT</w:instrText>
        </w:r>
        <w:r>
          <w:fldChar w:fldCharType="separate"/>
        </w:r>
        <w:r w:rsidR="00020BB7" w:rsidRPr="00020BB7">
          <w:rPr>
            <w:noProof/>
            <w:lang w:val="ja-JP"/>
          </w:rPr>
          <w:t>18</w:t>
        </w:r>
        <w:r>
          <w:fldChar w:fldCharType="end"/>
        </w:r>
      </w:p>
    </w:sdtContent>
  </w:sdt>
  <w:p w:rsidR="00F64DFF" w:rsidRDefault="00F64DFF">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377440"/>
      <w:docPartObj>
        <w:docPartGallery w:val="Page Numbers (Bottom of Page)"/>
        <w:docPartUnique/>
      </w:docPartObj>
    </w:sdtPr>
    <w:sdtEndPr/>
    <w:sdtContent>
      <w:p w:rsidR="00F64DFF" w:rsidRDefault="00F64DFF">
        <w:pPr>
          <w:pStyle w:val="a9"/>
          <w:jc w:val="center"/>
        </w:pPr>
        <w:r>
          <w:fldChar w:fldCharType="begin"/>
        </w:r>
        <w:r>
          <w:instrText>PAGE   \* MERGEFORMAT</w:instrText>
        </w:r>
        <w:r>
          <w:fldChar w:fldCharType="separate"/>
        </w:r>
        <w:r w:rsidR="00020BB7" w:rsidRPr="00020BB7">
          <w:rPr>
            <w:noProof/>
            <w:lang w:val="ja-JP"/>
          </w:rPr>
          <w:t>16</w:t>
        </w:r>
        <w:r>
          <w:fldChar w:fldCharType="end"/>
        </w:r>
      </w:p>
    </w:sdtContent>
  </w:sdt>
  <w:p w:rsidR="00F64DFF" w:rsidRDefault="00F64D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DFF" w:rsidRDefault="00F64DFF" w:rsidP="00064245">
      <w:r>
        <w:separator/>
      </w:r>
    </w:p>
  </w:footnote>
  <w:footnote w:type="continuationSeparator" w:id="0">
    <w:p w:rsidR="00F64DFF" w:rsidRDefault="00F64DFF" w:rsidP="00064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F" w:rsidRDefault="00F64D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3746"/>
    <w:rsid w:val="00000194"/>
    <w:rsid w:val="00007105"/>
    <w:rsid w:val="0001587D"/>
    <w:rsid w:val="00015EB5"/>
    <w:rsid w:val="00020BB7"/>
    <w:rsid w:val="00023909"/>
    <w:rsid w:val="000259EF"/>
    <w:rsid w:val="00030C7F"/>
    <w:rsid w:val="00031377"/>
    <w:rsid w:val="00051A60"/>
    <w:rsid w:val="000549B1"/>
    <w:rsid w:val="00062F97"/>
    <w:rsid w:val="00063C87"/>
    <w:rsid w:val="00064245"/>
    <w:rsid w:val="00064916"/>
    <w:rsid w:val="00070074"/>
    <w:rsid w:val="0007324A"/>
    <w:rsid w:val="00074A4E"/>
    <w:rsid w:val="0008348E"/>
    <w:rsid w:val="0009351F"/>
    <w:rsid w:val="000A26FE"/>
    <w:rsid w:val="000A4D43"/>
    <w:rsid w:val="000A6BF8"/>
    <w:rsid w:val="000B0A62"/>
    <w:rsid w:val="000B53A3"/>
    <w:rsid w:val="000E001D"/>
    <w:rsid w:val="000E1903"/>
    <w:rsid w:val="000E32B4"/>
    <w:rsid w:val="000E5380"/>
    <w:rsid w:val="000F29B1"/>
    <w:rsid w:val="000F7C7D"/>
    <w:rsid w:val="001122D8"/>
    <w:rsid w:val="00115A80"/>
    <w:rsid w:val="00127B48"/>
    <w:rsid w:val="001436D0"/>
    <w:rsid w:val="00144E16"/>
    <w:rsid w:val="00147FEE"/>
    <w:rsid w:val="001538AE"/>
    <w:rsid w:val="00157871"/>
    <w:rsid w:val="001579C1"/>
    <w:rsid w:val="001653DB"/>
    <w:rsid w:val="0016598B"/>
    <w:rsid w:val="00171054"/>
    <w:rsid w:val="00171094"/>
    <w:rsid w:val="00171F42"/>
    <w:rsid w:val="0018279A"/>
    <w:rsid w:val="00190028"/>
    <w:rsid w:val="00194B1E"/>
    <w:rsid w:val="001A0456"/>
    <w:rsid w:val="001A0D87"/>
    <w:rsid w:val="001A4352"/>
    <w:rsid w:val="001C14B9"/>
    <w:rsid w:val="001C2B5A"/>
    <w:rsid w:val="001C6BE7"/>
    <w:rsid w:val="001D0AF7"/>
    <w:rsid w:val="001D1FF0"/>
    <w:rsid w:val="001D70EB"/>
    <w:rsid w:val="001E3B09"/>
    <w:rsid w:val="001E59A6"/>
    <w:rsid w:val="001E7995"/>
    <w:rsid w:val="002002BF"/>
    <w:rsid w:val="0020454F"/>
    <w:rsid w:val="002047B6"/>
    <w:rsid w:val="00231B6B"/>
    <w:rsid w:val="002326F7"/>
    <w:rsid w:val="002328DD"/>
    <w:rsid w:val="00235CF0"/>
    <w:rsid w:val="00236119"/>
    <w:rsid w:val="00240326"/>
    <w:rsid w:val="00242D7D"/>
    <w:rsid w:val="00252274"/>
    <w:rsid w:val="00255B54"/>
    <w:rsid w:val="00260E0D"/>
    <w:rsid w:val="00264E3E"/>
    <w:rsid w:val="00267CDB"/>
    <w:rsid w:val="00273014"/>
    <w:rsid w:val="00273691"/>
    <w:rsid w:val="00275B8D"/>
    <w:rsid w:val="00276989"/>
    <w:rsid w:val="002807D7"/>
    <w:rsid w:val="00290340"/>
    <w:rsid w:val="00290EDC"/>
    <w:rsid w:val="00292E0A"/>
    <w:rsid w:val="00293714"/>
    <w:rsid w:val="00295FE0"/>
    <w:rsid w:val="002961CA"/>
    <w:rsid w:val="002A0DBF"/>
    <w:rsid w:val="002A21AF"/>
    <w:rsid w:val="002A2966"/>
    <w:rsid w:val="002B38A0"/>
    <w:rsid w:val="002B3F4D"/>
    <w:rsid w:val="002B676F"/>
    <w:rsid w:val="002C197A"/>
    <w:rsid w:val="002C484E"/>
    <w:rsid w:val="002C5C6C"/>
    <w:rsid w:val="002D28CE"/>
    <w:rsid w:val="002D4278"/>
    <w:rsid w:val="002E54AD"/>
    <w:rsid w:val="002E60D5"/>
    <w:rsid w:val="002E6661"/>
    <w:rsid w:val="002F0FF2"/>
    <w:rsid w:val="0030173E"/>
    <w:rsid w:val="003142A0"/>
    <w:rsid w:val="0032331C"/>
    <w:rsid w:val="00334D52"/>
    <w:rsid w:val="00336B80"/>
    <w:rsid w:val="003427B4"/>
    <w:rsid w:val="00354915"/>
    <w:rsid w:val="00361B23"/>
    <w:rsid w:val="003659C2"/>
    <w:rsid w:val="003662E1"/>
    <w:rsid w:val="00383C77"/>
    <w:rsid w:val="0038547C"/>
    <w:rsid w:val="00390B10"/>
    <w:rsid w:val="00391EFD"/>
    <w:rsid w:val="0039204C"/>
    <w:rsid w:val="003A5582"/>
    <w:rsid w:val="003B412F"/>
    <w:rsid w:val="003C2ED9"/>
    <w:rsid w:val="003C3D99"/>
    <w:rsid w:val="003D1CC6"/>
    <w:rsid w:val="003D500B"/>
    <w:rsid w:val="003E0B6F"/>
    <w:rsid w:val="003E26E5"/>
    <w:rsid w:val="003E4EB4"/>
    <w:rsid w:val="003F6CAA"/>
    <w:rsid w:val="00400954"/>
    <w:rsid w:val="004021F6"/>
    <w:rsid w:val="004039AA"/>
    <w:rsid w:val="00407283"/>
    <w:rsid w:val="004124E9"/>
    <w:rsid w:val="0041286B"/>
    <w:rsid w:val="00417E3E"/>
    <w:rsid w:val="00425079"/>
    <w:rsid w:val="00440A2D"/>
    <w:rsid w:val="00445C49"/>
    <w:rsid w:val="004478A3"/>
    <w:rsid w:val="0045264B"/>
    <w:rsid w:val="00457D78"/>
    <w:rsid w:val="00461BEA"/>
    <w:rsid w:val="004739A3"/>
    <w:rsid w:val="00473E08"/>
    <w:rsid w:val="0047428C"/>
    <w:rsid w:val="004807E1"/>
    <w:rsid w:val="00483C26"/>
    <w:rsid w:val="004857A2"/>
    <w:rsid w:val="004917EA"/>
    <w:rsid w:val="004927A9"/>
    <w:rsid w:val="00492BD0"/>
    <w:rsid w:val="00494EA5"/>
    <w:rsid w:val="004973D3"/>
    <w:rsid w:val="004A78EE"/>
    <w:rsid w:val="004B0B50"/>
    <w:rsid w:val="004B3AE1"/>
    <w:rsid w:val="004B6E77"/>
    <w:rsid w:val="004C2172"/>
    <w:rsid w:val="004C33DC"/>
    <w:rsid w:val="004C4EF2"/>
    <w:rsid w:val="004D082E"/>
    <w:rsid w:val="004D2C38"/>
    <w:rsid w:val="004D2D87"/>
    <w:rsid w:val="004D5C1E"/>
    <w:rsid w:val="004E5E6C"/>
    <w:rsid w:val="004F6A18"/>
    <w:rsid w:val="00502D7E"/>
    <w:rsid w:val="00514409"/>
    <w:rsid w:val="00524790"/>
    <w:rsid w:val="00525B25"/>
    <w:rsid w:val="005271B2"/>
    <w:rsid w:val="0053343F"/>
    <w:rsid w:val="00535E90"/>
    <w:rsid w:val="00540308"/>
    <w:rsid w:val="00540E09"/>
    <w:rsid w:val="005419B1"/>
    <w:rsid w:val="00547185"/>
    <w:rsid w:val="00547876"/>
    <w:rsid w:val="005551B1"/>
    <w:rsid w:val="0055729A"/>
    <w:rsid w:val="0056535D"/>
    <w:rsid w:val="0056633A"/>
    <w:rsid w:val="0057003A"/>
    <w:rsid w:val="0059340A"/>
    <w:rsid w:val="00593DD2"/>
    <w:rsid w:val="005A509C"/>
    <w:rsid w:val="005B0A2E"/>
    <w:rsid w:val="005B1BC6"/>
    <w:rsid w:val="005B78ED"/>
    <w:rsid w:val="005C2021"/>
    <w:rsid w:val="005C28E2"/>
    <w:rsid w:val="005C4901"/>
    <w:rsid w:val="005D575D"/>
    <w:rsid w:val="005D5781"/>
    <w:rsid w:val="005E284F"/>
    <w:rsid w:val="005E2E8B"/>
    <w:rsid w:val="005E367B"/>
    <w:rsid w:val="005E3941"/>
    <w:rsid w:val="005E4D83"/>
    <w:rsid w:val="005E6175"/>
    <w:rsid w:val="005F15A5"/>
    <w:rsid w:val="005F617C"/>
    <w:rsid w:val="00600E5F"/>
    <w:rsid w:val="00600F56"/>
    <w:rsid w:val="00601CA6"/>
    <w:rsid w:val="00604D34"/>
    <w:rsid w:val="006175A7"/>
    <w:rsid w:val="006302F8"/>
    <w:rsid w:val="006336BF"/>
    <w:rsid w:val="0063402D"/>
    <w:rsid w:val="0064646F"/>
    <w:rsid w:val="00647822"/>
    <w:rsid w:val="006519D1"/>
    <w:rsid w:val="00651EC0"/>
    <w:rsid w:val="00653C1A"/>
    <w:rsid w:val="0066005A"/>
    <w:rsid w:val="006606E8"/>
    <w:rsid w:val="00661C38"/>
    <w:rsid w:val="006662CE"/>
    <w:rsid w:val="006676E6"/>
    <w:rsid w:val="00675E5A"/>
    <w:rsid w:val="006771C7"/>
    <w:rsid w:val="00677F29"/>
    <w:rsid w:val="00681B52"/>
    <w:rsid w:val="00684C5A"/>
    <w:rsid w:val="00687EAB"/>
    <w:rsid w:val="006A6B43"/>
    <w:rsid w:val="006A6DB8"/>
    <w:rsid w:val="006B241F"/>
    <w:rsid w:val="006B7DD3"/>
    <w:rsid w:val="006C3284"/>
    <w:rsid w:val="006C6236"/>
    <w:rsid w:val="006D0C02"/>
    <w:rsid w:val="006D37AD"/>
    <w:rsid w:val="006D48EB"/>
    <w:rsid w:val="006D5422"/>
    <w:rsid w:val="006E2D3A"/>
    <w:rsid w:val="006E2F82"/>
    <w:rsid w:val="006E32B8"/>
    <w:rsid w:val="006E34D5"/>
    <w:rsid w:val="006E4E2F"/>
    <w:rsid w:val="006F0754"/>
    <w:rsid w:val="006F10F2"/>
    <w:rsid w:val="006F26C7"/>
    <w:rsid w:val="006F4B5A"/>
    <w:rsid w:val="006F6447"/>
    <w:rsid w:val="0070531F"/>
    <w:rsid w:val="00706F9A"/>
    <w:rsid w:val="00710F58"/>
    <w:rsid w:val="00712556"/>
    <w:rsid w:val="00715B7D"/>
    <w:rsid w:val="00717108"/>
    <w:rsid w:val="00720DAE"/>
    <w:rsid w:val="007231DA"/>
    <w:rsid w:val="007254F1"/>
    <w:rsid w:val="007255BF"/>
    <w:rsid w:val="007310F2"/>
    <w:rsid w:val="00736755"/>
    <w:rsid w:val="00743625"/>
    <w:rsid w:val="00743957"/>
    <w:rsid w:val="007560AA"/>
    <w:rsid w:val="00757D69"/>
    <w:rsid w:val="0076075C"/>
    <w:rsid w:val="00763005"/>
    <w:rsid w:val="00763C3A"/>
    <w:rsid w:val="0077264F"/>
    <w:rsid w:val="007748F4"/>
    <w:rsid w:val="00776DB4"/>
    <w:rsid w:val="0078036B"/>
    <w:rsid w:val="007827B8"/>
    <w:rsid w:val="00786C2A"/>
    <w:rsid w:val="00786C3A"/>
    <w:rsid w:val="0079008C"/>
    <w:rsid w:val="0079444E"/>
    <w:rsid w:val="00796CDF"/>
    <w:rsid w:val="007B2E60"/>
    <w:rsid w:val="007B6661"/>
    <w:rsid w:val="007B7198"/>
    <w:rsid w:val="007C710B"/>
    <w:rsid w:val="007D14C6"/>
    <w:rsid w:val="007D253E"/>
    <w:rsid w:val="007D3039"/>
    <w:rsid w:val="007D4D29"/>
    <w:rsid w:val="007D5BAF"/>
    <w:rsid w:val="007E03F0"/>
    <w:rsid w:val="007E0963"/>
    <w:rsid w:val="007E594F"/>
    <w:rsid w:val="007E7145"/>
    <w:rsid w:val="007F1151"/>
    <w:rsid w:val="007F64E9"/>
    <w:rsid w:val="007F6DD1"/>
    <w:rsid w:val="007F74FB"/>
    <w:rsid w:val="00810FAB"/>
    <w:rsid w:val="00813D24"/>
    <w:rsid w:val="008142DE"/>
    <w:rsid w:val="00821C26"/>
    <w:rsid w:val="00821EE8"/>
    <w:rsid w:val="00832185"/>
    <w:rsid w:val="00837918"/>
    <w:rsid w:val="00840A6F"/>
    <w:rsid w:val="00842016"/>
    <w:rsid w:val="00845526"/>
    <w:rsid w:val="008521FB"/>
    <w:rsid w:val="008613E5"/>
    <w:rsid w:val="00861975"/>
    <w:rsid w:val="00876845"/>
    <w:rsid w:val="00885785"/>
    <w:rsid w:val="0089745C"/>
    <w:rsid w:val="008A3031"/>
    <w:rsid w:val="008A36D2"/>
    <w:rsid w:val="008B77C4"/>
    <w:rsid w:val="008B7CA5"/>
    <w:rsid w:val="008C2BE5"/>
    <w:rsid w:val="008C3A8C"/>
    <w:rsid w:val="008D0AED"/>
    <w:rsid w:val="008E0015"/>
    <w:rsid w:val="008E28D4"/>
    <w:rsid w:val="008E614F"/>
    <w:rsid w:val="008E76D1"/>
    <w:rsid w:val="008F2C40"/>
    <w:rsid w:val="008F3F6B"/>
    <w:rsid w:val="008F5324"/>
    <w:rsid w:val="008F6260"/>
    <w:rsid w:val="008F6666"/>
    <w:rsid w:val="009050B2"/>
    <w:rsid w:val="0091670C"/>
    <w:rsid w:val="0092238A"/>
    <w:rsid w:val="009335C2"/>
    <w:rsid w:val="00941EF4"/>
    <w:rsid w:val="0094683C"/>
    <w:rsid w:val="00952D2C"/>
    <w:rsid w:val="00954259"/>
    <w:rsid w:val="00962693"/>
    <w:rsid w:val="00962C05"/>
    <w:rsid w:val="00963813"/>
    <w:rsid w:val="009645ED"/>
    <w:rsid w:val="00984418"/>
    <w:rsid w:val="00985F27"/>
    <w:rsid w:val="009B4326"/>
    <w:rsid w:val="009B51B4"/>
    <w:rsid w:val="009C3746"/>
    <w:rsid w:val="009D5468"/>
    <w:rsid w:val="009E02F8"/>
    <w:rsid w:val="009E0A29"/>
    <w:rsid w:val="009E47C7"/>
    <w:rsid w:val="009E4898"/>
    <w:rsid w:val="009E54CA"/>
    <w:rsid w:val="009E751B"/>
    <w:rsid w:val="009F0351"/>
    <w:rsid w:val="009F12A8"/>
    <w:rsid w:val="009F6067"/>
    <w:rsid w:val="00A01230"/>
    <w:rsid w:val="00A0773F"/>
    <w:rsid w:val="00A1122B"/>
    <w:rsid w:val="00A135E7"/>
    <w:rsid w:val="00A16389"/>
    <w:rsid w:val="00A20400"/>
    <w:rsid w:val="00A2581A"/>
    <w:rsid w:val="00A33153"/>
    <w:rsid w:val="00A3736D"/>
    <w:rsid w:val="00A4000F"/>
    <w:rsid w:val="00A4569B"/>
    <w:rsid w:val="00A45C8D"/>
    <w:rsid w:val="00A50DDE"/>
    <w:rsid w:val="00A54D07"/>
    <w:rsid w:val="00A602DA"/>
    <w:rsid w:val="00A612C0"/>
    <w:rsid w:val="00A649EF"/>
    <w:rsid w:val="00A661BE"/>
    <w:rsid w:val="00A66881"/>
    <w:rsid w:val="00A71FE4"/>
    <w:rsid w:val="00A8118B"/>
    <w:rsid w:val="00A906B5"/>
    <w:rsid w:val="00A91F5B"/>
    <w:rsid w:val="00AA34B5"/>
    <w:rsid w:val="00AA3EAD"/>
    <w:rsid w:val="00AB2CAB"/>
    <w:rsid w:val="00AB3FCA"/>
    <w:rsid w:val="00AC7267"/>
    <w:rsid w:val="00AC74DF"/>
    <w:rsid w:val="00AE2233"/>
    <w:rsid w:val="00AE48BC"/>
    <w:rsid w:val="00AF5380"/>
    <w:rsid w:val="00B070E8"/>
    <w:rsid w:val="00B078D6"/>
    <w:rsid w:val="00B13163"/>
    <w:rsid w:val="00B13495"/>
    <w:rsid w:val="00B15835"/>
    <w:rsid w:val="00B175CA"/>
    <w:rsid w:val="00B23C8D"/>
    <w:rsid w:val="00B2668D"/>
    <w:rsid w:val="00B46B75"/>
    <w:rsid w:val="00B46CAE"/>
    <w:rsid w:val="00B475BF"/>
    <w:rsid w:val="00B539DF"/>
    <w:rsid w:val="00B54820"/>
    <w:rsid w:val="00B614D2"/>
    <w:rsid w:val="00B65B6D"/>
    <w:rsid w:val="00B71FA8"/>
    <w:rsid w:val="00B77004"/>
    <w:rsid w:val="00B82160"/>
    <w:rsid w:val="00B827F3"/>
    <w:rsid w:val="00B830D0"/>
    <w:rsid w:val="00B831A7"/>
    <w:rsid w:val="00B8324A"/>
    <w:rsid w:val="00B83F20"/>
    <w:rsid w:val="00B868D1"/>
    <w:rsid w:val="00B91469"/>
    <w:rsid w:val="00BA2D2B"/>
    <w:rsid w:val="00BB5782"/>
    <w:rsid w:val="00BC062F"/>
    <w:rsid w:val="00BC1D89"/>
    <w:rsid w:val="00BC2150"/>
    <w:rsid w:val="00BD0EC4"/>
    <w:rsid w:val="00BD244F"/>
    <w:rsid w:val="00BD77AC"/>
    <w:rsid w:val="00BE42EE"/>
    <w:rsid w:val="00BE4630"/>
    <w:rsid w:val="00BE50A0"/>
    <w:rsid w:val="00BF0E0E"/>
    <w:rsid w:val="00BF5267"/>
    <w:rsid w:val="00C01FE6"/>
    <w:rsid w:val="00C02F39"/>
    <w:rsid w:val="00C02F82"/>
    <w:rsid w:val="00C05002"/>
    <w:rsid w:val="00C05389"/>
    <w:rsid w:val="00C05D26"/>
    <w:rsid w:val="00C120E1"/>
    <w:rsid w:val="00C1240E"/>
    <w:rsid w:val="00C1528E"/>
    <w:rsid w:val="00C165E7"/>
    <w:rsid w:val="00C23E3B"/>
    <w:rsid w:val="00C306D3"/>
    <w:rsid w:val="00C34669"/>
    <w:rsid w:val="00C34B15"/>
    <w:rsid w:val="00C41FB0"/>
    <w:rsid w:val="00C4471E"/>
    <w:rsid w:val="00C518A4"/>
    <w:rsid w:val="00C754F2"/>
    <w:rsid w:val="00C7558C"/>
    <w:rsid w:val="00C77B65"/>
    <w:rsid w:val="00C82BEB"/>
    <w:rsid w:val="00C84E80"/>
    <w:rsid w:val="00C9512A"/>
    <w:rsid w:val="00CA0D32"/>
    <w:rsid w:val="00CA1255"/>
    <w:rsid w:val="00CA5311"/>
    <w:rsid w:val="00CB0115"/>
    <w:rsid w:val="00CB4E40"/>
    <w:rsid w:val="00CB7052"/>
    <w:rsid w:val="00CC4C85"/>
    <w:rsid w:val="00CC5876"/>
    <w:rsid w:val="00CD3C43"/>
    <w:rsid w:val="00CD42E7"/>
    <w:rsid w:val="00CD50C5"/>
    <w:rsid w:val="00CE6681"/>
    <w:rsid w:val="00CE7650"/>
    <w:rsid w:val="00CF132A"/>
    <w:rsid w:val="00CF22D6"/>
    <w:rsid w:val="00CF7FC4"/>
    <w:rsid w:val="00D0003A"/>
    <w:rsid w:val="00D00E1C"/>
    <w:rsid w:val="00D03B43"/>
    <w:rsid w:val="00D041C7"/>
    <w:rsid w:val="00D05679"/>
    <w:rsid w:val="00D06D3E"/>
    <w:rsid w:val="00D2029E"/>
    <w:rsid w:val="00D20973"/>
    <w:rsid w:val="00D2575C"/>
    <w:rsid w:val="00D3373E"/>
    <w:rsid w:val="00D43F6C"/>
    <w:rsid w:val="00D44DB8"/>
    <w:rsid w:val="00D46DCC"/>
    <w:rsid w:val="00D5359D"/>
    <w:rsid w:val="00D548FF"/>
    <w:rsid w:val="00D62071"/>
    <w:rsid w:val="00D70C2F"/>
    <w:rsid w:val="00D71DA1"/>
    <w:rsid w:val="00D73072"/>
    <w:rsid w:val="00D8149A"/>
    <w:rsid w:val="00D841AD"/>
    <w:rsid w:val="00D861AF"/>
    <w:rsid w:val="00D91A03"/>
    <w:rsid w:val="00DA6C6E"/>
    <w:rsid w:val="00DB4939"/>
    <w:rsid w:val="00DB4C2C"/>
    <w:rsid w:val="00DC0771"/>
    <w:rsid w:val="00DC2304"/>
    <w:rsid w:val="00DC2F6C"/>
    <w:rsid w:val="00DC555C"/>
    <w:rsid w:val="00DC6D81"/>
    <w:rsid w:val="00DD3AFE"/>
    <w:rsid w:val="00DE11E2"/>
    <w:rsid w:val="00DE2DD9"/>
    <w:rsid w:val="00DE7FAB"/>
    <w:rsid w:val="00DF3DB4"/>
    <w:rsid w:val="00DF7439"/>
    <w:rsid w:val="00DF793C"/>
    <w:rsid w:val="00E02035"/>
    <w:rsid w:val="00E035A8"/>
    <w:rsid w:val="00E03B05"/>
    <w:rsid w:val="00E05C1D"/>
    <w:rsid w:val="00E066EC"/>
    <w:rsid w:val="00E1033E"/>
    <w:rsid w:val="00E12F19"/>
    <w:rsid w:val="00E167DE"/>
    <w:rsid w:val="00E23C3D"/>
    <w:rsid w:val="00E249BC"/>
    <w:rsid w:val="00E24A0D"/>
    <w:rsid w:val="00E458C1"/>
    <w:rsid w:val="00E47A19"/>
    <w:rsid w:val="00E52601"/>
    <w:rsid w:val="00E54D1B"/>
    <w:rsid w:val="00E563F6"/>
    <w:rsid w:val="00E57789"/>
    <w:rsid w:val="00E75422"/>
    <w:rsid w:val="00E77903"/>
    <w:rsid w:val="00E801E9"/>
    <w:rsid w:val="00E83543"/>
    <w:rsid w:val="00E85151"/>
    <w:rsid w:val="00E87B9E"/>
    <w:rsid w:val="00E92BB8"/>
    <w:rsid w:val="00EA228D"/>
    <w:rsid w:val="00EA49B9"/>
    <w:rsid w:val="00EA6529"/>
    <w:rsid w:val="00EA6FCE"/>
    <w:rsid w:val="00EB1266"/>
    <w:rsid w:val="00EB4324"/>
    <w:rsid w:val="00EC5A1F"/>
    <w:rsid w:val="00ED0277"/>
    <w:rsid w:val="00ED1431"/>
    <w:rsid w:val="00ED43D3"/>
    <w:rsid w:val="00ED5B44"/>
    <w:rsid w:val="00EE1EB1"/>
    <w:rsid w:val="00EE3630"/>
    <w:rsid w:val="00EE39F8"/>
    <w:rsid w:val="00EE6007"/>
    <w:rsid w:val="00EF6B3E"/>
    <w:rsid w:val="00EF7AFE"/>
    <w:rsid w:val="00F02272"/>
    <w:rsid w:val="00F02655"/>
    <w:rsid w:val="00F105BF"/>
    <w:rsid w:val="00F10BDD"/>
    <w:rsid w:val="00F11611"/>
    <w:rsid w:val="00F160CB"/>
    <w:rsid w:val="00F172E7"/>
    <w:rsid w:val="00F22C27"/>
    <w:rsid w:val="00F278FB"/>
    <w:rsid w:val="00F33D73"/>
    <w:rsid w:val="00F375CF"/>
    <w:rsid w:val="00F37CDA"/>
    <w:rsid w:val="00F4045C"/>
    <w:rsid w:val="00F447C8"/>
    <w:rsid w:val="00F578EE"/>
    <w:rsid w:val="00F63145"/>
    <w:rsid w:val="00F63981"/>
    <w:rsid w:val="00F64DFF"/>
    <w:rsid w:val="00F679E7"/>
    <w:rsid w:val="00F7334B"/>
    <w:rsid w:val="00F803EA"/>
    <w:rsid w:val="00F854D2"/>
    <w:rsid w:val="00F87E8F"/>
    <w:rsid w:val="00F9120A"/>
    <w:rsid w:val="00F91D3B"/>
    <w:rsid w:val="00F95480"/>
    <w:rsid w:val="00F96613"/>
    <w:rsid w:val="00FA0CBB"/>
    <w:rsid w:val="00FA11D4"/>
    <w:rsid w:val="00FA1AA1"/>
    <w:rsid w:val="00FA3431"/>
    <w:rsid w:val="00FB0D71"/>
    <w:rsid w:val="00FB23CB"/>
    <w:rsid w:val="00FB30E4"/>
    <w:rsid w:val="00FC1774"/>
    <w:rsid w:val="00FC1D1A"/>
    <w:rsid w:val="00FC2735"/>
    <w:rsid w:val="00FD0FE8"/>
    <w:rsid w:val="00FD15C5"/>
    <w:rsid w:val="00FD3F98"/>
    <w:rsid w:val="00FE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9A6"/>
    <w:pPr>
      <w:widowControl w:val="0"/>
      <w:jc w:val="both"/>
    </w:pPr>
    <w:rPr>
      <w:rFonts w:eastAsia="HG丸ｺﾞｼｯｸM-PRO" w:cs="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3746"/>
  </w:style>
  <w:style w:type="character" w:customStyle="1" w:styleId="a4">
    <w:name w:val="日付 (文字)"/>
    <w:basedOn w:val="a0"/>
    <w:link w:val="a3"/>
    <w:uiPriority w:val="99"/>
    <w:semiHidden/>
    <w:rsid w:val="009C3746"/>
    <w:rPr>
      <w:rFonts w:eastAsia="HG丸ｺﾞｼｯｸM-PRO" w:cs="Century"/>
      <w:kern w:val="2"/>
      <w:sz w:val="22"/>
      <w:szCs w:val="24"/>
    </w:rPr>
  </w:style>
  <w:style w:type="paragraph" w:styleId="a5">
    <w:name w:val="Balloon Text"/>
    <w:basedOn w:val="a"/>
    <w:link w:val="a6"/>
    <w:uiPriority w:val="99"/>
    <w:semiHidden/>
    <w:unhideWhenUsed/>
    <w:rsid w:val="005E4D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4D83"/>
    <w:rPr>
      <w:rFonts w:asciiTheme="majorHAnsi" w:eastAsiaTheme="majorEastAsia" w:hAnsiTheme="majorHAnsi" w:cstheme="majorBidi"/>
      <w:kern w:val="2"/>
      <w:sz w:val="18"/>
      <w:szCs w:val="18"/>
    </w:rPr>
  </w:style>
  <w:style w:type="paragraph" w:styleId="a7">
    <w:name w:val="header"/>
    <w:basedOn w:val="a"/>
    <w:link w:val="a8"/>
    <w:uiPriority w:val="99"/>
    <w:unhideWhenUsed/>
    <w:rsid w:val="00064245"/>
    <w:pPr>
      <w:tabs>
        <w:tab w:val="center" w:pos="4252"/>
        <w:tab w:val="right" w:pos="8504"/>
      </w:tabs>
      <w:snapToGrid w:val="0"/>
    </w:pPr>
  </w:style>
  <w:style w:type="character" w:customStyle="1" w:styleId="a8">
    <w:name w:val="ヘッダー (文字)"/>
    <w:basedOn w:val="a0"/>
    <w:link w:val="a7"/>
    <w:uiPriority w:val="99"/>
    <w:rsid w:val="00064245"/>
    <w:rPr>
      <w:rFonts w:eastAsia="HG丸ｺﾞｼｯｸM-PRO" w:cs="Century"/>
      <w:kern w:val="2"/>
      <w:sz w:val="22"/>
      <w:szCs w:val="24"/>
    </w:rPr>
  </w:style>
  <w:style w:type="paragraph" w:styleId="a9">
    <w:name w:val="footer"/>
    <w:basedOn w:val="a"/>
    <w:link w:val="aa"/>
    <w:uiPriority w:val="99"/>
    <w:unhideWhenUsed/>
    <w:rsid w:val="00064245"/>
    <w:pPr>
      <w:tabs>
        <w:tab w:val="center" w:pos="4252"/>
        <w:tab w:val="right" w:pos="8504"/>
      </w:tabs>
      <w:snapToGrid w:val="0"/>
    </w:pPr>
  </w:style>
  <w:style w:type="character" w:customStyle="1" w:styleId="aa">
    <w:name w:val="フッター (文字)"/>
    <w:basedOn w:val="a0"/>
    <w:link w:val="a9"/>
    <w:uiPriority w:val="99"/>
    <w:rsid w:val="00064245"/>
    <w:rPr>
      <w:rFonts w:eastAsia="HG丸ｺﾞｼｯｸM-PRO" w:cs="Century"/>
      <w:kern w:val="2"/>
      <w:sz w:val="22"/>
      <w:szCs w:val="24"/>
    </w:rPr>
  </w:style>
  <w:style w:type="table" w:styleId="ab">
    <w:name w:val="Table Grid"/>
    <w:basedOn w:val="a1"/>
    <w:uiPriority w:val="59"/>
    <w:rsid w:val="00EA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D28C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
    <w:name w:val="p"/>
    <w:basedOn w:val="a0"/>
    <w:rsid w:val="006C6236"/>
  </w:style>
  <w:style w:type="character" w:styleId="ac">
    <w:name w:val="page number"/>
    <w:basedOn w:val="a0"/>
    <w:uiPriority w:val="99"/>
    <w:unhideWhenUsed/>
    <w:rsid w:val="008E0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5472">
      <w:bodyDiv w:val="1"/>
      <w:marLeft w:val="0"/>
      <w:marRight w:val="0"/>
      <w:marTop w:val="0"/>
      <w:marBottom w:val="0"/>
      <w:divBdr>
        <w:top w:val="none" w:sz="0" w:space="0" w:color="auto"/>
        <w:left w:val="none" w:sz="0" w:space="0" w:color="auto"/>
        <w:bottom w:val="none" w:sz="0" w:space="0" w:color="auto"/>
        <w:right w:val="none" w:sz="0" w:space="0" w:color="auto"/>
      </w:divBdr>
    </w:div>
    <w:div w:id="467288082">
      <w:bodyDiv w:val="1"/>
      <w:marLeft w:val="0"/>
      <w:marRight w:val="0"/>
      <w:marTop w:val="0"/>
      <w:marBottom w:val="0"/>
      <w:divBdr>
        <w:top w:val="none" w:sz="0" w:space="0" w:color="auto"/>
        <w:left w:val="none" w:sz="0" w:space="0" w:color="auto"/>
        <w:bottom w:val="none" w:sz="0" w:space="0" w:color="auto"/>
        <w:right w:val="none" w:sz="0" w:space="0" w:color="auto"/>
      </w:divBdr>
    </w:div>
    <w:div w:id="961305527">
      <w:bodyDiv w:val="1"/>
      <w:marLeft w:val="0"/>
      <w:marRight w:val="0"/>
      <w:marTop w:val="0"/>
      <w:marBottom w:val="0"/>
      <w:divBdr>
        <w:top w:val="none" w:sz="0" w:space="0" w:color="auto"/>
        <w:left w:val="none" w:sz="0" w:space="0" w:color="auto"/>
        <w:bottom w:val="none" w:sz="0" w:space="0" w:color="auto"/>
        <w:right w:val="none" w:sz="0" w:space="0" w:color="auto"/>
      </w:divBdr>
    </w:div>
    <w:div w:id="1211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chart" Target="charts/chart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3.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cc-svsm73\&#35506;&#21029;&#20849;&#26377;&#12501;&#12457;&#12523;&#12480;\&#36001;&#25919;&#32076;&#21942;&#35506;\&#36001;&#25919;&#20418;\&#36001;&#25919;&#35336;&#30011;\&#65330;&#65298;\&#36001;&#25919;&#35336;&#30011;\&#36001;&#25919;&#35336;&#30011;&#65288;&#36028;&#12426;&#20184;&#12369;&#29992;&#65289;R2.11.28&#12487;&#12540;&#12479;&#12363;&#1242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Ncc-svsm73\&#35506;&#21029;&#20849;&#26377;&#12501;&#12457;&#12523;&#12480;\&#36001;&#25919;&#32076;&#21942;&#35506;\&#36001;&#25919;&#20418;\&#36001;&#25919;&#35336;&#30011;\&#65330;&#65298;\&#36001;&#25919;&#35336;&#30011;\&#36001;&#25919;&#35336;&#30011;&#65288;&#36028;&#12426;&#20184;&#12369;&#29992;&#65289;R2.11.28&#12487;&#12540;&#12479;&#12363;&#124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cc-svsm73\&#35506;&#21029;&#20849;&#26377;&#12501;&#12457;&#12523;&#12480;\&#36001;&#25919;&#32076;&#21942;&#35506;\&#36001;&#25919;&#20418;\&#36001;&#25919;&#35336;&#30011;\&#65330;&#65298;\&#36001;&#25919;&#35336;&#30011;\&#36001;&#25919;&#35336;&#30011;&#65288;&#36028;&#12426;&#20184;&#12369;&#29992;&#65289;R2.11.28&#12487;&#12540;&#12479;&#12363;&#124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cc-svsm73\&#35506;&#21029;&#20849;&#26377;&#12501;&#12457;&#12523;&#12480;\&#36001;&#25919;&#32076;&#21942;&#35506;\&#36001;&#25919;&#20418;\&#36001;&#25919;&#35336;&#30011;\&#65330;&#65298;\&#36001;&#25919;&#35336;&#30011;\&#36001;&#25919;&#35336;&#30011;&#65288;&#36028;&#12426;&#20184;&#12369;&#29992;&#65289;R2.11.28&#12487;&#12540;&#12479;&#12363;&#124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11715191377621E-2"/>
          <c:y val="3.8251575142254551E-2"/>
          <c:w val="0.87187644983369461"/>
          <c:h val="0.875437818334727"/>
        </c:manualLayout>
      </c:layout>
      <c:barChart>
        <c:barDir val="col"/>
        <c:grouping val="stacked"/>
        <c:varyColors val="0"/>
        <c:ser>
          <c:idx val="0"/>
          <c:order val="0"/>
          <c:tx>
            <c:strRef>
              <c:f>基金残高!$A$22:$D$22</c:f>
              <c:strCache>
                <c:ptCount val="1"/>
                <c:pt idx="0">
                  <c:v>財政調整基金</c:v>
                </c:pt>
              </c:strCache>
            </c:strRef>
          </c:tx>
          <c:spPr>
            <a:solidFill>
              <a:srgbClr val="FF33CC"/>
            </a:solidFill>
            <a:ln>
              <a:solidFill>
                <a:prstClr val="black"/>
              </a:solidFill>
            </a:ln>
          </c:spPr>
          <c:invertIfNegative val="0"/>
          <c:cat>
            <c:strRef>
              <c:f>基金残高!$H$21:$Q$21</c:f>
              <c:strCache>
                <c:ptCount val="10"/>
                <c:pt idx="0">
                  <c:v>H27末</c:v>
                </c:pt>
                <c:pt idx="1">
                  <c:v>H28末</c:v>
                </c:pt>
                <c:pt idx="2">
                  <c:v>H29末</c:v>
                </c:pt>
                <c:pt idx="3">
                  <c:v>H30末</c:v>
                </c:pt>
                <c:pt idx="4">
                  <c:v>R元末</c:v>
                </c:pt>
                <c:pt idx="5">
                  <c:v>R2末</c:v>
                </c:pt>
                <c:pt idx="6">
                  <c:v>R3末</c:v>
                </c:pt>
                <c:pt idx="7">
                  <c:v>R4末</c:v>
                </c:pt>
                <c:pt idx="8">
                  <c:v>R5末</c:v>
                </c:pt>
                <c:pt idx="9">
                  <c:v>R6末</c:v>
                </c:pt>
              </c:strCache>
            </c:strRef>
          </c:cat>
          <c:val>
            <c:numRef>
              <c:f>基金残高!$H$22:$Q$22</c:f>
              <c:numCache>
                <c:formatCode>#,##0;"△ "#,##0</c:formatCode>
                <c:ptCount val="10"/>
                <c:pt idx="0">
                  <c:v>41.6</c:v>
                </c:pt>
                <c:pt idx="1">
                  <c:v>48.29</c:v>
                </c:pt>
                <c:pt idx="2">
                  <c:v>44.13</c:v>
                </c:pt>
                <c:pt idx="3">
                  <c:v>43.55</c:v>
                </c:pt>
                <c:pt idx="4">
                  <c:v>37.799999999999997</c:v>
                </c:pt>
                <c:pt idx="5">
                  <c:v>27.82</c:v>
                </c:pt>
                <c:pt idx="6">
                  <c:v>21.84</c:v>
                </c:pt>
                <c:pt idx="7">
                  <c:v>16.93</c:v>
                </c:pt>
                <c:pt idx="8">
                  <c:v>15.63</c:v>
                </c:pt>
                <c:pt idx="9">
                  <c:v>17.18</c:v>
                </c:pt>
              </c:numCache>
            </c:numRef>
          </c:val>
        </c:ser>
        <c:ser>
          <c:idx val="1"/>
          <c:order val="1"/>
          <c:tx>
            <c:strRef>
              <c:f>基金残高!$A$23:$D$23</c:f>
              <c:strCache>
                <c:ptCount val="1"/>
                <c:pt idx="0">
                  <c:v>減債基金</c:v>
                </c:pt>
              </c:strCache>
            </c:strRef>
          </c:tx>
          <c:spPr>
            <a:solidFill>
              <a:srgbClr val="FFFF99"/>
            </a:solidFill>
            <a:ln>
              <a:solidFill>
                <a:schemeClr val="tx1"/>
              </a:solidFill>
            </a:ln>
          </c:spPr>
          <c:invertIfNegative val="0"/>
          <c:cat>
            <c:strRef>
              <c:f>基金残高!$H$21:$Q$21</c:f>
              <c:strCache>
                <c:ptCount val="10"/>
                <c:pt idx="0">
                  <c:v>H27末</c:v>
                </c:pt>
                <c:pt idx="1">
                  <c:v>H28末</c:v>
                </c:pt>
                <c:pt idx="2">
                  <c:v>H29末</c:v>
                </c:pt>
                <c:pt idx="3">
                  <c:v>H30末</c:v>
                </c:pt>
                <c:pt idx="4">
                  <c:v>R元末</c:v>
                </c:pt>
                <c:pt idx="5">
                  <c:v>R2末</c:v>
                </c:pt>
                <c:pt idx="6">
                  <c:v>R3末</c:v>
                </c:pt>
                <c:pt idx="7">
                  <c:v>R4末</c:v>
                </c:pt>
                <c:pt idx="8">
                  <c:v>R5末</c:v>
                </c:pt>
                <c:pt idx="9">
                  <c:v>R6末</c:v>
                </c:pt>
              </c:strCache>
            </c:strRef>
          </c:cat>
          <c:val>
            <c:numRef>
              <c:f>基金残高!$H$23:$Q$23</c:f>
              <c:numCache>
                <c:formatCode>#,##0;"△ "#,##0</c:formatCode>
                <c:ptCount val="10"/>
                <c:pt idx="0">
                  <c:v>7.99</c:v>
                </c:pt>
                <c:pt idx="1">
                  <c:v>6.58</c:v>
                </c:pt>
                <c:pt idx="2">
                  <c:v>5.64</c:v>
                </c:pt>
                <c:pt idx="3">
                  <c:v>4.12</c:v>
                </c:pt>
                <c:pt idx="4">
                  <c:v>2.59</c:v>
                </c:pt>
                <c:pt idx="5">
                  <c:v>1.57</c:v>
                </c:pt>
                <c:pt idx="6">
                  <c:v>1.24</c:v>
                </c:pt>
                <c:pt idx="7">
                  <c:v>0.92</c:v>
                </c:pt>
                <c:pt idx="8">
                  <c:v>0.7</c:v>
                </c:pt>
                <c:pt idx="9">
                  <c:v>0.56999999999999995</c:v>
                </c:pt>
              </c:numCache>
            </c:numRef>
          </c:val>
        </c:ser>
        <c:dLbls>
          <c:showLegendKey val="0"/>
          <c:showVal val="0"/>
          <c:showCatName val="0"/>
          <c:showSerName val="0"/>
          <c:showPercent val="0"/>
          <c:showBubbleSize val="0"/>
        </c:dLbls>
        <c:gapWidth val="150"/>
        <c:overlap val="100"/>
        <c:axId val="90846336"/>
        <c:axId val="90847872"/>
      </c:barChart>
      <c:lineChart>
        <c:grouping val="standard"/>
        <c:varyColors val="0"/>
        <c:ser>
          <c:idx val="2"/>
          <c:order val="2"/>
          <c:tx>
            <c:strRef>
              <c:f>基金残高!$A$24:$D$24</c:f>
              <c:strCache>
                <c:ptCount val="1"/>
                <c:pt idx="0">
                  <c:v>標準財政規模１０％相当額</c:v>
                </c:pt>
              </c:strCache>
            </c:strRef>
          </c:tx>
          <c:spPr>
            <a:ln>
              <a:solidFill>
                <a:srgbClr val="FF0000"/>
              </a:solidFill>
            </a:ln>
          </c:spPr>
          <c:marker>
            <c:symbol val="none"/>
          </c:marker>
          <c:cat>
            <c:strRef>
              <c:f>基金残高!$H$21:$Q$21</c:f>
              <c:strCache>
                <c:ptCount val="10"/>
                <c:pt idx="0">
                  <c:v>H27末</c:v>
                </c:pt>
                <c:pt idx="1">
                  <c:v>H28末</c:v>
                </c:pt>
                <c:pt idx="2">
                  <c:v>H29末</c:v>
                </c:pt>
                <c:pt idx="3">
                  <c:v>H30末</c:v>
                </c:pt>
                <c:pt idx="4">
                  <c:v>R元末</c:v>
                </c:pt>
                <c:pt idx="5">
                  <c:v>R2末</c:v>
                </c:pt>
                <c:pt idx="6">
                  <c:v>R3末</c:v>
                </c:pt>
                <c:pt idx="7">
                  <c:v>R4末</c:v>
                </c:pt>
                <c:pt idx="8">
                  <c:v>R5末</c:v>
                </c:pt>
                <c:pt idx="9">
                  <c:v>R6末</c:v>
                </c:pt>
              </c:strCache>
            </c:strRef>
          </c:cat>
          <c:val>
            <c:numRef>
              <c:f>基金残高!$H$24:$Q$24</c:f>
              <c:numCache>
                <c:formatCode>#,##0;"△ "#,##0</c:formatCode>
                <c:ptCount val="10"/>
                <c:pt idx="0">
                  <c:v>17.07</c:v>
                </c:pt>
                <c:pt idx="1">
                  <c:v>16.96</c:v>
                </c:pt>
                <c:pt idx="2">
                  <c:v>16.739999999999998</c:v>
                </c:pt>
                <c:pt idx="3">
                  <c:v>16.72</c:v>
                </c:pt>
                <c:pt idx="4">
                  <c:v>16.47</c:v>
                </c:pt>
                <c:pt idx="5">
                  <c:v>16.77</c:v>
                </c:pt>
                <c:pt idx="6">
                  <c:v>16.47</c:v>
                </c:pt>
                <c:pt idx="7">
                  <c:v>16.14</c:v>
                </c:pt>
                <c:pt idx="8">
                  <c:v>15.28</c:v>
                </c:pt>
                <c:pt idx="9">
                  <c:v>14.73</c:v>
                </c:pt>
              </c:numCache>
            </c:numRef>
          </c:val>
          <c:smooth val="0"/>
        </c:ser>
        <c:dLbls>
          <c:showLegendKey val="0"/>
          <c:showVal val="0"/>
          <c:showCatName val="0"/>
          <c:showSerName val="0"/>
          <c:showPercent val="0"/>
          <c:showBubbleSize val="0"/>
        </c:dLbls>
        <c:marker val="1"/>
        <c:smooth val="0"/>
        <c:axId val="90846336"/>
        <c:axId val="90847872"/>
      </c:lineChart>
      <c:catAx>
        <c:axId val="90846336"/>
        <c:scaling>
          <c:orientation val="minMax"/>
        </c:scaling>
        <c:delete val="0"/>
        <c:axPos val="b"/>
        <c:majorTickMark val="out"/>
        <c:minorTickMark val="none"/>
        <c:tickLblPos val="nextTo"/>
        <c:txPr>
          <a:bodyPr/>
          <a:lstStyle/>
          <a:p>
            <a:pPr>
              <a:defRPr sz="800"/>
            </a:pPr>
            <a:endParaRPr lang="ja-JP"/>
          </a:p>
        </c:txPr>
        <c:crossAx val="90847872"/>
        <c:crosses val="autoZero"/>
        <c:auto val="1"/>
        <c:lblAlgn val="ctr"/>
        <c:lblOffset val="100"/>
        <c:noMultiLvlLbl val="0"/>
      </c:catAx>
      <c:valAx>
        <c:axId val="90847872"/>
        <c:scaling>
          <c:orientation val="minMax"/>
          <c:max val="60"/>
          <c:min val="0"/>
        </c:scaling>
        <c:delete val="0"/>
        <c:axPos val="l"/>
        <c:majorGridlines/>
        <c:numFmt formatCode="#,##0;&quot;△ &quot;#,##0" sourceLinked="1"/>
        <c:majorTickMark val="out"/>
        <c:minorTickMark val="none"/>
        <c:tickLblPos val="nextTo"/>
        <c:crossAx val="90846336"/>
        <c:crosses val="autoZero"/>
        <c:crossBetween val="between"/>
      </c:valAx>
      <c:spPr>
        <a:solidFill>
          <a:schemeClr val="bg1">
            <a:lumMod val="85000"/>
          </a:schemeClr>
        </a:solidFill>
      </c:spPr>
    </c:plotArea>
    <c:legend>
      <c:legendPos val="r"/>
      <c:legendEntry>
        <c:idx val="2"/>
        <c:txPr>
          <a:bodyPr/>
          <a:lstStyle/>
          <a:p>
            <a:pPr>
              <a:defRPr sz="800"/>
            </a:pPr>
            <a:endParaRPr lang="ja-JP"/>
          </a:p>
        </c:txPr>
      </c:legendEntry>
      <c:layout>
        <c:manualLayout>
          <c:xMode val="edge"/>
          <c:yMode val="edge"/>
          <c:x val="0.64358845425433164"/>
          <c:y val="6.6200906704843715E-2"/>
          <c:w val="0.30025008452041568"/>
          <c:h val="0.26351639378411051"/>
        </c:manualLayout>
      </c:layout>
      <c:overlay val="0"/>
      <c:spPr>
        <a:solidFill>
          <a:srgbClr val="4BACC6">
            <a:lumMod val="20000"/>
            <a:lumOff val="80000"/>
          </a:srgbClr>
        </a:solidFill>
        <a:ln>
          <a:solidFill>
            <a:prstClr val="black"/>
          </a:solidFill>
        </a:ln>
      </c:spPr>
      <c:txPr>
        <a:bodyPr/>
        <a:lstStyle/>
        <a:p>
          <a:pPr>
            <a:defRPr sz="1100"/>
          </a:pPr>
          <a:endParaRPr lang="ja-JP"/>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11715191377621E-2"/>
          <c:y val="3.8251575142254551E-2"/>
          <c:w val="0.87187644983369461"/>
          <c:h val="0.87543781833472722"/>
        </c:manualLayout>
      </c:layout>
      <c:barChart>
        <c:barDir val="col"/>
        <c:grouping val="stacked"/>
        <c:varyColors val="0"/>
        <c:ser>
          <c:idx val="0"/>
          <c:order val="0"/>
          <c:tx>
            <c:strRef>
              <c:f>地方債残高!$A$19:$D$19</c:f>
              <c:strCache>
                <c:ptCount val="1"/>
                <c:pt idx="0">
                  <c:v>合併特例債</c:v>
                </c:pt>
              </c:strCache>
            </c:strRef>
          </c:tx>
          <c:spPr>
            <a:solidFill>
              <a:srgbClr val="FF33CC"/>
            </a:solidFill>
            <a:ln>
              <a:solidFill>
                <a:prstClr val="black"/>
              </a:solidFill>
            </a:ln>
          </c:spPr>
          <c:invertIfNegative val="0"/>
          <c:cat>
            <c:strRef>
              <c:f>地方債残高!$H$18:$Q$18</c:f>
              <c:strCache>
                <c:ptCount val="10"/>
                <c:pt idx="0">
                  <c:v>H27末</c:v>
                </c:pt>
                <c:pt idx="1">
                  <c:v>H28末</c:v>
                </c:pt>
                <c:pt idx="2">
                  <c:v>H29末</c:v>
                </c:pt>
                <c:pt idx="3">
                  <c:v>H30末</c:v>
                </c:pt>
                <c:pt idx="4">
                  <c:v>R元末</c:v>
                </c:pt>
                <c:pt idx="5">
                  <c:v>R2末</c:v>
                </c:pt>
                <c:pt idx="6">
                  <c:v>R3末</c:v>
                </c:pt>
                <c:pt idx="7">
                  <c:v>R4末</c:v>
                </c:pt>
                <c:pt idx="8">
                  <c:v>R5末</c:v>
                </c:pt>
                <c:pt idx="9">
                  <c:v>R6末</c:v>
                </c:pt>
              </c:strCache>
            </c:strRef>
          </c:cat>
          <c:val>
            <c:numRef>
              <c:f>地方債残高!$H$19:$Q$19</c:f>
              <c:numCache>
                <c:formatCode>#,##0;"△ "#,##0</c:formatCode>
                <c:ptCount val="10"/>
                <c:pt idx="0">
                  <c:v>180.99</c:v>
                </c:pt>
                <c:pt idx="1">
                  <c:v>168.36</c:v>
                </c:pt>
                <c:pt idx="2">
                  <c:v>158.59</c:v>
                </c:pt>
                <c:pt idx="3">
                  <c:v>139.34</c:v>
                </c:pt>
                <c:pt idx="4">
                  <c:v>120.87</c:v>
                </c:pt>
                <c:pt idx="5">
                  <c:v>112.88</c:v>
                </c:pt>
                <c:pt idx="6">
                  <c:v>88.22</c:v>
                </c:pt>
                <c:pt idx="7">
                  <c:v>67.63</c:v>
                </c:pt>
                <c:pt idx="8">
                  <c:v>51.27</c:v>
                </c:pt>
                <c:pt idx="9">
                  <c:v>42.82</c:v>
                </c:pt>
              </c:numCache>
            </c:numRef>
          </c:val>
        </c:ser>
        <c:ser>
          <c:idx val="1"/>
          <c:order val="1"/>
          <c:tx>
            <c:strRef>
              <c:f>地方債残高!$A$20:$D$20</c:f>
              <c:strCache>
                <c:ptCount val="1"/>
                <c:pt idx="0">
                  <c:v>臨時財政対策債</c:v>
                </c:pt>
              </c:strCache>
            </c:strRef>
          </c:tx>
          <c:spPr>
            <a:solidFill>
              <a:srgbClr val="FFFF99"/>
            </a:solidFill>
            <a:ln>
              <a:solidFill>
                <a:prstClr val="black"/>
              </a:solidFill>
            </a:ln>
          </c:spPr>
          <c:invertIfNegative val="0"/>
          <c:cat>
            <c:strRef>
              <c:f>地方債残高!$H$18:$Q$18</c:f>
              <c:strCache>
                <c:ptCount val="10"/>
                <c:pt idx="0">
                  <c:v>H27末</c:v>
                </c:pt>
                <c:pt idx="1">
                  <c:v>H28末</c:v>
                </c:pt>
                <c:pt idx="2">
                  <c:v>H29末</c:v>
                </c:pt>
                <c:pt idx="3">
                  <c:v>H30末</c:v>
                </c:pt>
                <c:pt idx="4">
                  <c:v>R元末</c:v>
                </c:pt>
                <c:pt idx="5">
                  <c:v>R2末</c:v>
                </c:pt>
                <c:pt idx="6">
                  <c:v>R3末</c:v>
                </c:pt>
                <c:pt idx="7">
                  <c:v>R4末</c:v>
                </c:pt>
                <c:pt idx="8">
                  <c:v>R5末</c:v>
                </c:pt>
                <c:pt idx="9">
                  <c:v>R6末</c:v>
                </c:pt>
              </c:strCache>
            </c:strRef>
          </c:cat>
          <c:val>
            <c:numRef>
              <c:f>地方債残高!$H$20:$Q$20</c:f>
              <c:numCache>
                <c:formatCode>#,##0;"△ "#,##0</c:formatCode>
                <c:ptCount val="10"/>
                <c:pt idx="0">
                  <c:v>110.15</c:v>
                </c:pt>
                <c:pt idx="1">
                  <c:v>111.96</c:v>
                </c:pt>
                <c:pt idx="2">
                  <c:v>113.03</c:v>
                </c:pt>
                <c:pt idx="3">
                  <c:v>112.96</c:v>
                </c:pt>
                <c:pt idx="4">
                  <c:v>110.51</c:v>
                </c:pt>
                <c:pt idx="5">
                  <c:v>116.58</c:v>
                </c:pt>
                <c:pt idx="6">
                  <c:v>116.02</c:v>
                </c:pt>
                <c:pt idx="7">
                  <c:v>115.01</c:v>
                </c:pt>
                <c:pt idx="8">
                  <c:v>123.73</c:v>
                </c:pt>
                <c:pt idx="9">
                  <c:v>112.4</c:v>
                </c:pt>
              </c:numCache>
            </c:numRef>
          </c:val>
        </c:ser>
        <c:ser>
          <c:idx val="2"/>
          <c:order val="2"/>
          <c:tx>
            <c:strRef>
              <c:f>地方債残高!$A$21:$D$21</c:f>
              <c:strCache>
                <c:ptCount val="1"/>
                <c:pt idx="0">
                  <c:v>その他地方債</c:v>
                </c:pt>
              </c:strCache>
            </c:strRef>
          </c:tx>
          <c:spPr>
            <a:solidFill>
              <a:srgbClr val="002060"/>
            </a:solidFill>
            <a:ln>
              <a:solidFill>
                <a:prstClr val="black"/>
              </a:solidFill>
            </a:ln>
          </c:spPr>
          <c:invertIfNegative val="0"/>
          <c:cat>
            <c:strRef>
              <c:f>地方債残高!$H$18:$Q$18</c:f>
              <c:strCache>
                <c:ptCount val="10"/>
                <c:pt idx="0">
                  <c:v>H27末</c:v>
                </c:pt>
                <c:pt idx="1">
                  <c:v>H28末</c:v>
                </c:pt>
                <c:pt idx="2">
                  <c:v>H29末</c:v>
                </c:pt>
                <c:pt idx="3">
                  <c:v>H30末</c:v>
                </c:pt>
                <c:pt idx="4">
                  <c:v>R元末</c:v>
                </c:pt>
                <c:pt idx="5">
                  <c:v>R2末</c:v>
                </c:pt>
                <c:pt idx="6">
                  <c:v>R3末</c:v>
                </c:pt>
                <c:pt idx="7">
                  <c:v>R4末</c:v>
                </c:pt>
                <c:pt idx="8">
                  <c:v>R5末</c:v>
                </c:pt>
                <c:pt idx="9">
                  <c:v>R6末</c:v>
                </c:pt>
              </c:strCache>
            </c:strRef>
          </c:cat>
          <c:val>
            <c:numRef>
              <c:f>地方債残高!$H$21:$Q$21</c:f>
              <c:numCache>
                <c:formatCode>#,##0;"△ "#,##0</c:formatCode>
                <c:ptCount val="10"/>
                <c:pt idx="0">
                  <c:v>42.3</c:v>
                </c:pt>
                <c:pt idx="1">
                  <c:v>34.520000000000003</c:v>
                </c:pt>
                <c:pt idx="2">
                  <c:v>38.43</c:v>
                </c:pt>
                <c:pt idx="3">
                  <c:v>36.17</c:v>
                </c:pt>
                <c:pt idx="4">
                  <c:v>34.76</c:v>
                </c:pt>
                <c:pt idx="5">
                  <c:v>36.880000000000003</c:v>
                </c:pt>
                <c:pt idx="6">
                  <c:v>40.049999999999997</c:v>
                </c:pt>
                <c:pt idx="7">
                  <c:v>45.67</c:v>
                </c:pt>
                <c:pt idx="8">
                  <c:v>42.32</c:v>
                </c:pt>
                <c:pt idx="9">
                  <c:v>58.77</c:v>
                </c:pt>
              </c:numCache>
            </c:numRef>
          </c:val>
        </c:ser>
        <c:dLbls>
          <c:showLegendKey val="0"/>
          <c:showVal val="0"/>
          <c:showCatName val="0"/>
          <c:showSerName val="0"/>
          <c:showPercent val="0"/>
          <c:showBubbleSize val="0"/>
        </c:dLbls>
        <c:gapWidth val="150"/>
        <c:overlap val="100"/>
        <c:axId val="94180096"/>
        <c:axId val="94181632"/>
      </c:barChart>
      <c:catAx>
        <c:axId val="94180096"/>
        <c:scaling>
          <c:orientation val="minMax"/>
        </c:scaling>
        <c:delete val="0"/>
        <c:axPos val="b"/>
        <c:majorTickMark val="out"/>
        <c:minorTickMark val="none"/>
        <c:tickLblPos val="nextTo"/>
        <c:txPr>
          <a:bodyPr/>
          <a:lstStyle/>
          <a:p>
            <a:pPr>
              <a:defRPr sz="800"/>
            </a:pPr>
            <a:endParaRPr lang="ja-JP"/>
          </a:p>
        </c:txPr>
        <c:crossAx val="94181632"/>
        <c:crosses val="autoZero"/>
        <c:auto val="1"/>
        <c:lblAlgn val="ctr"/>
        <c:lblOffset val="100"/>
        <c:noMultiLvlLbl val="0"/>
      </c:catAx>
      <c:valAx>
        <c:axId val="94181632"/>
        <c:scaling>
          <c:orientation val="minMax"/>
          <c:max val="400"/>
          <c:min val="0"/>
        </c:scaling>
        <c:delete val="0"/>
        <c:axPos val="l"/>
        <c:majorGridlines/>
        <c:numFmt formatCode="#,##0;&quot;△ &quot;#,##0" sourceLinked="1"/>
        <c:majorTickMark val="out"/>
        <c:minorTickMark val="none"/>
        <c:tickLblPos val="nextTo"/>
        <c:crossAx val="94180096"/>
        <c:crosses val="autoZero"/>
        <c:crossBetween val="between"/>
      </c:valAx>
      <c:spPr>
        <a:solidFill>
          <a:schemeClr val="bg1">
            <a:lumMod val="85000"/>
          </a:schemeClr>
        </a:solidFill>
      </c:spPr>
    </c:plotArea>
    <c:legend>
      <c:legendPos val="r"/>
      <c:layout>
        <c:manualLayout>
          <c:xMode val="edge"/>
          <c:yMode val="edge"/>
          <c:x val="0.73945098668110965"/>
          <c:y val="5.4152437209631102E-2"/>
          <c:w val="0.22025240675578545"/>
          <c:h val="0.19143054595715273"/>
        </c:manualLayout>
      </c:layout>
      <c:overlay val="0"/>
      <c:spPr>
        <a:solidFill>
          <a:srgbClr val="4BACC6">
            <a:lumMod val="20000"/>
            <a:lumOff val="80000"/>
          </a:srgbClr>
        </a:solidFill>
        <a:ln>
          <a:solidFill>
            <a:prstClr val="black"/>
          </a:solidFill>
        </a:ln>
      </c:spPr>
      <c:txPr>
        <a:bodyPr/>
        <a:lstStyle/>
        <a:p>
          <a:pPr>
            <a:defRPr sz="1100"/>
          </a:pPr>
          <a:endParaRPr lang="ja-JP"/>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11715191377621E-2"/>
          <c:y val="3.8251575142254551E-2"/>
          <c:w val="0.88697892838995851"/>
          <c:h val="0.875437818334727"/>
        </c:manualLayout>
      </c:layout>
      <c:lineChart>
        <c:grouping val="standard"/>
        <c:varyColors val="0"/>
        <c:ser>
          <c:idx val="0"/>
          <c:order val="0"/>
          <c:tx>
            <c:strRef>
              <c:f>経常収支比率!$A$4:$D$4</c:f>
              <c:strCache>
                <c:ptCount val="1"/>
                <c:pt idx="0">
                  <c:v>財政計画</c:v>
                </c:pt>
              </c:strCache>
            </c:strRef>
          </c:tx>
          <c:spPr>
            <a:ln>
              <a:solidFill>
                <a:srgbClr val="0070C0"/>
              </a:solidFill>
            </a:ln>
          </c:spPr>
          <c:marker>
            <c:symbol val="diamond"/>
            <c:size val="10"/>
            <c:spPr>
              <a:solidFill>
                <a:srgbClr val="FF0000"/>
              </a:solidFill>
            </c:spPr>
          </c:marker>
          <c:cat>
            <c:strRef>
              <c:f>経常収支比率!$H$2:$Q$2</c:f>
              <c:strCache>
                <c:ptCount val="10"/>
                <c:pt idx="0">
                  <c:v>H27</c:v>
                </c:pt>
                <c:pt idx="1">
                  <c:v>H28</c:v>
                </c:pt>
                <c:pt idx="2">
                  <c:v>H29</c:v>
                </c:pt>
                <c:pt idx="3">
                  <c:v>H30</c:v>
                </c:pt>
                <c:pt idx="4">
                  <c:v>R元</c:v>
                </c:pt>
                <c:pt idx="5">
                  <c:v>R2</c:v>
                </c:pt>
                <c:pt idx="6">
                  <c:v>R3</c:v>
                </c:pt>
                <c:pt idx="7">
                  <c:v>R4</c:v>
                </c:pt>
                <c:pt idx="8">
                  <c:v>R5</c:v>
                </c:pt>
                <c:pt idx="9">
                  <c:v>R6</c:v>
                </c:pt>
              </c:strCache>
            </c:strRef>
          </c:cat>
          <c:val>
            <c:numRef>
              <c:f>経常収支比率!$H$4:$Q$4</c:f>
              <c:numCache>
                <c:formatCode>0.0%</c:formatCode>
                <c:ptCount val="10"/>
                <c:pt idx="0">
                  <c:v>0.92404451860594905</c:v>
                </c:pt>
                <c:pt idx="1">
                  <c:v>0.95185841057052867</c:v>
                </c:pt>
                <c:pt idx="2">
                  <c:v>0.96836175823526527</c:v>
                </c:pt>
                <c:pt idx="3">
                  <c:v>0.993883631282933</c:v>
                </c:pt>
                <c:pt idx="4">
                  <c:v>1.0144706554975171</c:v>
                </c:pt>
                <c:pt idx="5">
                  <c:v>1.0068016638672284</c:v>
                </c:pt>
                <c:pt idx="6">
                  <c:v>1.0017080622078487</c:v>
                </c:pt>
                <c:pt idx="7">
                  <c:v>0.99280224673493067</c:v>
                </c:pt>
                <c:pt idx="8">
                  <c:v>0.97330199908712445</c:v>
                </c:pt>
                <c:pt idx="9">
                  <c:v>0.94959109459691438</c:v>
                </c:pt>
              </c:numCache>
            </c:numRef>
          </c:val>
          <c:smooth val="0"/>
        </c:ser>
        <c:dLbls>
          <c:showLegendKey val="0"/>
          <c:showVal val="0"/>
          <c:showCatName val="0"/>
          <c:showSerName val="0"/>
          <c:showPercent val="0"/>
          <c:showBubbleSize val="0"/>
        </c:dLbls>
        <c:marker val="1"/>
        <c:smooth val="0"/>
        <c:axId val="94209920"/>
        <c:axId val="94224384"/>
      </c:lineChart>
      <c:catAx>
        <c:axId val="94209920"/>
        <c:scaling>
          <c:orientation val="minMax"/>
        </c:scaling>
        <c:delete val="0"/>
        <c:axPos val="b"/>
        <c:numFmt formatCode="General" sourceLinked="1"/>
        <c:majorTickMark val="out"/>
        <c:minorTickMark val="none"/>
        <c:tickLblPos val="nextTo"/>
        <c:crossAx val="94224384"/>
        <c:crosses val="autoZero"/>
        <c:auto val="1"/>
        <c:lblAlgn val="ctr"/>
        <c:lblOffset val="100"/>
        <c:noMultiLvlLbl val="0"/>
      </c:catAx>
      <c:valAx>
        <c:axId val="94224384"/>
        <c:scaling>
          <c:orientation val="minMax"/>
          <c:max val="1.05"/>
          <c:min val="0.85000000000000009"/>
        </c:scaling>
        <c:delete val="0"/>
        <c:axPos val="l"/>
        <c:majorGridlines/>
        <c:numFmt formatCode="0.0%" sourceLinked="1"/>
        <c:majorTickMark val="out"/>
        <c:minorTickMark val="none"/>
        <c:tickLblPos val="nextTo"/>
        <c:crossAx val="94209920"/>
        <c:crosses val="autoZero"/>
        <c:crossBetween val="between"/>
        <c:majorUnit val="5.000000000000001E-2"/>
      </c:valAx>
      <c:spPr>
        <a:solidFill>
          <a:schemeClr val="bg1">
            <a:lumMod val="85000"/>
          </a:schemeClr>
        </a:solid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11715191377621E-2"/>
          <c:y val="3.8251575142254551E-2"/>
          <c:w val="0.88697892838995851"/>
          <c:h val="0.83555196626062778"/>
        </c:manualLayout>
      </c:layout>
      <c:lineChart>
        <c:grouping val="standard"/>
        <c:varyColors val="0"/>
        <c:ser>
          <c:idx val="0"/>
          <c:order val="0"/>
          <c:tx>
            <c:strRef>
              <c:f>実質公債費比率!$A$4:$D$4</c:f>
              <c:strCache>
                <c:ptCount val="1"/>
                <c:pt idx="0">
                  <c:v>財政計画</c:v>
                </c:pt>
              </c:strCache>
            </c:strRef>
          </c:tx>
          <c:spPr>
            <a:ln>
              <a:solidFill>
                <a:srgbClr val="0070C0"/>
              </a:solidFill>
            </a:ln>
          </c:spPr>
          <c:marker>
            <c:symbol val="diamond"/>
            <c:size val="10"/>
            <c:spPr>
              <a:solidFill>
                <a:srgbClr val="FF0000"/>
              </a:solidFill>
            </c:spPr>
          </c:marker>
          <c:cat>
            <c:strRef>
              <c:f>実質公債費比率!$H$2:$Q$2</c:f>
              <c:strCache>
                <c:ptCount val="10"/>
                <c:pt idx="0">
                  <c:v>H27</c:v>
                </c:pt>
                <c:pt idx="1">
                  <c:v>H28</c:v>
                </c:pt>
                <c:pt idx="2">
                  <c:v>H29</c:v>
                </c:pt>
                <c:pt idx="3">
                  <c:v>H30</c:v>
                </c:pt>
                <c:pt idx="4">
                  <c:v>R元</c:v>
                </c:pt>
                <c:pt idx="5">
                  <c:v>R2</c:v>
                </c:pt>
                <c:pt idx="6">
                  <c:v>R3</c:v>
                </c:pt>
                <c:pt idx="7">
                  <c:v>R4</c:v>
                </c:pt>
                <c:pt idx="8">
                  <c:v>R5</c:v>
                </c:pt>
                <c:pt idx="9">
                  <c:v>R6</c:v>
                </c:pt>
              </c:strCache>
            </c:strRef>
          </c:cat>
          <c:val>
            <c:numRef>
              <c:f>実質公債費比率!$H$4:$Q$4</c:f>
              <c:numCache>
                <c:formatCode>0.0%</c:formatCode>
                <c:ptCount val="10"/>
                <c:pt idx="0">
                  <c:v>9.6000000000000002E-2</c:v>
                </c:pt>
                <c:pt idx="1">
                  <c:v>0.1</c:v>
                </c:pt>
                <c:pt idx="2">
                  <c:v>0.106</c:v>
                </c:pt>
                <c:pt idx="3">
                  <c:v>0.11</c:v>
                </c:pt>
                <c:pt idx="4">
                  <c:v>0.113</c:v>
                </c:pt>
                <c:pt idx="5">
                  <c:v>0.11353961416445658</c:v>
                </c:pt>
                <c:pt idx="6">
                  <c:v>0.107891836854193</c:v>
                </c:pt>
                <c:pt idx="7">
                  <c:v>9.8114281117575308E-2</c:v>
                </c:pt>
                <c:pt idx="8">
                  <c:v>8.7721920418112762E-2</c:v>
                </c:pt>
                <c:pt idx="9">
                  <c:v>6.5422136715662119E-2</c:v>
                </c:pt>
              </c:numCache>
            </c:numRef>
          </c:val>
          <c:smooth val="0"/>
        </c:ser>
        <c:dLbls>
          <c:showLegendKey val="0"/>
          <c:showVal val="0"/>
          <c:showCatName val="0"/>
          <c:showSerName val="0"/>
          <c:showPercent val="0"/>
          <c:showBubbleSize val="0"/>
        </c:dLbls>
        <c:marker val="1"/>
        <c:smooth val="0"/>
        <c:axId val="94230784"/>
        <c:axId val="94237056"/>
      </c:lineChart>
      <c:catAx>
        <c:axId val="94230784"/>
        <c:scaling>
          <c:orientation val="minMax"/>
        </c:scaling>
        <c:delete val="0"/>
        <c:axPos val="b"/>
        <c:numFmt formatCode="General" sourceLinked="1"/>
        <c:majorTickMark val="out"/>
        <c:minorTickMark val="none"/>
        <c:tickLblPos val="nextTo"/>
        <c:crossAx val="94237056"/>
        <c:crosses val="autoZero"/>
        <c:auto val="1"/>
        <c:lblAlgn val="ctr"/>
        <c:lblOffset val="100"/>
        <c:noMultiLvlLbl val="0"/>
      </c:catAx>
      <c:valAx>
        <c:axId val="94237056"/>
        <c:scaling>
          <c:orientation val="minMax"/>
          <c:max val="0.15000000000000024"/>
          <c:min val="0.05"/>
        </c:scaling>
        <c:delete val="0"/>
        <c:axPos val="l"/>
        <c:majorGridlines/>
        <c:numFmt formatCode="0.0%" sourceLinked="1"/>
        <c:majorTickMark val="out"/>
        <c:minorTickMark val="none"/>
        <c:tickLblPos val="nextTo"/>
        <c:crossAx val="94230784"/>
        <c:crosses val="autoZero"/>
        <c:crossBetween val="between"/>
      </c:valAx>
      <c:spPr>
        <a:solidFill>
          <a:schemeClr val="bg1">
            <a:lumMod val="85000"/>
          </a:schemeClr>
        </a:solidFill>
      </c:spPr>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0.03398</cdr:x>
      <cdr:y>0.03939</cdr:y>
    </cdr:from>
    <cdr:to>
      <cdr:x>0.11489</cdr:x>
      <cdr:y>0.13067</cdr:y>
    </cdr:to>
    <cdr:sp macro="" textlink="">
      <cdr:nvSpPr>
        <cdr:cNvPr id="2" name="正方形/長方形 1"/>
        <cdr:cNvSpPr/>
      </cdr:nvSpPr>
      <cdr:spPr>
        <a:xfrm xmlns:a="http://schemas.openxmlformats.org/drawingml/2006/main">
          <a:off x="200025" y="123825"/>
          <a:ext cx="476250" cy="28689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ja-JP" altLang="en-US" sz="800">
              <a:solidFill>
                <a:sysClr val="windowText" lastClr="000000"/>
              </a:solidFill>
            </a:rPr>
            <a:t>億円</a:t>
          </a:r>
          <a:endParaRPr lang="ja-JP" sz="8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0.02913</cdr:x>
      <cdr:y>0.04505</cdr:y>
    </cdr:from>
    <cdr:to>
      <cdr:x>0.11003</cdr:x>
      <cdr:y>0.1355</cdr:y>
    </cdr:to>
    <cdr:sp macro="" textlink="">
      <cdr:nvSpPr>
        <cdr:cNvPr id="2" name="正方形/長方形 1"/>
        <cdr:cNvSpPr/>
      </cdr:nvSpPr>
      <cdr:spPr>
        <a:xfrm xmlns:a="http://schemas.openxmlformats.org/drawingml/2006/main">
          <a:off x="171450" y="142875"/>
          <a:ext cx="476250" cy="28689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ja-JP" altLang="en-US" sz="800">
              <a:solidFill>
                <a:sysClr val="windowText" lastClr="000000"/>
              </a:solidFill>
            </a:rPr>
            <a:t>億円</a:t>
          </a:r>
          <a:endParaRPr lang="ja-JP" sz="800">
            <a:solidFill>
              <a:sysClr val="windowText" lastClr="000000"/>
            </a:solidFill>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6FE58-6C23-4506-B650-21732927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20</Pages>
  <Words>2484</Words>
  <Characters>14163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達也</dc:creator>
  <cp:lastModifiedBy> </cp:lastModifiedBy>
  <cp:revision>71</cp:revision>
  <cp:lastPrinted>2021-03-08T09:01:00Z</cp:lastPrinted>
  <dcterms:created xsi:type="dcterms:W3CDTF">2014-08-28T08:11:00Z</dcterms:created>
  <dcterms:modified xsi:type="dcterms:W3CDTF">2021-03-08T09:05:00Z</dcterms:modified>
</cp:coreProperties>
</file>